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4B9" w:rsidRPr="0029141F" w:rsidRDefault="005A28EB" w:rsidP="000B117E">
      <w:pPr>
        <w:pStyle w:val="Paragraphedeliste"/>
      </w:pPr>
      <w:r>
        <w:rPr>
          <w:noProof/>
        </w:rPr>
        <w:drawing>
          <wp:anchor distT="0" distB="0" distL="114300" distR="114300" simplePos="0" relativeHeight="251638272" behindDoc="0" locked="0" layoutInCell="1" allowOverlap="1" wp14:anchorId="46B40F61" wp14:editId="04BEE691">
            <wp:simplePos x="0" y="0"/>
            <wp:positionH relativeFrom="margin">
              <wp:align>right</wp:align>
            </wp:positionH>
            <wp:positionV relativeFrom="paragraph">
              <wp:posOffset>9525</wp:posOffset>
            </wp:positionV>
            <wp:extent cx="1558290" cy="798830"/>
            <wp:effectExtent l="0" t="0" r="3810" b="1270"/>
            <wp:wrapNone/>
            <wp:docPr id="14" name="Imag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8290" cy="798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39296" behindDoc="0" locked="0" layoutInCell="1" allowOverlap="1" wp14:anchorId="2A9FF27D" wp14:editId="55266686">
            <wp:simplePos x="0" y="0"/>
            <wp:positionH relativeFrom="margin">
              <wp:align>center</wp:align>
            </wp:positionH>
            <wp:positionV relativeFrom="paragraph">
              <wp:posOffset>-10795</wp:posOffset>
            </wp:positionV>
            <wp:extent cx="1029335" cy="601345"/>
            <wp:effectExtent l="0" t="0" r="0" b="8255"/>
            <wp:wrapNone/>
            <wp:docPr id="15" name="Image 9" descr="LOGORF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LOGORF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9335" cy="6013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37248" behindDoc="0" locked="0" layoutInCell="1" allowOverlap="1" wp14:anchorId="3D37F69A" wp14:editId="26FC3635">
            <wp:simplePos x="0" y="0"/>
            <wp:positionH relativeFrom="margin">
              <wp:posOffset>-635</wp:posOffset>
            </wp:positionH>
            <wp:positionV relativeFrom="paragraph">
              <wp:posOffset>10810</wp:posOffset>
            </wp:positionV>
            <wp:extent cx="1706245" cy="608330"/>
            <wp:effectExtent l="0" t="0" r="8255" b="1270"/>
            <wp:wrapNone/>
            <wp:docPr id="13" name="Image 226" descr="logos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6" descr="logosg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6245"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304B9" w:rsidRPr="0029141F" w:rsidRDefault="00F304B9" w:rsidP="000B117E">
      <w:pPr>
        <w:pStyle w:val="Paragraphedeliste"/>
      </w:pPr>
    </w:p>
    <w:p w:rsidR="00F304B9" w:rsidRPr="0029141F" w:rsidRDefault="00F304B9" w:rsidP="006F08DE">
      <w:pPr>
        <w:pStyle w:val="Paragraphedeliste"/>
      </w:pPr>
    </w:p>
    <w:p w:rsidR="00F304B9" w:rsidRPr="0029141F" w:rsidRDefault="005A28EB" w:rsidP="000B117E">
      <w:pPr>
        <w:pStyle w:val="Paragraphedeliste"/>
      </w:pPr>
      <w:r>
        <w:rPr>
          <w:noProof/>
        </w:rPr>
        <mc:AlternateContent>
          <mc:Choice Requires="wps">
            <w:drawing>
              <wp:anchor distT="0" distB="0" distL="114300" distR="114300" simplePos="0" relativeHeight="251640320" behindDoc="0" locked="0" layoutInCell="1" allowOverlap="1" wp14:anchorId="34B854F0" wp14:editId="1E9F522E">
                <wp:simplePos x="0" y="0"/>
                <wp:positionH relativeFrom="margin">
                  <wp:align>center</wp:align>
                </wp:positionH>
                <wp:positionV relativeFrom="paragraph">
                  <wp:posOffset>8890</wp:posOffset>
                </wp:positionV>
                <wp:extent cx="2438400" cy="277495"/>
                <wp:effectExtent l="0" t="0" r="0" b="8255"/>
                <wp:wrapNone/>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98B" w:rsidRPr="00576F67" w:rsidRDefault="0041398B" w:rsidP="00B803C8">
                            <w:pPr>
                              <w:jc w:val="center"/>
                              <w:rPr>
                                <w:rFonts w:ascii="Calibri" w:hAnsi="Calibri"/>
                                <w:b/>
                              </w:rPr>
                            </w:pPr>
                            <w:r w:rsidRPr="00576F67">
                              <w:rPr>
                                <w:rFonts w:ascii="Calibri" w:hAnsi="Calibri"/>
                                <w:b/>
                              </w:rPr>
                              <w:t xml:space="preserve">MINISTERE </w:t>
                            </w:r>
                            <w:r>
                              <w:rPr>
                                <w:rFonts w:ascii="Calibri" w:hAnsi="Calibri"/>
                                <w:b/>
                              </w:rPr>
                              <w:t>DES ARMEES</w:t>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shapetype w14:anchorId="34B854F0" id="_x0000_t202" coordsize="21600,21600" o:spt="202" path="m,l,21600r21600,l21600,xe">
                <v:stroke joinstyle="miter"/>
                <v:path gradientshapeok="t" o:connecttype="rect"/>
              </v:shapetype>
              <v:shape id="Zone de texte 2" o:spid="_x0000_s1026" type="#_x0000_t202" style="position:absolute;left:0;text-align:left;margin-left:0;margin-top:.7pt;width:192pt;height:21.85pt;z-index:2516403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omvgIAAMEFAAAOAAAAZHJzL2Uyb0RvYy54bWysVE1v2zAMvQ/YfxB0d/1RJbGNOkUbx8OA&#10;7gPodtlNseVYmC15khK7G/bfR8lJmrYYMBTzQbBE6pGPfOLV9di1aM+U5lJkOLwIMGKilBUX2wx/&#10;/VJ4MUbaUFHRVgqW4Qem8fXy7ZuroU9ZJBvZVkwhABE6HfoMN8b0qe/rsmEd1ReyZwKMtVQdNbBV&#10;W79SdAD0rvWjIJj7g1RVr2TJtIbTfDLipcOva1aaT3WtmUFthiE341bl1o1d/eUVTbeK9g0vD2nQ&#10;V2TRUS4g6Akqp4aineIvoDpeKqllbS5K2fmyrnnJHAdgEwbP2Nw3tGeOCxRH96cy6f8HW37cf1aI&#10;V9C7CCNBO+jRN+gUqhgybDQMRbZGQ69TcL3vwdmMt3IEf8dX93ey/K6RkKuGii27UUoODaMV5Bja&#10;m/7Z1QlHW5DN8EFWEIvujHRAY606W0AoCQJ06NXDqT+QByrhMCKXMQnAVIItWixIMnMhaHq83Stt&#10;3jHZIfuTYQX9d+h0f6eNzYamRxcbTMiCt63TQCueHIDjdAKx4aq12SxcS38lQbKO1zHxSDRfeyTI&#10;c++mWBFvXoSLWX6Zr1Z5+NvGDUna8KpiwoY5yisk/9a+g9AnYZwEpmXLKwtnU9Jqu1m1Cu0pyLtw&#10;36EgZ27+0zRcEYDLM0phRILbKPGKebzwSEFmXrIIYi8Ik9tkHpCE5MVTSnccVDI9XAjwWkpoyHAy&#10;i2aTmP7KLXDfS2407biBAdLyLsPxyYmmVoJrUbnWGsrb6f+sFDb9x1JAu4+NdoK1Gp3UasbNCChW&#10;xRtZPYB0lQRlgQhh6sFPI9VPjAaYIBnWP3ZUMYza9wLkn4SE2JHjNmS2iGCjzi2bcwsVJUBluDQK&#10;o2mzMtOg2vWKbxuIdXxyN/BoCu70/JjX4anBnHC0DjPNDqLzvfN6nLzLPwAAAP//AwBQSwMEFAAG&#10;AAgAAAAhAFQN/OzcAAAABQEAAA8AAABkcnMvZG93bnJldi54bWxMj81OwzAQhO9IvIO1SNyoUwgo&#10;CnEqQEII6IUGDr258TYJ2Osodn54e5YTHGdnNfNNsVmcFRMOofOkYL1KQCDV3nTUKHivHi8yECFq&#10;Mtp6QgXfGGBTnp4UOjd+pjecdrERHEIh1wraGPtcylC36HRY+R6JvaMfnI4sh0aaQc8c7qy8TJIb&#10;6XRH3NDqHh9arL92o1Pgq2OVPSWf+3n8qO+fX7fT/sVKpc7PlrtbEBGX+PcMv/iMDiUzHfxIJgir&#10;gIdEvqYg2LzKUtYHBen1GmRZyP/05Q8AAAD//wMAUEsBAi0AFAAGAAgAAAAhALaDOJL+AAAA4QEA&#10;ABMAAAAAAAAAAAAAAAAAAAAAAFtDb250ZW50X1R5cGVzXS54bWxQSwECLQAUAAYACAAAACEAOP0h&#10;/9YAAACUAQAACwAAAAAAAAAAAAAAAAAvAQAAX3JlbHMvLnJlbHNQSwECLQAUAAYACAAAACEANPl6&#10;Jr4CAADBBQAADgAAAAAAAAAAAAAAAAAuAgAAZHJzL2Uyb0RvYy54bWxQSwECLQAUAAYACAAAACEA&#10;VA387NwAAAAFAQAADwAAAAAAAAAAAAAAAAAYBQAAZHJzL2Rvd25yZXYueG1sUEsFBgAAAAAEAAQA&#10;8wAAACEGAAAAAA==&#10;" filled="f" stroked="f">
                <v:textbox style="mso-fit-shape-to-text:t">
                  <w:txbxContent>
                    <w:p w:rsidR="0041398B" w:rsidRPr="00576F67" w:rsidRDefault="0041398B" w:rsidP="00B803C8">
                      <w:pPr>
                        <w:jc w:val="center"/>
                        <w:rPr>
                          <w:rFonts w:ascii="Calibri" w:hAnsi="Calibri"/>
                          <w:b/>
                        </w:rPr>
                      </w:pPr>
                      <w:r w:rsidRPr="00576F67">
                        <w:rPr>
                          <w:rFonts w:ascii="Calibri" w:hAnsi="Calibri"/>
                          <w:b/>
                        </w:rPr>
                        <w:t xml:space="preserve">MINISTERE </w:t>
                      </w:r>
                      <w:r>
                        <w:rPr>
                          <w:rFonts w:ascii="Calibri" w:hAnsi="Calibri"/>
                          <w:b/>
                        </w:rPr>
                        <w:t>DES ARMEES</w:t>
                      </w:r>
                    </w:p>
                  </w:txbxContent>
                </v:textbox>
                <w10:wrap anchorx="margin"/>
              </v:shape>
            </w:pict>
          </mc:Fallback>
        </mc:AlternateContent>
      </w:r>
    </w:p>
    <w:p w:rsidR="00F304B9" w:rsidRPr="0029141F" w:rsidRDefault="00F304B9" w:rsidP="000B117E">
      <w:pPr>
        <w:pStyle w:val="Paragraphedeliste"/>
      </w:pPr>
    </w:p>
    <w:p w:rsidR="00F304B9" w:rsidRPr="0029141F" w:rsidRDefault="00F304B9" w:rsidP="000B117E">
      <w:pPr>
        <w:pStyle w:val="Paragraphedeliste"/>
      </w:pP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Pr="0029141F" w:rsidRDefault="00EE5CF6">
      <w:pPr>
        <w:jc w:val="left"/>
        <w:rPr>
          <w:rFonts w:ascii="Calibri" w:hAnsi="Calibri"/>
          <w:b/>
          <w:bCs/>
          <w:caps/>
        </w:rPr>
      </w:pPr>
      <w:r w:rsidRPr="00960664">
        <w:rPr>
          <w:rFonts w:ascii="Calibri" w:hAnsi="Calibri"/>
          <w:b/>
          <w:i/>
          <w:noProof/>
          <w:sz w:val="27"/>
          <w:szCs w:val="27"/>
        </w:rPr>
        <mc:AlternateContent>
          <mc:Choice Requires="wps">
            <w:drawing>
              <wp:anchor distT="0" distB="0" distL="114300" distR="114300" simplePos="0" relativeHeight="251709952" behindDoc="0" locked="0" layoutInCell="1" allowOverlap="1" wp14:anchorId="61208421" wp14:editId="3779C287">
                <wp:simplePos x="0" y="0"/>
                <wp:positionH relativeFrom="margin">
                  <wp:align>right</wp:align>
                </wp:positionH>
                <wp:positionV relativeFrom="paragraph">
                  <wp:posOffset>86701</wp:posOffset>
                </wp:positionV>
                <wp:extent cx="6088566" cy="568712"/>
                <wp:effectExtent l="0" t="0" r="26670" b="22225"/>
                <wp:wrapNone/>
                <wp:docPr id="3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566" cy="568712"/>
                        </a:xfrm>
                        <a:prstGeom prst="rect">
                          <a:avLst/>
                        </a:prstGeom>
                        <a:noFill/>
                        <a:ln w="12700">
                          <a:solidFill>
                            <a:srgbClr val="000000"/>
                          </a:solidFill>
                          <a:miter lim="800000"/>
                          <a:headEnd/>
                          <a:tailEnd/>
                        </a:ln>
                      </wps:spPr>
                      <wps:txbx>
                        <w:txbxContent>
                          <w:p w:rsidR="0041398B" w:rsidRDefault="0041398B" w:rsidP="005A28EB">
                            <w:pPr>
                              <w:jc w:val="center"/>
                              <w:rPr>
                                <w:rFonts w:ascii="Calibri" w:hAnsi="Calibri"/>
                                <w:b/>
                                <w:sz w:val="32"/>
                                <w:szCs w:val="27"/>
                              </w:rPr>
                            </w:pPr>
                            <w:r>
                              <w:rPr>
                                <w:rFonts w:ascii="Calibri" w:hAnsi="Calibri"/>
                                <w:b/>
                                <w:sz w:val="32"/>
                                <w:szCs w:val="27"/>
                              </w:rPr>
                              <w:t>DIRECTION INFRASTRUCTURE DE LA DEFENSE</w:t>
                            </w:r>
                          </w:p>
                          <w:p w:rsidR="0041398B" w:rsidRPr="00EE5CF6" w:rsidRDefault="0041398B" w:rsidP="005A28EB">
                            <w:pPr>
                              <w:jc w:val="center"/>
                              <w:rPr>
                                <w:rFonts w:ascii="Calibri" w:hAnsi="Calibri"/>
                                <w:b/>
                                <w:sz w:val="32"/>
                                <w:szCs w:val="27"/>
                              </w:rPr>
                            </w:pPr>
                            <w:r>
                              <w:rPr>
                                <w:rFonts w:ascii="Calibri" w:hAnsi="Calibri"/>
                                <w:b/>
                                <w:sz w:val="32"/>
                                <w:szCs w:val="27"/>
                              </w:rPr>
                              <w:t xml:space="preserve"> DE SAINT DENIS DE LA REUNION</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61208421" id="_x0000_s1027" type="#_x0000_t202" style="position:absolute;margin-left:428.2pt;margin-top:6.85pt;width:479.4pt;height:44.8pt;z-index:251709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SkjJgIAACsEAAAOAAAAZHJzL2Uyb0RvYy54bWysU02P0zAQvSPxHyzfadLSL6Kmq6XLIqTl&#10;Q1q4cHNsp7GwPcZ2m5Rfz9jpdiu4IXKwPJnxmzdvZjY3g9HkKH1QYGs6nZSUSMtBKLuv6bev96/W&#10;lITIrGAarKzpSQZ6s335YtO7Ss6gAy2kJwhiQ9W7mnYxuqooAu+kYWECTlp0tuANi2j6fSE86xHd&#10;6GJWlsuiBy+cBy5DwL93o5NuM37bSh4/t22QkeiaIreYT5/PJp3FdsOqvWeuU/xMg/0DC8OUxaQX&#10;qDsWGTl49ReUUdxDgDZOOJgC2lZxmWvAaqblH9U8dszJXAuKE9xFpvD/YPmn4xdPlKjp6yUllhns&#10;0XfsFBGSRDlESWZJo96FCkMfHQbH4S0M2Otcb3APwH8EYmHXMbuXt95D30kmkOM0vSyuno44IYE0&#10;/UcQmIsdImSgofUmCYiSEETHXp0u/UEehOPPZbleL5bIk6NvsVyvpplcwaqn186H+F6CIelSU4/9&#10;z+js+BBiYsOqp5CUzMK90jrPgLakR8qzVVmOhYFWInlTXPD7Zqc9ObI0RvnLtaHnOsyoiMOslanp&#10;+hLEqiTHOytymsiUHu9IRduzPkmSUZw4NENuRxYvadeAOKFgHsbZxV3DSwf+FyU9zm1Nw88D85IS&#10;/cGi6G+m83ka9GzMF6sZGv7a01x7mOUIVVMePSWjsYt5PUZ5brE9rcrKPXM5k8aJzIKetyeN/LWd&#10;o553fPsbAAD//wMAUEsDBBQABgAIAAAAIQCsZKRX3QAAAAcBAAAPAAAAZHJzL2Rvd25yZXYueG1s&#10;TI/BTsMwEETvSP0HaytxozaNSkqIU1VBOXDgQAGh3tx4SSLidYjdNvw9y6kcd2Y0+ybfTK4XJxxD&#10;50nD7UKBQKq97ajR8PZa3axBhGjImt4TavjBAJtidpWbzPozveBpFxvBJRQyo6GNccikDHWLzoSF&#10;H5DY+/SjM5HPsZF2NGcud71cKnUnnemIP7RmwLLF+mt3dBqGx6fv1fszpSGtyropP/aqq/ZaX8+n&#10;7QOIiFO8hOEPn9GhYKaDP5INotfAQyKrSQqC3fvVmoccWFBJArLI5X/+4hcAAP//AwBQSwECLQAU&#10;AAYACAAAACEAtoM4kv4AAADhAQAAEwAAAAAAAAAAAAAAAAAAAAAAW0NvbnRlbnRfVHlwZXNdLnht&#10;bFBLAQItABQABgAIAAAAIQA4/SH/1gAAAJQBAAALAAAAAAAAAAAAAAAAAC8BAABfcmVscy8ucmVs&#10;c1BLAQItABQABgAIAAAAIQCmcSkjJgIAACsEAAAOAAAAAAAAAAAAAAAAAC4CAABkcnMvZTJvRG9j&#10;LnhtbFBLAQItABQABgAIAAAAIQCsZKRX3QAAAAcBAAAPAAAAAAAAAAAAAAAAAIAEAABkcnMvZG93&#10;bnJldi54bWxQSwUGAAAAAAQABADzAAAAigUAAAAA&#10;" filled="f" strokeweight="1pt">
                <v:textbox>
                  <w:txbxContent>
                    <w:p w:rsidR="0041398B" w:rsidRDefault="0041398B" w:rsidP="005A28EB">
                      <w:pPr>
                        <w:jc w:val="center"/>
                        <w:rPr>
                          <w:rFonts w:ascii="Calibri" w:hAnsi="Calibri"/>
                          <w:b/>
                          <w:sz w:val="32"/>
                          <w:szCs w:val="27"/>
                        </w:rPr>
                      </w:pPr>
                      <w:r>
                        <w:rPr>
                          <w:rFonts w:ascii="Calibri" w:hAnsi="Calibri"/>
                          <w:b/>
                          <w:sz w:val="32"/>
                          <w:szCs w:val="27"/>
                        </w:rPr>
                        <w:t>DIRECTION INFRASTRUCTURE DE LA DEFENSE</w:t>
                      </w:r>
                    </w:p>
                    <w:p w:rsidR="0041398B" w:rsidRPr="00EE5CF6" w:rsidRDefault="0041398B" w:rsidP="005A28EB">
                      <w:pPr>
                        <w:jc w:val="center"/>
                        <w:rPr>
                          <w:rFonts w:ascii="Calibri" w:hAnsi="Calibri"/>
                          <w:b/>
                          <w:sz w:val="32"/>
                          <w:szCs w:val="27"/>
                        </w:rPr>
                      </w:pPr>
                      <w:r>
                        <w:rPr>
                          <w:rFonts w:ascii="Calibri" w:hAnsi="Calibri"/>
                          <w:b/>
                          <w:sz w:val="32"/>
                          <w:szCs w:val="27"/>
                        </w:rPr>
                        <w:t xml:space="preserve"> DE SAINT DENIS DE LA REUNION</w:t>
                      </w:r>
                    </w:p>
                  </w:txbxContent>
                </v:textbox>
                <w10:wrap anchorx="margin"/>
              </v:shape>
            </w:pict>
          </mc:Fallback>
        </mc:AlternateContent>
      </w: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Default="00F304B9">
      <w:pPr>
        <w:jc w:val="left"/>
        <w:rPr>
          <w:rFonts w:ascii="Calibri" w:hAnsi="Calibri"/>
          <w:b/>
          <w:bCs/>
          <w:caps/>
        </w:rPr>
      </w:pPr>
    </w:p>
    <w:p w:rsidR="00EE5CF6" w:rsidRDefault="00EE5CF6">
      <w:pPr>
        <w:jc w:val="left"/>
        <w:rPr>
          <w:rFonts w:ascii="Calibri" w:hAnsi="Calibri"/>
          <w:b/>
          <w:bCs/>
          <w:caps/>
        </w:rPr>
      </w:pPr>
      <w:r w:rsidRPr="00960664">
        <w:rPr>
          <w:rFonts w:ascii="Calibri" w:hAnsi="Calibri"/>
          <w:b/>
          <w:i/>
          <w:noProof/>
          <w:sz w:val="27"/>
          <w:szCs w:val="27"/>
        </w:rPr>
        <mc:AlternateContent>
          <mc:Choice Requires="wps">
            <w:drawing>
              <wp:anchor distT="0" distB="0" distL="114300" distR="114300" simplePos="0" relativeHeight="251712000" behindDoc="0" locked="0" layoutInCell="1" allowOverlap="1" wp14:anchorId="55287508" wp14:editId="0C1E9265">
                <wp:simplePos x="0" y="0"/>
                <wp:positionH relativeFrom="margin">
                  <wp:align>right</wp:align>
                </wp:positionH>
                <wp:positionV relativeFrom="paragraph">
                  <wp:posOffset>171218</wp:posOffset>
                </wp:positionV>
                <wp:extent cx="6088380" cy="1784195"/>
                <wp:effectExtent l="0" t="0" r="26670" b="26035"/>
                <wp:wrapNone/>
                <wp:docPr id="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784195"/>
                        </a:xfrm>
                        <a:prstGeom prst="rect">
                          <a:avLst/>
                        </a:prstGeom>
                        <a:solidFill>
                          <a:srgbClr val="4B88F4"/>
                        </a:solidFill>
                        <a:ln w="9525">
                          <a:solidFill>
                            <a:srgbClr val="000000"/>
                          </a:solidFill>
                          <a:miter lim="800000"/>
                          <a:headEnd/>
                          <a:tailEnd/>
                        </a:ln>
                      </wps:spPr>
                      <wps:txbx>
                        <w:txbxContent>
                          <w:p w:rsidR="0041398B" w:rsidRPr="0041398B" w:rsidRDefault="0041398B" w:rsidP="00EE5CF6">
                            <w:pPr>
                              <w:jc w:val="center"/>
                              <w:rPr>
                                <w:rFonts w:ascii="Calibri" w:hAnsi="Calibri"/>
                                <w:color w:val="FF0000"/>
                                <w:sz w:val="40"/>
                                <w:szCs w:val="36"/>
                              </w:rPr>
                            </w:pPr>
                            <w:r w:rsidRPr="0041398B">
                              <w:rPr>
                                <w:rFonts w:ascii="Calibri" w:hAnsi="Calibri"/>
                                <w:color w:val="FF0000"/>
                                <w:sz w:val="40"/>
                                <w:szCs w:val="36"/>
                              </w:rPr>
                              <w:t>VILLE (</w:t>
                            </w:r>
                            <w:proofErr w:type="spellStart"/>
                            <w:r w:rsidRPr="0041398B">
                              <w:rPr>
                                <w:rFonts w:ascii="Calibri" w:hAnsi="Calibri"/>
                                <w:color w:val="FF0000"/>
                                <w:sz w:val="40"/>
                                <w:szCs w:val="36"/>
                              </w:rPr>
                              <w:t>N°dpt</w:t>
                            </w:r>
                            <w:proofErr w:type="spellEnd"/>
                            <w:r w:rsidRPr="0041398B">
                              <w:rPr>
                                <w:rFonts w:ascii="Calibri" w:hAnsi="Calibri"/>
                                <w:color w:val="FF0000"/>
                                <w:sz w:val="40"/>
                                <w:szCs w:val="36"/>
                              </w:rPr>
                              <w:t>) – nom du quartier / nom de l’unité</w:t>
                            </w:r>
                          </w:p>
                          <w:p w:rsidR="0041398B" w:rsidRPr="0041398B" w:rsidRDefault="0041398B" w:rsidP="00EE5CF6">
                            <w:pPr>
                              <w:jc w:val="center"/>
                              <w:rPr>
                                <w:rFonts w:ascii="Calibri" w:hAnsi="Calibri"/>
                                <w:color w:val="FF0000"/>
                                <w:sz w:val="40"/>
                                <w:szCs w:val="36"/>
                              </w:rPr>
                            </w:pPr>
                            <w:r w:rsidRPr="0041398B">
                              <w:rPr>
                                <w:rFonts w:ascii="Calibri" w:hAnsi="Calibri"/>
                                <w:color w:val="FF0000"/>
                                <w:sz w:val="40"/>
                                <w:szCs w:val="36"/>
                              </w:rPr>
                              <w:t xml:space="preserve">Nom de l’opération </w:t>
                            </w:r>
                          </w:p>
                          <w:p w:rsidR="0041398B" w:rsidRPr="0041398B" w:rsidRDefault="0041398B" w:rsidP="00EE5CF6">
                            <w:pPr>
                              <w:jc w:val="center"/>
                              <w:rPr>
                                <w:rFonts w:ascii="Calibri" w:hAnsi="Calibri"/>
                                <w:color w:val="FF0000"/>
                                <w:sz w:val="40"/>
                                <w:szCs w:val="36"/>
                              </w:rPr>
                            </w:pPr>
                            <w:r w:rsidRPr="0041398B">
                              <w:rPr>
                                <w:rFonts w:ascii="Calibri" w:hAnsi="Calibri"/>
                                <w:color w:val="FF0000"/>
                                <w:sz w:val="40"/>
                                <w:szCs w:val="36"/>
                              </w:rPr>
                              <w:t>N° COSI</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 w14:anchorId="55287508" id="_x0000_s1028" type="#_x0000_t202" style="position:absolute;margin-left:428.2pt;margin-top:13.5pt;width:479.4pt;height:140.5pt;z-index:251712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LZWLwIAAFQEAAAOAAAAZHJzL2Uyb0RvYy54bWysVE1v2zAMvQ/YfxB0X2xnTusYcYo2XYYB&#10;3QfQ7bKbLMmxMFn0JCV2++tHyWmafV2G5SCIJvX4+EhmdTV2mhykdQpMRbNZSok0HIQyu4p++bx9&#10;VVDiPDOCaTCyog/S0av1yxeroS/lHFrQQlqCIMaVQ1/R1vu+TBLHW9kxN4NeGnQ2YDvm0bS7RFg2&#10;IHqnk3maXiQDWNFb4NI5/Ho7Oek64jeN5P5j0zjpia4ocvPxtPGsw5msV6zcWda3ih9psH9g0TFl&#10;MOkJ6pZ5RvZW/QbVKW7BQeNnHLoEmkZxGWvAarL0l2ruW9bLWAuK4/qTTO7/wfIPh0+WKFHROcpj&#10;WIc9+oqdIkISL0cvyTxoNPSuxND7HoP9eAMj9jrW6/o74N8cMbBpmdnJa2thaCUTyDELL5OzpxOO&#10;CyD18B4E5mJ7DxFobGwXBERJCKIjmYdTf5AH4fjxIi2K1wW6OPqyyyLPlouYg5VPz3vr/FsJHQmX&#10;ilocgAjPDnfOBzqsfAoJ2RxoJbZK62jYXb3RlhwYDkt+UxTb/Ij+U5g2ZKjocjFfTAr8FSKNvz9B&#10;dMrj1GvVVbQ4BbEy6PbGiDiTnik93ZGyNkchg3aTin6sx6lvIUEQuQbxgMpamIYclxIvLdhHSgYc&#10;8Iq673tmJSX6ncHuLLM8DxsRjXxxGfpvzz31uYcZjlAV5d5SMhkbH/coKGfgGvvYqKjwM5cjaRzd&#10;KPxxzcJunNsx6vnPYP0DAAD//wMAUEsDBBQABgAIAAAAIQDBnyU03gAAAAcBAAAPAAAAZHJzL2Rv&#10;d25yZXYueG1sTI9RS8NAEITfBf/DsYJv9s4WYxqzKUUohUop1v6AS25Ngrm7kLuk8d+7PunTsMwy&#10;802+mW0nJhpC6x3C40KBIFd507oa4fKxe0hBhKid0Z13hPBNATbF7U2uM+Ov7p2mc6wFh7iQaYQm&#10;xj6TMlQNWR0WvifH3qcfrI58DrU0g75yuO3kUqlEWt06bmh0T68NVV/n0SLU2+Mq2R8u5Wm/o/FN&#10;reUhOU6I93fz9gVEpDn+PcMvPqNDwUylH50JokPgIRFh+czK7vop5SElwkqlCmSRy//8xQ8AAAD/&#10;/wMAUEsBAi0AFAAGAAgAAAAhALaDOJL+AAAA4QEAABMAAAAAAAAAAAAAAAAAAAAAAFtDb250ZW50&#10;X1R5cGVzXS54bWxQSwECLQAUAAYACAAAACEAOP0h/9YAAACUAQAACwAAAAAAAAAAAAAAAAAvAQAA&#10;X3JlbHMvLnJlbHNQSwECLQAUAAYACAAAACEABXC2Vi8CAABUBAAADgAAAAAAAAAAAAAAAAAuAgAA&#10;ZHJzL2Uyb0RvYy54bWxQSwECLQAUAAYACAAAACEAwZ8lNN4AAAAHAQAADwAAAAAAAAAAAAAAAACJ&#10;BAAAZHJzL2Rvd25yZXYueG1sUEsFBgAAAAAEAAQA8wAAAJQFAAAAAA==&#10;" fillcolor="#4b88f4">
                <v:textbox>
                  <w:txbxContent>
                    <w:p w:rsidR="0041398B" w:rsidRPr="0041398B" w:rsidRDefault="0041398B" w:rsidP="00EE5CF6">
                      <w:pPr>
                        <w:jc w:val="center"/>
                        <w:rPr>
                          <w:rFonts w:ascii="Calibri" w:hAnsi="Calibri"/>
                          <w:color w:val="FF0000"/>
                          <w:sz w:val="40"/>
                          <w:szCs w:val="36"/>
                        </w:rPr>
                      </w:pPr>
                      <w:r w:rsidRPr="0041398B">
                        <w:rPr>
                          <w:rFonts w:ascii="Calibri" w:hAnsi="Calibri"/>
                          <w:color w:val="FF0000"/>
                          <w:sz w:val="40"/>
                          <w:szCs w:val="36"/>
                        </w:rPr>
                        <w:t>VILLE (N°dpt) – nom du quartier / nom de l’unité</w:t>
                      </w:r>
                    </w:p>
                    <w:p w:rsidR="0041398B" w:rsidRPr="0041398B" w:rsidRDefault="0041398B" w:rsidP="00EE5CF6">
                      <w:pPr>
                        <w:jc w:val="center"/>
                        <w:rPr>
                          <w:rFonts w:ascii="Calibri" w:hAnsi="Calibri"/>
                          <w:color w:val="FF0000"/>
                          <w:sz w:val="40"/>
                          <w:szCs w:val="36"/>
                        </w:rPr>
                      </w:pPr>
                      <w:r w:rsidRPr="0041398B">
                        <w:rPr>
                          <w:rFonts w:ascii="Calibri" w:hAnsi="Calibri"/>
                          <w:color w:val="FF0000"/>
                          <w:sz w:val="40"/>
                          <w:szCs w:val="36"/>
                        </w:rPr>
                        <w:t xml:space="preserve">Nom de l’opération </w:t>
                      </w:r>
                    </w:p>
                    <w:p w:rsidR="0041398B" w:rsidRPr="0041398B" w:rsidRDefault="0041398B" w:rsidP="00EE5CF6">
                      <w:pPr>
                        <w:jc w:val="center"/>
                        <w:rPr>
                          <w:rFonts w:ascii="Calibri" w:hAnsi="Calibri"/>
                          <w:color w:val="FF0000"/>
                          <w:sz w:val="40"/>
                          <w:szCs w:val="36"/>
                        </w:rPr>
                      </w:pPr>
                      <w:r w:rsidRPr="0041398B">
                        <w:rPr>
                          <w:rFonts w:ascii="Calibri" w:hAnsi="Calibri"/>
                          <w:color w:val="FF0000"/>
                          <w:sz w:val="40"/>
                          <w:szCs w:val="36"/>
                        </w:rPr>
                        <w:t>N° COSI</w:t>
                      </w:r>
                    </w:p>
                  </w:txbxContent>
                </v:textbox>
                <w10:wrap anchorx="margin"/>
              </v:shape>
            </w:pict>
          </mc:Fallback>
        </mc:AlternateContent>
      </w: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Pr="0029141F" w:rsidRDefault="00EE5CF6">
      <w:pPr>
        <w:jc w:val="left"/>
        <w:rPr>
          <w:rFonts w:ascii="Calibri" w:hAnsi="Calibri"/>
          <w:b/>
          <w:bCs/>
          <w:caps/>
        </w:rPr>
      </w:pPr>
    </w:p>
    <w:p w:rsidR="00F304B9" w:rsidRDefault="00F304B9">
      <w:pPr>
        <w:jc w:val="left"/>
        <w:rPr>
          <w:rFonts w:ascii="Calibri" w:hAnsi="Calibri"/>
          <w:b/>
          <w:bCs/>
          <w:caps/>
        </w:rPr>
      </w:pPr>
    </w:p>
    <w:p w:rsidR="00EE5CF6" w:rsidRDefault="00EE5CF6">
      <w:pPr>
        <w:jc w:val="left"/>
        <w:rPr>
          <w:rFonts w:ascii="Calibri" w:hAnsi="Calibri"/>
          <w:b/>
          <w:bCs/>
          <w:caps/>
        </w:rPr>
      </w:pPr>
    </w:p>
    <w:p w:rsidR="00EE5CF6" w:rsidRDefault="00EE5CF6">
      <w:pPr>
        <w:jc w:val="left"/>
        <w:rPr>
          <w:rFonts w:ascii="Calibri" w:hAnsi="Calibri"/>
          <w:b/>
          <w:bCs/>
          <w:caps/>
        </w:rPr>
      </w:pPr>
    </w:p>
    <w:p w:rsidR="00EE5CF6" w:rsidRPr="0029141F" w:rsidRDefault="00EE5CF6">
      <w:pPr>
        <w:jc w:val="left"/>
        <w:rPr>
          <w:rFonts w:ascii="Calibri" w:hAnsi="Calibri"/>
          <w:b/>
          <w:bCs/>
          <w:caps/>
        </w:rPr>
      </w:pPr>
    </w:p>
    <w:p w:rsidR="00F304B9" w:rsidRPr="0029141F" w:rsidRDefault="00F304B9">
      <w:pPr>
        <w:jc w:val="left"/>
        <w:rPr>
          <w:rFonts w:ascii="Calibri" w:hAnsi="Calibri"/>
          <w:b/>
          <w:bCs/>
          <w:caps/>
        </w:rPr>
      </w:pPr>
    </w:p>
    <w:p w:rsidR="00F304B9" w:rsidRPr="0029141F" w:rsidRDefault="00F304B9" w:rsidP="00CB2D51">
      <w:pPr>
        <w:jc w:val="center"/>
        <w:rPr>
          <w:rFonts w:ascii="Calibri" w:hAnsi="Calibri"/>
          <w:b/>
          <w:bCs/>
          <w:caps/>
        </w:rPr>
      </w:pPr>
      <w:r w:rsidRPr="00931EDE">
        <w:rPr>
          <w:rFonts w:ascii="Calibri" w:hAnsi="Calibri" w:cs="Arial"/>
          <w:bCs/>
          <w:caps/>
          <w:sz w:val="72"/>
          <w:szCs w:val="72"/>
        </w:rPr>
        <w:t>PROGRAMME</w:t>
      </w:r>
      <w:r w:rsidR="00CB2D51">
        <w:rPr>
          <w:rFonts w:ascii="Calibri" w:hAnsi="Calibri" w:cs="Arial"/>
          <w:bCs/>
          <w:caps/>
          <w:sz w:val="72"/>
          <w:szCs w:val="72"/>
        </w:rPr>
        <w:t xml:space="preserve"> </w:t>
      </w:r>
    </w:p>
    <w:p w:rsidR="00F304B9" w:rsidRPr="0029141F" w:rsidRDefault="00F304B9">
      <w:pPr>
        <w:jc w:val="left"/>
        <w:rPr>
          <w:rFonts w:ascii="Calibri" w:hAnsi="Calibri"/>
          <w:b/>
          <w:bCs/>
          <w:caps/>
        </w:rPr>
      </w:pPr>
    </w:p>
    <w:p w:rsidR="00F304B9" w:rsidRPr="0029141F" w:rsidRDefault="00F304B9">
      <w:pPr>
        <w:jc w:val="left"/>
        <w:rPr>
          <w:rFonts w:ascii="Calibri" w:hAnsi="Calibri"/>
          <w:b/>
          <w:bCs/>
          <w:caps/>
        </w:rPr>
      </w:pPr>
    </w:p>
    <w:p w:rsidR="00F304B9" w:rsidRDefault="00F304B9">
      <w:pPr>
        <w:jc w:val="left"/>
        <w:rPr>
          <w:rFonts w:ascii="Calibri" w:hAnsi="Calibri"/>
          <w:b/>
          <w:bCs/>
          <w:caps/>
        </w:rPr>
      </w:pPr>
    </w:p>
    <w:p w:rsidR="0088615A" w:rsidRDefault="0088615A">
      <w:pPr>
        <w:jc w:val="left"/>
        <w:rPr>
          <w:rFonts w:ascii="Calibri" w:hAnsi="Calibri"/>
          <w:b/>
          <w:bCs/>
          <w:caps/>
        </w:rPr>
      </w:pPr>
    </w:p>
    <w:p w:rsidR="0088615A" w:rsidRDefault="0088615A">
      <w:pPr>
        <w:jc w:val="left"/>
        <w:rPr>
          <w:rFonts w:ascii="Calibri" w:hAnsi="Calibri"/>
          <w:b/>
          <w:bCs/>
          <w:caps/>
        </w:rPr>
      </w:pPr>
    </w:p>
    <w:p w:rsidR="0088615A" w:rsidRDefault="0088615A">
      <w:pPr>
        <w:jc w:val="left"/>
        <w:rPr>
          <w:rFonts w:ascii="Calibri" w:hAnsi="Calibri"/>
          <w:b/>
          <w:bCs/>
          <w:caps/>
        </w:rPr>
      </w:pPr>
    </w:p>
    <w:p w:rsidR="0088615A" w:rsidRDefault="0088615A">
      <w:pPr>
        <w:jc w:val="left"/>
        <w:rPr>
          <w:rFonts w:ascii="Calibri" w:hAnsi="Calibri"/>
          <w:b/>
          <w:bCs/>
          <w:caps/>
        </w:rPr>
      </w:pPr>
    </w:p>
    <w:p w:rsidR="0088615A" w:rsidRDefault="0088615A">
      <w:pPr>
        <w:jc w:val="left"/>
        <w:rPr>
          <w:rFonts w:ascii="Calibri" w:hAnsi="Calibri"/>
          <w:b/>
          <w:bCs/>
          <w:caps/>
        </w:rPr>
      </w:pPr>
    </w:p>
    <w:p w:rsidR="0088615A" w:rsidRDefault="0088615A">
      <w:pPr>
        <w:jc w:val="left"/>
        <w:rPr>
          <w:rFonts w:ascii="Calibri" w:hAnsi="Calibri"/>
          <w:b/>
          <w:bCs/>
          <w:caps/>
        </w:rPr>
      </w:pPr>
    </w:p>
    <w:p w:rsidR="0088615A" w:rsidRDefault="0088615A">
      <w:pPr>
        <w:jc w:val="left"/>
        <w:rPr>
          <w:rFonts w:ascii="Calibri" w:hAnsi="Calibri"/>
          <w:b/>
          <w:bCs/>
          <w:caps/>
        </w:rPr>
      </w:pPr>
    </w:p>
    <w:p w:rsidR="008E4D8E" w:rsidRDefault="008E4D8E" w:rsidP="0088615A">
      <w:pPr>
        <w:spacing w:before="240" w:after="100"/>
        <w:rPr>
          <w:rFonts w:ascii="Calibri" w:hAnsi="Calibri"/>
          <w:b/>
          <w:bCs/>
          <w:color w:val="365F91"/>
          <w:sz w:val="16"/>
          <w:szCs w:val="16"/>
        </w:rPr>
      </w:pPr>
      <w:r>
        <w:rPr>
          <w:rFonts w:ascii="Calibri" w:hAnsi="Calibri"/>
          <w:b/>
          <w:bCs/>
          <w:color w:val="365F91"/>
          <w:sz w:val="16"/>
          <w:szCs w:val="16"/>
        </w:rPr>
        <w:br w:type="page"/>
      </w:r>
    </w:p>
    <w:p w:rsidR="00160E79" w:rsidRDefault="00F304B9" w:rsidP="000B117E">
      <w:pPr>
        <w:jc w:val="center"/>
        <w:rPr>
          <w:rFonts w:ascii="Calibri" w:hAnsi="Calibri"/>
          <w:b/>
          <w:sz w:val="32"/>
        </w:rPr>
      </w:pPr>
      <w:r w:rsidRPr="00931EDE">
        <w:rPr>
          <w:rFonts w:ascii="Calibri" w:hAnsi="Calibri"/>
          <w:b/>
          <w:sz w:val="32"/>
        </w:rPr>
        <w:lastRenderedPageBreak/>
        <w:t>Fiche récapitulative de l’opération</w:t>
      </w:r>
    </w:p>
    <w:p w:rsidR="00160E79" w:rsidRPr="00931EDE" w:rsidRDefault="00160E79" w:rsidP="000B117E">
      <w:pPr>
        <w:jc w:val="center"/>
        <w:rPr>
          <w:rFonts w:ascii="Calibri" w:hAnsi="Calibri"/>
          <w:b/>
          <w:sz w:val="32"/>
        </w:rPr>
      </w:pPr>
    </w:p>
    <w:tbl>
      <w:tblPr>
        <w:tblW w:w="9411" w:type="dxa"/>
        <w:tblBorders>
          <w:top w:val="single" w:sz="8" w:space="0" w:color="4F81BD"/>
          <w:left w:val="single" w:sz="8" w:space="0" w:color="4F81BD"/>
          <w:bottom w:val="single" w:sz="8" w:space="0" w:color="4F81BD"/>
          <w:right w:val="single" w:sz="8" w:space="0" w:color="4F81BD"/>
        </w:tblBorders>
        <w:tblLook w:val="00A0" w:firstRow="1" w:lastRow="0" w:firstColumn="1" w:lastColumn="0" w:noHBand="0" w:noVBand="0"/>
      </w:tblPr>
      <w:tblGrid>
        <w:gridCol w:w="2835"/>
        <w:gridCol w:w="6576"/>
      </w:tblGrid>
      <w:tr w:rsidR="0047770E" w:rsidRPr="00931EDE" w:rsidTr="0047770E">
        <w:trPr>
          <w:trHeight w:val="680"/>
        </w:trPr>
        <w:tc>
          <w:tcPr>
            <w:tcW w:w="2835" w:type="dxa"/>
            <w:tcBorders>
              <w:top w:val="single" w:sz="8" w:space="0" w:color="4F81BD"/>
            </w:tcBorders>
            <w:shd w:val="clear" w:color="auto" w:fill="FFFFFF"/>
            <w:vAlign w:val="center"/>
          </w:tcPr>
          <w:p w:rsidR="0047770E" w:rsidRPr="00931EDE" w:rsidRDefault="0047770E" w:rsidP="0047770E">
            <w:pPr>
              <w:spacing w:before="60" w:after="60"/>
              <w:jc w:val="center"/>
              <w:rPr>
                <w:rFonts w:ascii="Calibri" w:hAnsi="Calibri"/>
                <w:b/>
                <w:bCs/>
              </w:rPr>
            </w:pPr>
            <w:r w:rsidRPr="00931EDE">
              <w:rPr>
                <w:rFonts w:ascii="Calibri" w:hAnsi="Calibri"/>
                <w:b/>
                <w:bCs/>
              </w:rPr>
              <w:t>Libellé de l’opération</w:t>
            </w:r>
          </w:p>
        </w:tc>
        <w:tc>
          <w:tcPr>
            <w:tcW w:w="6576" w:type="dxa"/>
            <w:tcBorders>
              <w:top w:val="single" w:sz="8" w:space="0" w:color="4F81BD"/>
            </w:tcBorders>
            <w:shd w:val="clear" w:color="auto" w:fill="FFFFFF"/>
            <w:vAlign w:val="center"/>
          </w:tcPr>
          <w:p w:rsidR="0047770E" w:rsidRPr="0041398B" w:rsidRDefault="0047770E" w:rsidP="0047770E">
            <w:pPr>
              <w:pStyle w:val="En-tte"/>
              <w:jc w:val="center"/>
              <w:rPr>
                <w:rFonts w:ascii="Calibri" w:hAnsi="Calibri"/>
                <w:color w:val="FF0000"/>
              </w:rPr>
            </w:pPr>
            <w:r w:rsidRPr="0041398B">
              <w:rPr>
                <w:rFonts w:ascii="Calibri" w:hAnsi="Calibri"/>
                <w:color w:val="FF0000"/>
              </w:rPr>
              <w:t>VILLE (</w:t>
            </w:r>
            <w:proofErr w:type="spellStart"/>
            <w:r w:rsidRPr="0041398B">
              <w:rPr>
                <w:rFonts w:ascii="Calibri" w:hAnsi="Calibri"/>
                <w:color w:val="FF0000"/>
              </w:rPr>
              <w:t>n°dpt</w:t>
            </w:r>
            <w:proofErr w:type="spellEnd"/>
            <w:r w:rsidRPr="0041398B">
              <w:rPr>
                <w:rFonts w:ascii="Calibri" w:hAnsi="Calibri"/>
                <w:color w:val="FF0000"/>
              </w:rPr>
              <w:t>) – Quartier / unité</w:t>
            </w:r>
          </w:p>
          <w:p w:rsidR="0047770E" w:rsidRPr="00931EDE" w:rsidRDefault="0047770E" w:rsidP="0047770E">
            <w:pPr>
              <w:spacing w:before="60" w:after="60"/>
              <w:jc w:val="center"/>
              <w:rPr>
                <w:rFonts w:ascii="Calibri" w:hAnsi="Calibri"/>
                <w:bCs/>
              </w:rPr>
            </w:pPr>
            <w:r w:rsidRPr="0041398B">
              <w:rPr>
                <w:rFonts w:ascii="Calibri" w:hAnsi="Calibri"/>
                <w:color w:val="FF0000"/>
              </w:rPr>
              <w:t>Intitulé de l’opération</w:t>
            </w:r>
          </w:p>
        </w:tc>
      </w:tr>
      <w:tr w:rsidR="00F304B9" w:rsidRPr="00931EDE" w:rsidTr="0047770E">
        <w:trPr>
          <w:trHeight w:val="680"/>
        </w:trPr>
        <w:tc>
          <w:tcPr>
            <w:tcW w:w="2835" w:type="dxa"/>
            <w:tcBorders>
              <w:top w:val="single" w:sz="8" w:space="0" w:color="4F81BD"/>
            </w:tcBorders>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Numéro COSI</w:t>
            </w:r>
          </w:p>
        </w:tc>
        <w:tc>
          <w:tcPr>
            <w:tcW w:w="6576" w:type="dxa"/>
            <w:tcBorders>
              <w:top w:val="single" w:sz="8" w:space="0" w:color="4F81BD"/>
            </w:tcBorders>
            <w:shd w:val="clear" w:color="auto" w:fill="FFFFFF"/>
            <w:vAlign w:val="center"/>
          </w:tcPr>
          <w:p w:rsidR="00F304B9" w:rsidRPr="00931EDE" w:rsidRDefault="00F304B9" w:rsidP="0047770E">
            <w:pPr>
              <w:spacing w:before="60" w:after="60"/>
              <w:jc w:val="center"/>
              <w:rPr>
                <w:rFonts w:ascii="Calibri" w:hAnsi="Calibri"/>
                <w:bCs/>
              </w:rPr>
            </w:pPr>
          </w:p>
        </w:tc>
      </w:tr>
      <w:tr w:rsidR="00F304B9" w:rsidRPr="00931EDE" w:rsidTr="0047770E">
        <w:trPr>
          <w:trHeight w:val="680"/>
        </w:trPr>
        <w:tc>
          <w:tcPr>
            <w:tcW w:w="2835" w:type="dxa"/>
            <w:tcBorders>
              <w:top w:val="single" w:sz="8" w:space="0" w:color="4F81BD"/>
              <w:bottom w:val="single" w:sz="8" w:space="0" w:color="4F81BD"/>
            </w:tcBorders>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Numéro Immeuble G2D</w:t>
            </w:r>
          </w:p>
        </w:tc>
        <w:tc>
          <w:tcPr>
            <w:tcW w:w="6576" w:type="dxa"/>
            <w:tcBorders>
              <w:top w:val="single" w:sz="8" w:space="0" w:color="4F81BD"/>
              <w:bottom w:val="single" w:sz="8" w:space="0" w:color="4F81BD"/>
            </w:tcBorders>
            <w:vAlign w:val="center"/>
          </w:tcPr>
          <w:p w:rsidR="00F304B9" w:rsidRPr="00931EDE" w:rsidRDefault="00F304B9" w:rsidP="0047770E">
            <w:pPr>
              <w:spacing w:before="60" w:after="60"/>
              <w:jc w:val="center"/>
              <w:rPr>
                <w:rFonts w:ascii="Calibri" w:hAnsi="Calibri"/>
              </w:rPr>
            </w:pPr>
          </w:p>
        </w:tc>
      </w:tr>
      <w:tr w:rsidR="00F304B9" w:rsidRPr="00931EDE" w:rsidTr="0047770E">
        <w:trPr>
          <w:trHeight w:val="680"/>
        </w:trPr>
        <w:tc>
          <w:tcPr>
            <w:tcW w:w="2835" w:type="dxa"/>
            <w:tcBorders>
              <w:top w:val="single" w:sz="8" w:space="0" w:color="4F81BD"/>
              <w:bottom w:val="single" w:sz="4" w:space="0" w:color="5B9BD5" w:themeColor="accent1"/>
            </w:tcBorders>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Numéro Immeuble Chorus</w:t>
            </w:r>
          </w:p>
        </w:tc>
        <w:tc>
          <w:tcPr>
            <w:tcW w:w="6576" w:type="dxa"/>
            <w:tcBorders>
              <w:top w:val="single" w:sz="8" w:space="0" w:color="4F81BD"/>
              <w:bottom w:val="single" w:sz="4" w:space="0" w:color="5B9BD5" w:themeColor="accent1"/>
            </w:tcBorders>
            <w:vAlign w:val="center"/>
          </w:tcPr>
          <w:p w:rsidR="00F304B9" w:rsidRPr="00B72A11" w:rsidRDefault="00F304B9" w:rsidP="0047770E">
            <w:pPr>
              <w:spacing w:before="60" w:after="60"/>
              <w:jc w:val="center"/>
              <w:rPr>
                <w:rFonts w:asciiTheme="minorHAnsi" w:hAnsiTheme="minorHAnsi"/>
              </w:rPr>
            </w:pPr>
          </w:p>
        </w:tc>
      </w:tr>
      <w:tr w:rsidR="00F304B9" w:rsidRPr="00931EDE" w:rsidTr="0047770E">
        <w:trPr>
          <w:trHeight w:val="680"/>
        </w:trPr>
        <w:tc>
          <w:tcPr>
            <w:tcW w:w="2835" w:type="dxa"/>
            <w:tcBorders>
              <w:top w:val="single" w:sz="8" w:space="0" w:color="4F81BD"/>
              <w:bottom w:val="single" w:sz="8" w:space="0" w:color="4F81BD"/>
            </w:tcBorders>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Type opération</w:t>
            </w:r>
          </w:p>
        </w:tc>
        <w:tc>
          <w:tcPr>
            <w:tcW w:w="6576" w:type="dxa"/>
            <w:tcBorders>
              <w:top w:val="single" w:sz="8" w:space="0" w:color="4F81BD"/>
              <w:bottom w:val="single" w:sz="8" w:space="0" w:color="4F81BD"/>
            </w:tcBorders>
            <w:vAlign w:val="center"/>
          </w:tcPr>
          <w:p w:rsidR="00F304B9" w:rsidRPr="00931EDE" w:rsidRDefault="00F304B9" w:rsidP="0047770E">
            <w:pPr>
              <w:spacing w:before="60" w:after="60"/>
              <w:jc w:val="center"/>
              <w:rPr>
                <w:rFonts w:ascii="Calibri" w:hAnsi="Calibri"/>
                <w:highlight w:val="yellow"/>
              </w:rPr>
            </w:pPr>
          </w:p>
        </w:tc>
      </w:tr>
      <w:tr w:rsidR="00F304B9" w:rsidRPr="00931EDE" w:rsidTr="0047770E">
        <w:trPr>
          <w:trHeight w:val="680"/>
        </w:trPr>
        <w:tc>
          <w:tcPr>
            <w:tcW w:w="2835" w:type="dxa"/>
            <w:tcBorders>
              <w:top w:val="single" w:sz="8" w:space="0" w:color="4F81BD"/>
            </w:tcBorders>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Bénéficiaire</w:t>
            </w:r>
          </w:p>
        </w:tc>
        <w:tc>
          <w:tcPr>
            <w:tcW w:w="6576" w:type="dxa"/>
            <w:tcBorders>
              <w:top w:val="single" w:sz="8" w:space="0" w:color="4F81BD"/>
            </w:tcBorders>
            <w:vAlign w:val="center"/>
          </w:tcPr>
          <w:p w:rsidR="00F304B9" w:rsidRPr="00931EDE" w:rsidRDefault="00F304B9" w:rsidP="0047770E">
            <w:pPr>
              <w:spacing w:before="60" w:after="60"/>
              <w:jc w:val="center"/>
              <w:rPr>
                <w:rFonts w:ascii="Calibri" w:hAnsi="Calibri"/>
              </w:rPr>
            </w:pPr>
          </w:p>
        </w:tc>
      </w:tr>
      <w:tr w:rsidR="00F304B9" w:rsidRPr="00931EDE" w:rsidTr="0047770E">
        <w:trPr>
          <w:trHeight w:val="680"/>
        </w:trPr>
        <w:tc>
          <w:tcPr>
            <w:tcW w:w="2835" w:type="dxa"/>
            <w:tcBorders>
              <w:top w:val="single" w:sz="8" w:space="0" w:color="4F81BD"/>
              <w:bottom w:val="single" w:sz="8" w:space="0" w:color="4F81BD"/>
            </w:tcBorders>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Descriptif sommaire de l’opération</w:t>
            </w:r>
          </w:p>
        </w:tc>
        <w:tc>
          <w:tcPr>
            <w:tcW w:w="6576" w:type="dxa"/>
            <w:tcBorders>
              <w:top w:val="single" w:sz="8" w:space="0" w:color="4F81BD"/>
              <w:bottom w:val="single" w:sz="8" w:space="0" w:color="4F81BD"/>
            </w:tcBorders>
            <w:vAlign w:val="center"/>
          </w:tcPr>
          <w:p w:rsidR="00F304B9" w:rsidRPr="00931EDE" w:rsidRDefault="00F304B9" w:rsidP="0047770E">
            <w:pPr>
              <w:spacing w:before="60" w:after="60"/>
              <w:jc w:val="center"/>
              <w:rPr>
                <w:rFonts w:ascii="Calibri" w:hAnsi="Calibri"/>
              </w:rPr>
            </w:pPr>
          </w:p>
        </w:tc>
      </w:tr>
      <w:tr w:rsidR="00F304B9" w:rsidRPr="00931EDE" w:rsidTr="0047770E">
        <w:trPr>
          <w:trHeight w:val="680"/>
        </w:trPr>
        <w:tc>
          <w:tcPr>
            <w:tcW w:w="2835" w:type="dxa"/>
            <w:shd w:val="clear" w:color="auto" w:fill="FFFFFF"/>
            <w:vAlign w:val="center"/>
          </w:tcPr>
          <w:p w:rsidR="00F304B9" w:rsidRPr="00931EDE" w:rsidRDefault="00F304B9" w:rsidP="0047770E">
            <w:pPr>
              <w:spacing w:before="60" w:after="60"/>
              <w:jc w:val="center"/>
              <w:rPr>
                <w:rFonts w:ascii="Calibri" w:hAnsi="Calibri"/>
                <w:b/>
                <w:bCs/>
              </w:rPr>
            </w:pPr>
            <w:r w:rsidRPr="00931EDE">
              <w:rPr>
                <w:rFonts w:ascii="Calibri" w:hAnsi="Calibri"/>
                <w:b/>
                <w:bCs/>
              </w:rPr>
              <w:t>Délais prévisionnels</w:t>
            </w:r>
          </w:p>
        </w:tc>
        <w:tc>
          <w:tcPr>
            <w:tcW w:w="6576" w:type="dxa"/>
            <w:vAlign w:val="center"/>
          </w:tcPr>
          <w:p w:rsidR="00F304B9" w:rsidRDefault="001F3EA2" w:rsidP="0047770E">
            <w:pPr>
              <w:spacing w:before="60" w:after="60"/>
              <w:jc w:val="center"/>
              <w:rPr>
                <w:rFonts w:ascii="Calibri" w:hAnsi="Calibri"/>
              </w:rPr>
            </w:pPr>
            <w:r>
              <w:rPr>
                <w:rFonts w:ascii="Calibri" w:hAnsi="Calibri"/>
              </w:rPr>
              <w:t xml:space="preserve">Durée des études : </w:t>
            </w:r>
            <w:r w:rsidR="004864DE">
              <w:rPr>
                <w:rFonts w:ascii="Calibri" w:hAnsi="Calibri"/>
              </w:rPr>
              <w:t>xx</w:t>
            </w:r>
            <w:r w:rsidR="006A5F57">
              <w:rPr>
                <w:rFonts w:ascii="Calibri" w:hAnsi="Calibri"/>
              </w:rPr>
              <w:t xml:space="preserve"> </w:t>
            </w:r>
            <w:r>
              <w:rPr>
                <w:rFonts w:ascii="Calibri" w:hAnsi="Calibri"/>
              </w:rPr>
              <w:t>mois</w:t>
            </w:r>
          </w:p>
          <w:p w:rsidR="001F3EA2" w:rsidRPr="00931EDE" w:rsidRDefault="001F3EA2" w:rsidP="0047770E">
            <w:pPr>
              <w:spacing w:before="60" w:after="60"/>
              <w:jc w:val="center"/>
              <w:rPr>
                <w:rFonts w:ascii="Calibri" w:hAnsi="Calibri"/>
              </w:rPr>
            </w:pPr>
            <w:r>
              <w:rPr>
                <w:rFonts w:ascii="Calibri" w:hAnsi="Calibri"/>
              </w:rPr>
              <w:t xml:space="preserve">Durée des travaux : </w:t>
            </w:r>
            <w:r w:rsidR="004864DE">
              <w:rPr>
                <w:rFonts w:ascii="Calibri" w:hAnsi="Calibri"/>
              </w:rPr>
              <w:t>xx</w:t>
            </w:r>
            <w:r w:rsidR="006A5F57">
              <w:rPr>
                <w:rFonts w:ascii="Calibri" w:hAnsi="Calibri"/>
              </w:rPr>
              <w:t xml:space="preserve"> </w:t>
            </w:r>
            <w:r>
              <w:rPr>
                <w:rFonts w:ascii="Calibri" w:hAnsi="Calibri"/>
              </w:rPr>
              <w:t>mois</w:t>
            </w:r>
          </w:p>
        </w:tc>
      </w:tr>
      <w:tr w:rsidR="0047770E" w:rsidRPr="00931EDE" w:rsidTr="0047770E">
        <w:trPr>
          <w:trHeight w:val="680"/>
        </w:trPr>
        <w:tc>
          <w:tcPr>
            <w:tcW w:w="2835" w:type="dxa"/>
            <w:tcBorders>
              <w:top w:val="single" w:sz="8" w:space="0" w:color="4F81BD"/>
              <w:bottom w:val="single" w:sz="8" w:space="0" w:color="4F81BD"/>
            </w:tcBorders>
            <w:shd w:val="clear" w:color="auto" w:fill="FFFFFF"/>
            <w:vAlign w:val="center"/>
          </w:tcPr>
          <w:p w:rsidR="0047770E" w:rsidRPr="00931EDE" w:rsidRDefault="0047770E" w:rsidP="0047770E">
            <w:pPr>
              <w:spacing w:before="60" w:after="60"/>
              <w:jc w:val="center"/>
              <w:rPr>
                <w:rFonts w:ascii="Calibri" w:hAnsi="Calibri"/>
                <w:b/>
                <w:bCs/>
              </w:rPr>
            </w:pPr>
            <w:r>
              <w:rPr>
                <w:rFonts w:ascii="Calibri" w:hAnsi="Calibri"/>
                <w:b/>
                <w:bCs/>
              </w:rPr>
              <w:t>Date prévisionnel de livraison</w:t>
            </w:r>
          </w:p>
        </w:tc>
        <w:tc>
          <w:tcPr>
            <w:tcW w:w="6576" w:type="dxa"/>
            <w:tcBorders>
              <w:top w:val="single" w:sz="8" w:space="0" w:color="4F81BD"/>
              <w:bottom w:val="single" w:sz="8" w:space="0" w:color="4F81BD"/>
            </w:tcBorders>
            <w:vAlign w:val="center"/>
          </w:tcPr>
          <w:p w:rsidR="0047770E" w:rsidRPr="00931EDE" w:rsidRDefault="0047770E" w:rsidP="0047770E">
            <w:pPr>
              <w:spacing w:before="60" w:after="60"/>
              <w:jc w:val="center"/>
              <w:rPr>
                <w:rFonts w:ascii="Calibri" w:hAnsi="Calibri"/>
              </w:rPr>
            </w:pPr>
          </w:p>
        </w:tc>
      </w:tr>
      <w:tr w:rsidR="001F3EA2" w:rsidRPr="00931EDE" w:rsidTr="0047770E">
        <w:trPr>
          <w:trHeight w:val="680"/>
        </w:trPr>
        <w:tc>
          <w:tcPr>
            <w:tcW w:w="2835" w:type="dxa"/>
            <w:tcBorders>
              <w:top w:val="single" w:sz="8" w:space="0" w:color="4F81BD"/>
              <w:bottom w:val="single" w:sz="8" w:space="0" w:color="4F81BD"/>
            </w:tcBorders>
            <w:shd w:val="clear" w:color="auto" w:fill="FFFFFF"/>
            <w:vAlign w:val="center"/>
          </w:tcPr>
          <w:p w:rsidR="001F3EA2" w:rsidRPr="00931EDE" w:rsidRDefault="001F3EA2" w:rsidP="00E921A7">
            <w:pPr>
              <w:spacing w:before="60" w:after="60"/>
              <w:jc w:val="center"/>
              <w:rPr>
                <w:rFonts w:ascii="Calibri" w:hAnsi="Calibri"/>
                <w:b/>
                <w:bCs/>
              </w:rPr>
            </w:pPr>
            <w:r w:rsidRPr="00931EDE">
              <w:rPr>
                <w:rFonts w:ascii="Calibri" w:hAnsi="Calibri"/>
                <w:b/>
                <w:bCs/>
              </w:rPr>
              <w:t>Coût investissement</w:t>
            </w:r>
            <w:r w:rsidR="0029595B">
              <w:rPr>
                <w:rFonts w:ascii="Calibri" w:hAnsi="Calibri"/>
                <w:b/>
                <w:bCs/>
              </w:rPr>
              <w:t xml:space="preserve"> </w:t>
            </w:r>
          </w:p>
        </w:tc>
        <w:tc>
          <w:tcPr>
            <w:tcW w:w="6576" w:type="dxa"/>
            <w:tcBorders>
              <w:top w:val="single" w:sz="8" w:space="0" w:color="4F81BD"/>
              <w:bottom w:val="single" w:sz="8" w:space="0" w:color="4F81BD"/>
            </w:tcBorders>
            <w:vAlign w:val="center"/>
          </w:tcPr>
          <w:p w:rsidR="001F3EA2" w:rsidRPr="00931EDE" w:rsidRDefault="004864DE" w:rsidP="0047770E">
            <w:pPr>
              <w:spacing w:before="60" w:after="60"/>
              <w:jc w:val="center"/>
              <w:rPr>
                <w:rFonts w:ascii="Calibri" w:hAnsi="Calibri"/>
              </w:rPr>
            </w:pPr>
            <w:proofErr w:type="spellStart"/>
            <w:r>
              <w:rPr>
                <w:rFonts w:ascii="Calibri" w:hAnsi="Calibri"/>
              </w:rPr>
              <w:t>xxxx</w:t>
            </w:r>
            <w:proofErr w:type="spellEnd"/>
            <w:r>
              <w:rPr>
                <w:rFonts w:ascii="Calibri" w:hAnsi="Calibri"/>
              </w:rPr>
              <w:t xml:space="preserve"> </w:t>
            </w:r>
            <w:r w:rsidR="0039498A">
              <w:rPr>
                <w:rFonts w:ascii="Calibri" w:hAnsi="Calibri"/>
              </w:rPr>
              <w:t>k€ TTC</w:t>
            </w:r>
          </w:p>
        </w:tc>
      </w:tr>
      <w:tr w:rsidR="00130C29" w:rsidRPr="00931EDE" w:rsidTr="0047770E">
        <w:trPr>
          <w:trHeight w:val="680"/>
        </w:trPr>
        <w:tc>
          <w:tcPr>
            <w:tcW w:w="2835" w:type="dxa"/>
            <w:tcBorders>
              <w:top w:val="single" w:sz="8" w:space="0" w:color="4F81BD"/>
              <w:bottom w:val="single" w:sz="8" w:space="0" w:color="4F81BD"/>
            </w:tcBorders>
            <w:shd w:val="clear" w:color="auto" w:fill="FFFFFF"/>
            <w:vAlign w:val="center"/>
          </w:tcPr>
          <w:p w:rsidR="00130C29" w:rsidRPr="00931EDE" w:rsidRDefault="00130C29" w:rsidP="0047770E">
            <w:pPr>
              <w:spacing w:before="60" w:after="60"/>
              <w:jc w:val="center"/>
              <w:rPr>
                <w:rFonts w:ascii="Calibri" w:hAnsi="Calibri"/>
                <w:b/>
                <w:bCs/>
              </w:rPr>
            </w:pPr>
            <w:r w:rsidRPr="00931EDE">
              <w:rPr>
                <w:rFonts w:ascii="Calibri" w:hAnsi="Calibri"/>
                <w:b/>
                <w:bCs/>
              </w:rPr>
              <w:t>Type de maîtrise d’œuvre</w:t>
            </w:r>
          </w:p>
        </w:tc>
        <w:tc>
          <w:tcPr>
            <w:tcW w:w="6576" w:type="dxa"/>
            <w:tcBorders>
              <w:top w:val="single" w:sz="8" w:space="0" w:color="4F81BD"/>
              <w:bottom w:val="single" w:sz="8" w:space="0" w:color="4F81BD"/>
            </w:tcBorders>
            <w:vAlign w:val="center"/>
          </w:tcPr>
          <w:p w:rsidR="00130C29" w:rsidRPr="00931EDE" w:rsidRDefault="00130C29" w:rsidP="0047770E">
            <w:pPr>
              <w:spacing w:before="60" w:after="60"/>
              <w:jc w:val="center"/>
              <w:rPr>
                <w:rFonts w:ascii="Calibri" w:hAnsi="Calibri"/>
              </w:rPr>
            </w:pPr>
            <w:r>
              <w:rPr>
                <w:rFonts w:ascii="Calibri" w:hAnsi="Calibri"/>
              </w:rPr>
              <w:t>Maîtrise d’œuvre interne</w:t>
            </w:r>
            <w:r w:rsidR="004864DE">
              <w:rPr>
                <w:rFonts w:ascii="Calibri" w:hAnsi="Calibri"/>
              </w:rPr>
              <w:t xml:space="preserve"> / privée</w:t>
            </w:r>
          </w:p>
        </w:tc>
      </w:tr>
      <w:tr w:rsidR="00F304B9" w:rsidRPr="00931EDE" w:rsidTr="0047770E">
        <w:trPr>
          <w:trHeight w:val="680"/>
        </w:trPr>
        <w:tc>
          <w:tcPr>
            <w:tcW w:w="2835" w:type="dxa"/>
            <w:shd w:val="clear" w:color="auto" w:fill="FFFFFF"/>
            <w:vAlign w:val="center"/>
          </w:tcPr>
          <w:p w:rsidR="00F304B9" w:rsidRDefault="00F304B9" w:rsidP="0047770E">
            <w:pPr>
              <w:spacing w:before="60" w:after="60"/>
              <w:jc w:val="center"/>
              <w:rPr>
                <w:rFonts w:ascii="Calibri" w:hAnsi="Calibri"/>
                <w:b/>
                <w:bCs/>
              </w:rPr>
            </w:pPr>
            <w:r w:rsidRPr="00931EDE">
              <w:rPr>
                <w:rFonts w:ascii="Calibri" w:hAnsi="Calibri"/>
                <w:b/>
                <w:bCs/>
              </w:rPr>
              <w:t>Exigences particulières</w:t>
            </w:r>
          </w:p>
          <w:p w:rsidR="00CA6119" w:rsidRPr="00931EDE" w:rsidRDefault="00CA6119" w:rsidP="0047770E">
            <w:pPr>
              <w:spacing w:before="60" w:after="60"/>
              <w:jc w:val="center"/>
              <w:rPr>
                <w:rFonts w:ascii="Calibri" w:hAnsi="Calibri"/>
                <w:b/>
                <w:bCs/>
              </w:rPr>
            </w:pPr>
            <w:r>
              <w:rPr>
                <w:rFonts w:ascii="Calibri" w:hAnsi="Calibri"/>
                <w:b/>
                <w:bCs/>
              </w:rPr>
              <w:t>Remarques</w:t>
            </w:r>
          </w:p>
        </w:tc>
        <w:tc>
          <w:tcPr>
            <w:tcW w:w="6576" w:type="dxa"/>
            <w:vAlign w:val="center"/>
          </w:tcPr>
          <w:p w:rsidR="00F304B9" w:rsidRPr="00931EDE" w:rsidRDefault="00F304B9" w:rsidP="0047770E">
            <w:pPr>
              <w:spacing w:before="60" w:after="60"/>
              <w:jc w:val="center"/>
              <w:rPr>
                <w:rFonts w:ascii="Calibri" w:hAnsi="Calibri"/>
              </w:rPr>
            </w:pPr>
          </w:p>
        </w:tc>
      </w:tr>
    </w:tbl>
    <w:p w:rsidR="00160E79" w:rsidRDefault="00160E79" w:rsidP="000B117E">
      <w:pPr>
        <w:spacing w:before="240" w:after="100"/>
        <w:rPr>
          <w:rFonts w:ascii="Calibri" w:hAnsi="Calibri"/>
          <w:bCs/>
          <w:szCs w:val="16"/>
        </w:rPr>
      </w:pPr>
    </w:p>
    <w:p w:rsidR="00160E79" w:rsidRPr="00160E79" w:rsidRDefault="00160E79" w:rsidP="000B117E">
      <w:pPr>
        <w:spacing w:before="240" w:after="100"/>
        <w:rPr>
          <w:rFonts w:ascii="Calibri" w:hAnsi="Calibri"/>
          <w:bCs/>
          <w:szCs w:val="16"/>
        </w:rPr>
      </w:pPr>
    </w:p>
    <w:p w:rsidR="00F304B9" w:rsidRPr="0029141F" w:rsidRDefault="00160E79" w:rsidP="000B117E">
      <w:pPr>
        <w:spacing w:before="240" w:after="100"/>
        <w:rPr>
          <w:rFonts w:ascii="Calibri" w:hAnsi="Calibri"/>
          <w:b/>
          <w:bCs/>
          <w:color w:val="365F91"/>
          <w:sz w:val="16"/>
          <w:szCs w:val="16"/>
        </w:rPr>
      </w:pPr>
      <w:r>
        <w:rPr>
          <w:rFonts w:ascii="Calibri" w:hAnsi="Calibri"/>
          <w:b/>
          <w:bCs/>
          <w:color w:val="365F91"/>
          <w:sz w:val="16"/>
          <w:szCs w:val="16"/>
        </w:rPr>
        <w:br w:type="page"/>
      </w:r>
    </w:p>
    <w:p w:rsidR="008E4D8E" w:rsidRDefault="00F304B9" w:rsidP="008E4D8E">
      <w:pPr>
        <w:tabs>
          <w:tab w:val="left" w:pos="4042"/>
        </w:tabs>
        <w:spacing w:before="240"/>
        <w:jc w:val="center"/>
        <w:rPr>
          <w:rFonts w:ascii="Calibri" w:hAnsi="Calibri"/>
          <w:b/>
          <w:bCs/>
          <w:sz w:val="32"/>
          <w:szCs w:val="16"/>
        </w:rPr>
      </w:pPr>
      <w:r w:rsidRPr="008E4D8E">
        <w:rPr>
          <w:rFonts w:ascii="Calibri" w:hAnsi="Calibri"/>
          <w:b/>
          <w:bCs/>
          <w:sz w:val="32"/>
          <w:szCs w:val="16"/>
        </w:rPr>
        <w:lastRenderedPageBreak/>
        <w:t>Historique version document</w:t>
      </w:r>
    </w:p>
    <w:p w:rsidR="008E4D8E" w:rsidRPr="008E4D8E" w:rsidRDefault="008E4D8E" w:rsidP="008E4D8E">
      <w:pPr>
        <w:tabs>
          <w:tab w:val="left" w:pos="4042"/>
        </w:tabs>
        <w:jc w:val="center"/>
        <w:rPr>
          <w:rFonts w:ascii="Calibri" w:hAnsi="Calibri"/>
          <w:b/>
          <w:bCs/>
          <w:sz w:val="32"/>
          <w:szCs w:val="16"/>
        </w:rPr>
      </w:pPr>
    </w:p>
    <w:tbl>
      <w:tblPr>
        <w:tblW w:w="0" w:type="auto"/>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1191"/>
        <w:gridCol w:w="1588"/>
        <w:gridCol w:w="6443"/>
      </w:tblGrid>
      <w:tr w:rsidR="00F304B9" w:rsidRPr="008E4D8E" w:rsidTr="00240817">
        <w:trPr>
          <w:trHeight w:val="510"/>
        </w:trPr>
        <w:tc>
          <w:tcPr>
            <w:tcW w:w="1191" w:type="dxa"/>
            <w:tcBorders>
              <w:top w:val="single" w:sz="8" w:space="0" w:color="4F81BD"/>
            </w:tcBorders>
            <w:shd w:val="clear" w:color="auto" w:fill="4F81BD"/>
            <w:vAlign w:val="center"/>
          </w:tcPr>
          <w:p w:rsidR="00F304B9" w:rsidRPr="008E4D8E" w:rsidRDefault="00F304B9" w:rsidP="008E4D8E">
            <w:pPr>
              <w:spacing w:before="40"/>
              <w:jc w:val="center"/>
              <w:rPr>
                <w:rFonts w:ascii="Calibri" w:hAnsi="Calibri"/>
                <w:b/>
                <w:bCs/>
                <w:color w:val="FFFFFF"/>
                <w:sz w:val="28"/>
              </w:rPr>
            </w:pPr>
            <w:r w:rsidRPr="008E4D8E">
              <w:rPr>
                <w:rFonts w:ascii="Calibri" w:hAnsi="Calibri"/>
                <w:b/>
                <w:bCs/>
                <w:color w:val="FFFFFF"/>
                <w:sz w:val="28"/>
              </w:rPr>
              <w:t>Version</w:t>
            </w:r>
          </w:p>
        </w:tc>
        <w:tc>
          <w:tcPr>
            <w:tcW w:w="1588" w:type="dxa"/>
            <w:tcBorders>
              <w:top w:val="single" w:sz="8" w:space="0" w:color="4F81BD"/>
            </w:tcBorders>
            <w:shd w:val="clear" w:color="auto" w:fill="4F81BD"/>
            <w:vAlign w:val="center"/>
          </w:tcPr>
          <w:p w:rsidR="00F304B9" w:rsidRPr="008E4D8E" w:rsidRDefault="00F304B9" w:rsidP="008E4D8E">
            <w:pPr>
              <w:spacing w:before="40"/>
              <w:jc w:val="center"/>
              <w:rPr>
                <w:rFonts w:ascii="Calibri" w:hAnsi="Calibri"/>
                <w:b/>
                <w:bCs/>
                <w:color w:val="FFFFFF"/>
                <w:sz w:val="28"/>
              </w:rPr>
            </w:pPr>
            <w:r w:rsidRPr="008E4D8E">
              <w:rPr>
                <w:rFonts w:ascii="Calibri" w:hAnsi="Calibri"/>
                <w:b/>
                <w:bCs/>
                <w:color w:val="FFFFFF"/>
                <w:sz w:val="28"/>
              </w:rPr>
              <w:t>Date</w:t>
            </w:r>
          </w:p>
        </w:tc>
        <w:tc>
          <w:tcPr>
            <w:tcW w:w="6443" w:type="dxa"/>
            <w:tcBorders>
              <w:top w:val="single" w:sz="8" w:space="0" w:color="4F81BD"/>
            </w:tcBorders>
            <w:shd w:val="clear" w:color="auto" w:fill="4F81BD"/>
            <w:vAlign w:val="center"/>
          </w:tcPr>
          <w:p w:rsidR="00F304B9" w:rsidRPr="008E4D8E" w:rsidRDefault="00F304B9" w:rsidP="008E4D8E">
            <w:pPr>
              <w:spacing w:before="40"/>
              <w:jc w:val="center"/>
              <w:rPr>
                <w:rFonts w:ascii="Calibri" w:hAnsi="Calibri"/>
                <w:b/>
                <w:bCs/>
                <w:color w:val="FFFFFF"/>
                <w:sz w:val="28"/>
              </w:rPr>
            </w:pPr>
            <w:r w:rsidRPr="008E4D8E">
              <w:rPr>
                <w:rFonts w:ascii="Calibri" w:hAnsi="Calibri"/>
                <w:b/>
                <w:bCs/>
                <w:color w:val="FFFFFF"/>
                <w:sz w:val="28"/>
              </w:rPr>
              <w:t>Commentaire(s)</w:t>
            </w:r>
          </w:p>
        </w:tc>
      </w:tr>
      <w:tr w:rsidR="00960664" w:rsidRPr="00931EDE" w:rsidTr="00240817">
        <w:trPr>
          <w:trHeight w:val="510"/>
        </w:trPr>
        <w:tc>
          <w:tcPr>
            <w:tcW w:w="1191" w:type="dxa"/>
            <w:tcBorders>
              <w:top w:val="single" w:sz="8" w:space="0" w:color="4F81BD"/>
              <w:bottom w:val="single" w:sz="8" w:space="0" w:color="4F81BD"/>
            </w:tcBorders>
            <w:vAlign w:val="center"/>
          </w:tcPr>
          <w:p w:rsidR="00960664" w:rsidRPr="008E4D8E" w:rsidRDefault="00960664" w:rsidP="008E4D8E">
            <w:pPr>
              <w:spacing w:before="40"/>
              <w:jc w:val="center"/>
              <w:rPr>
                <w:rFonts w:ascii="Calibri" w:hAnsi="Calibri"/>
                <w:bCs/>
              </w:rPr>
            </w:pPr>
            <w:r w:rsidRPr="008E4D8E">
              <w:rPr>
                <w:rFonts w:ascii="Calibri" w:hAnsi="Calibri"/>
                <w:bCs/>
              </w:rPr>
              <w:t>1.0</w:t>
            </w:r>
          </w:p>
        </w:tc>
        <w:tc>
          <w:tcPr>
            <w:tcW w:w="1588" w:type="dxa"/>
            <w:tcBorders>
              <w:top w:val="single" w:sz="8" w:space="0" w:color="4F81BD"/>
              <w:bottom w:val="single" w:sz="8" w:space="0" w:color="4F81BD"/>
            </w:tcBorders>
            <w:vAlign w:val="center"/>
          </w:tcPr>
          <w:p w:rsidR="00960664" w:rsidRPr="00931EDE" w:rsidRDefault="00960664" w:rsidP="008E4D8E">
            <w:pPr>
              <w:spacing w:before="40"/>
              <w:jc w:val="center"/>
              <w:rPr>
                <w:rFonts w:ascii="Calibri" w:hAnsi="Calibri"/>
              </w:rPr>
            </w:pPr>
          </w:p>
        </w:tc>
        <w:tc>
          <w:tcPr>
            <w:tcW w:w="6443" w:type="dxa"/>
            <w:tcBorders>
              <w:top w:val="single" w:sz="8" w:space="0" w:color="4F81BD"/>
              <w:bottom w:val="single" w:sz="8" w:space="0" w:color="4F81BD"/>
            </w:tcBorders>
            <w:vAlign w:val="center"/>
          </w:tcPr>
          <w:p w:rsidR="00960664" w:rsidRPr="00931EDE" w:rsidRDefault="00960664" w:rsidP="008E4D8E">
            <w:pPr>
              <w:spacing w:before="40"/>
              <w:jc w:val="center"/>
              <w:rPr>
                <w:rFonts w:ascii="Calibri" w:hAnsi="Calibri"/>
                <w:b/>
              </w:rPr>
            </w:pPr>
          </w:p>
        </w:tc>
      </w:tr>
    </w:tbl>
    <w:p w:rsidR="00D7692F" w:rsidRDefault="00D7692F" w:rsidP="00160E79">
      <w:pPr>
        <w:rPr>
          <w:lang w:val="en-US"/>
        </w:rPr>
      </w:pPr>
    </w:p>
    <w:p w:rsidR="00D7692F" w:rsidRPr="00160E79" w:rsidRDefault="00D7692F" w:rsidP="00160E79">
      <w:pPr>
        <w:rPr>
          <w:lang w:val="en-US"/>
        </w:rPr>
      </w:pPr>
    </w:p>
    <w:p w:rsidR="00F304B9" w:rsidRDefault="00F304B9" w:rsidP="008E4D8E">
      <w:pPr>
        <w:spacing w:before="240"/>
        <w:jc w:val="center"/>
        <w:rPr>
          <w:rFonts w:ascii="Calibri" w:hAnsi="Calibri"/>
          <w:b/>
          <w:bCs/>
          <w:sz w:val="32"/>
          <w:szCs w:val="16"/>
        </w:rPr>
      </w:pPr>
      <w:r w:rsidRPr="008E4D8E">
        <w:rPr>
          <w:rFonts w:ascii="Calibri" w:hAnsi="Calibri"/>
          <w:b/>
          <w:bCs/>
          <w:sz w:val="32"/>
          <w:szCs w:val="16"/>
        </w:rPr>
        <w:t>Affaire suivi</w:t>
      </w:r>
      <w:r w:rsidR="00C12B46" w:rsidRPr="008E4D8E">
        <w:rPr>
          <w:rFonts w:ascii="Calibri" w:hAnsi="Calibri"/>
          <w:b/>
          <w:bCs/>
          <w:sz w:val="32"/>
          <w:szCs w:val="16"/>
        </w:rPr>
        <w:t>e</w:t>
      </w:r>
      <w:r w:rsidR="008E4D8E" w:rsidRPr="008E4D8E">
        <w:rPr>
          <w:rFonts w:ascii="Calibri" w:hAnsi="Calibri"/>
          <w:b/>
          <w:bCs/>
          <w:sz w:val="32"/>
          <w:szCs w:val="16"/>
        </w:rPr>
        <w:t xml:space="preserve"> par</w:t>
      </w:r>
    </w:p>
    <w:p w:rsidR="008E4D8E" w:rsidRPr="008E4D8E" w:rsidRDefault="008E4D8E" w:rsidP="008E4D8E">
      <w:pPr>
        <w:spacing w:after="100"/>
        <w:jc w:val="center"/>
        <w:rPr>
          <w:rFonts w:ascii="Calibri" w:hAnsi="Calibri"/>
          <w:b/>
          <w:bCs/>
          <w:sz w:val="32"/>
          <w:szCs w:val="16"/>
        </w:rPr>
      </w:pPr>
    </w:p>
    <w:tbl>
      <w:tblPr>
        <w:tblW w:w="9474" w:type="dxa"/>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1951"/>
        <w:gridCol w:w="317"/>
        <w:gridCol w:w="2093"/>
        <w:gridCol w:w="317"/>
        <w:gridCol w:w="533"/>
        <w:gridCol w:w="4253"/>
        <w:gridCol w:w="10"/>
      </w:tblGrid>
      <w:tr w:rsidR="00F304B9" w:rsidRPr="008E4D8E" w:rsidTr="00240817">
        <w:trPr>
          <w:trHeight w:val="510"/>
        </w:trPr>
        <w:tc>
          <w:tcPr>
            <w:tcW w:w="2268" w:type="dxa"/>
            <w:gridSpan w:val="2"/>
            <w:tcBorders>
              <w:top w:val="single" w:sz="8" w:space="0" w:color="4F81BD"/>
              <w:bottom w:val="single" w:sz="8" w:space="0" w:color="4F81BD"/>
            </w:tcBorders>
            <w:shd w:val="clear" w:color="auto" w:fill="4F81BD"/>
            <w:vAlign w:val="center"/>
          </w:tcPr>
          <w:p w:rsidR="00F304B9" w:rsidRPr="008E4D8E" w:rsidRDefault="00F304B9" w:rsidP="008E4D8E">
            <w:pPr>
              <w:spacing w:before="40"/>
              <w:jc w:val="center"/>
              <w:rPr>
                <w:rFonts w:ascii="Calibri" w:hAnsi="Calibri"/>
                <w:b/>
                <w:bCs/>
                <w:color w:val="FFFFFF"/>
                <w:sz w:val="28"/>
              </w:rPr>
            </w:pPr>
            <w:r w:rsidRPr="008E4D8E">
              <w:rPr>
                <w:rFonts w:ascii="Calibri" w:hAnsi="Calibri"/>
                <w:b/>
                <w:bCs/>
                <w:color w:val="FFFFFF"/>
                <w:sz w:val="28"/>
              </w:rPr>
              <w:t>Division/Service</w:t>
            </w:r>
          </w:p>
        </w:tc>
        <w:tc>
          <w:tcPr>
            <w:tcW w:w="2410" w:type="dxa"/>
            <w:gridSpan w:val="2"/>
            <w:tcBorders>
              <w:top w:val="single" w:sz="8" w:space="0" w:color="4F81BD"/>
              <w:bottom w:val="single" w:sz="8" w:space="0" w:color="4F81BD"/>
            </w:tcBorders>
            <w:shd w:val="clear" w:color="auto" w:fill="4F81BD"/>
            <w:vAlign w:val="center"/>
          </w:tcPr>
          <w:p w:rsidR="00F304B9" w:rsidRPr="008E4D8E" w:rsidRDefault="00F304B9" w:rsidP="008E4D8E">
            <w:pPr>
              <w:spacing w:before="40"/>
              <w:jc w:val="center"/>
              <w:rPr>
                <w:rFonts w:ascii="Calibri" w:hAnsi="Calibri"/>
                <w:b/>
                <w:bCs/>
                <w:color w:val="FFFFFF"/>
                <w:sz w:val="28"/>
              </w:rPr>
            </w:pPr>
            <w:r w:rsidRPr="008E4D8E">
              <w:rPr>
                <w:rFonts w:ascii="Calibri" w:hAnsi="Calibri"/>
                <w:b/>
                <w:bCs/>
                <w:color w:val="FFFFFF"/>
                <w:sz w:val="28"/>
              </w:rPr>
              <w:t>Nom</w:t>
            </w:r>
          </w:p>
        </w:tc>
        <w:tc>
          <w:tcPr>
            <w:tcW w:w="4796" w:type="dxa"/>
            <w:gridSpan w:val="3"/>
            <w:tcBorders>
              <w:top w:val="single" w:sz="8" w:space="0" w:color="4F81BD"/>
            </w:tcBorders>
            <w:shd w:val="clear" w:color="auto" w:fill="4F81BD"/>
            <w:vAlign w:val="center"/>
          </w:tcPr>
          <w:p w:rsidR="00F304B9" w:rsidRPr="008E4D8E" w:rsidRDefault="00F304B9" w:rsidP="008E4D8E">
            <w:pPr>
              <w:spacing w:before="40"/>
              <w:jc w:val="center"/>
              <w:rPr>
                <w:rFonts w:ascii="Calibri" w:hAnsi="Calibri"/>
                <w:b/>
                <w:bCs/>
                <w:color w:val="FFFFFF"/>
                <w:sz w:val="28"/>
              </w:rPr>
            </w:pPr>
            <w:r w:rsidRPr="008E4D8E">
              <w:rPr>
                <w:rFonts w:ascii="Calibri" w:hAnsi="Calibri"/>
                <w:b/>
                <w:bCs/>
                <w:color w:val="FFFFFF"/>
                <w:sz w:val="28"/>
              </w:rPr>
              <w:t>Contacts</w:t>
            </w:r>
          </w:p>
        </w:tc>
      </w:tr>
      <w:tr w:rsidR="00F304B9" w:rsidRPr="00931EDE" w:rsidTr="00240817">
        <w:trPr>
          <w:gridAfter w:val="1"/>
          <w:wAfter w:w="10" w:type="dxa"/>
          <w:trHeight w:val="290"/>
        </w:trPr>
        <w:tc>
          <w:tcPr>
            <w:tcW w:w="1951" w:type="dxa"/>
            <w:vMerge w:val="restart"/>
            <w:tcBorders>
              <w:top w:val="single" w:sz="8" w:space="0" w:color="4F81BD"/>
              <w:bottom w:val="single" w:sz="8" w:space="0" w:color="4F81BD"/>
            </w:tcBorders>
            <w:vAlign w:val="center"/>
          </w:tcPr>
          <w:p w:rsidR="00F304B9" w:rsidRPr="008E4D8E" w:rsidRDefault="008E4D8E" w:rsidP="006F7ACE">
            <w:pPr>
              <w:spacing w:before="40"/>
              <w:jc w:val="center"/>
              <w:rPr>
                <w:rFonts w:ascii="Calibri" w:hAnsi="Calibri"/>
                <w:bCs/>
              </w:rPr>
            </w:pPr>
            <w:proofErr w:type="spellStart"/>
            <w:r w:rsidRPr="008E4D8E">
              <w:rPr>
                <w:rFonts w:ascii="Calibri" w:hAnsi="Calibri"/>
                <w:bCs/>
              </w:rPr>
              <w:t>Programmiste</w:t>
            </w:r>
            <w:proofErr w:type="spellEnd"/>
          </w:p>
        </w:tc>
        <w:tc>
          <w:tcPr>
            <w:tcW w:w="2410" w:type="dxa"/>
            <w:gridSpan w:val="2"/>
            <w:vMerge w:val="restart"/>
            <w:tcBorders>
              <w:top w:val="single" w:sz="8" w:space="0" w:color="4F81BD"/>
              <w:bottom w:val="single" w:sz="8" w:space="0" w:color="4F81BD"/>
            </w:tcBorders>
            <w:vAlign w:val="center"/>
          </w:tcPr>
          <w:p w:rsidR="00F304B9" w:rsidRPr="00931EDE" w:rsidRDefault="00F304B9" w:rsidP="000B117E">
            <w:pPr>
              <w:spacing w:before="40"/>
              <w:jc w:val="center"/>
              <w:rPr>
                <w:rFonts w:ascii="Calibri" w:hAnsi="Calibri"/>
                <w:b/>
              </w:rPr>
            </w:pPr>
          </w:p>
        </w:tc>
        <w:tc>
          <w:tcPr>
            <w:tcW w:w="850" w:type="dxa"/>
            <w:gridSpan w:val="2"/>
            <w:tcBorders>
              <w:top w:val="single" w:sz="8" w:space="0" w:color="4F81BD"/>
              <w:bottom w:val="single" w:sz="8" w:space="0" w:color="4F81BD"/>
            </w:tcBorders>
          </w:tcPr>
          <w:p w:rsidR="00F304B9" w:rsidRPr="00931EDE" w:rsidRDefault="00D778DD" w:rsidP="00E437E3">
            <w:pPr>
              <w:spacing w:before="40"/>
              <w:jc w:val="center"/>
              <w:rPr>
                <w:rFonts w:ascii="Calibri" w:hAnsi="Calibri"/>
                <w:b/>
              </w:rPr>
            </w:pPr>
            <w:r w:rsidRPr="0064140F">
              <w:rPr>
                <w:rFonts w:ascii="Calibri" w:hAnsi="Calibri"/>
                <w:b/>
                <w:noProof/>
              </w:rPr>
              <w:drawing>
                <wp:inline distT="0" distB="0" distL="0" distR="0" wp14:anchorId="0BE2E20B" wp14:editId="1A068010">
                  <wp:extent cx="219075" cy="161925"/>
                  <wp:effectExtent l="0" t="0" r="0" b="0"/>
                  <wp:docPr id="11" name="Image 27"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253" w:type="dxa"/>
            <w:tcBorders>
              <w:top w:val="single" w:sz="8" w:space="0" w:color="4F81BD"/>
              <w:bottom w:val="single" w:sz="8" w:space="0" w:color="4F81BD"/>
            </w:tcBorders>
          </w:tcPr>
          <w:p w:rsidR="00F304B9" w:rsidRPr="00931EDE" w:rsidRDefault="00F304B9" w:rsidP="000B117E">
            <w:pPr>
              <w:spacing w:before="40"/>
              <w:jc w:val="center"/>
              <w:rPr>
                <w:rFonts w:ascii="Calibri" w:hAnsi="Calibri"/>
                <w:b/>
              </w:rPr>
            </w:pPr>
          </w:p>
        </w:tc>
      </w:tr>
      <w:tr w:rsidR="00F304B9" w:rsidRPr="00931EDE" w:rsidTr="00240817">
        <w:trPr>
          <w:gridAfter w:val="1"/>
          <w:wAfter w:w="10" w:type="dxa"/>
          <w:trHeight w:val="290"/>
        </w:trPr>
        <w:tc>
          <w:tcPr>
            <w:tcW w:w="1951" w:type="dxa"/>
            <w:vMerge/>
            <w:tcBorders>
              <w:top w:val="nil"/>
              <w:bottom w:val="single" w:sz="8" w:space="0" w:color="4F81BD"/>
            </w:tcBorders>
          </w:tcPr>
          <w:p w:rsidR="00F304B9" w:rsidRPr="00931EDE" w:rsidRDefault="00F304B9" w:rsidP="000B117E">
            <w:pPr>
              <w:spacing w:before="40"/>
              <w:jc w:val="center"/>
              <w:rPr>
                <w:rFonts w:ascii="Calibri" w:hAnsi="Calibri"/>
                <w:b/>
                <w:bCs/>
              </w:rPr>
            </w:pPr>
          </w:p>
        </w:tc>
        <w:tc>
          <w:tcPr>
            <w:tcW w:w="2410" w:type="dxa"/>
            <w:gridSpan w:val="2"/>
            <w:vMerge/>
            <w:tcBorders>
              <w:top w:val="nil"/>
              <w:bottom w:val="single" w:sz="8" w:space="0" w:color="4F81BD"/>
            </w:tcBorders>
          </w:tcPr>
          <w:p w:rsidR="00F304B9" w:rsidRPr="00931EDE" w:rsidRDefault="00F304B9" w:rsidP="000B117E">
            <w:pPr>
              <w:spacing w:before="40"/>
              <w:jc w:val="center"/>
              <w:rPr>
                <w:rFonts w:ascii="Calibri" w:hAnsi="Calibri"/>
                <w:b/>
              </w:rPr>
            </w:pPr>
          </w:p>
        </w:tc>
        <w:tc>
          <w:tcPr>
            <w:tcW w:w="850" w:type="dxa"/>
            <w:gridSpan w:val="2"/>
            <w:tcBorders>
              <w:top w:val="single" w:sz="8" w:space="0" w:color="4F81BD"/>
              <w:bottom w:val="single" w:sz="8" w:space="0" w:color="4F81BD"/>
            </w:tcBorders>
          </w:tcPr>
          <w:p w:rsidR="00F304B9" w:rsidRPr="00931EDE" w:rsidRDefault="00D778DD" w:rsidP="000B117E">
            <w:pPr>
              <w:spacing w:before="40"/>
              <w:jc w:val="center"/>
              <w:rPr>
                <w:rFonts w:ascii="Calibri" w:hAnsi="Calibri"/>
                <w:b/>
              </w:rPr>
            </w:pPr>
            <w:r w:rsidRPr="0064140F">
              <w:rPr>
                <w:rFonts w:ascii="Calibri" w:hAnsi="Calibri"/>
                <w:b/>
                <w:noProof/>
              </w:rPr>
              <w:drawing>
                <wp:inline distT="0" distB="0" distL="0" distR="0" wp14:anchorId="066BA4E8" wp14:editId="6AA20982">
                  <wp:extent cx="219075" cy="161925"/>
                  <wp:effectExtent l="0" t="0" r="0" b="0"/>
                  <wp:docPr id="10" name="Image 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253" w:type="dxa"/>
          </w:tcPr>
          <w:p w:rsidR="00F304B9" w:rsidRPr="00931EDE" w:rsidRDefault="00F304B9" w:rsidP="000B117E">
            <w:pPr>
              <w:spacing w:before="40"/>
              <w:jc w:val="center"/>
              <w:rPr>
                <w:rFonts w:ascii="Calibri" w:hAnsi="Calibri"/>
                <w:b/>
              </w:rPr>
            </w:pPr>
          </w:p>
        </w:tc>
      </w:tr>
      <w:tr w:rsidR="00F304B9" w:rsidRPr="00931EDE" w:rsidTr="00240817">
        <w:trPr>
          <w:gridAfter w:val="1"/>
          <w:wAfter w:w="10" w:type="dxa"/>
          <w:trHeight w:val="290"/>
        </w:trPr>
        <w:tc>
          <w:tcPr>
            <w:tcW w:w="1951" w:type="dxa"/>
            <w:vMerge/>
            <w:tcBorders>
              <w:top w:val="nil"/>
              <w:bottom w:val="single" w:sz="8" w:space="0" w:color="4F81BD"/>
            </w:tcBorders>
          </w:tcPr>
          <w:p w:rsidR="00F304B9" w:rsidRPr="00931EDE" w:rsidRDefault="00F304B9" w:rsidP="000B117E">
            <w:pPr>
              <w:spacing w:before="40"/>
              <w:jc w:val="center"/>
              <w:rPr>
                <w:rFonts w:ascii="Calibri" w:hAnsi="Calibri"/>
                <w:b/>
                <w:bCs/>
              </w:rPr>
            </w:pPr>
          </w:p>
        </w:tc>
        <w:tc>
          <w:tcPr>
            <w:tcW w:w="2410" w:type="dxa"/>
            <w:gridSpan w:val="2"/>
            <w:vMerge/>
            <w:tcBorders>
              <w:top w:val="nil"/>
              <w:bottom w:val="single" w:sz="8" w:space="0" w:color="4F81BD"/>
            </w:tcBorders>
          </w:tcPr>
          <w:p w:rsidR="00F304B9" w:rsidRPr="00931EDE" w:rsidRDefault="00F304B9" w:rsidP="000B117E">
            <w:pPr>
              <w:spacing w:before="40"/>
              <w:jc w:val="center"/>
              <w:rPr>
                <w:rFonts w:ascii="Calibri" w:hAnsi="Calibri"/>
              </w:rPr>
            </w:pPr>
          </w:p>
        </w:tc>
        <w:tc>
          <w:tcPr>
            <w:tcW w:w="850" w:type="dxa"/>
            <w:gridSpan w:val="2"/>
            <w:tcBorders>
              <w:top w:val="single" w:sz="8" w:space="0" w:color="4F81BD"/>
              <w:bottom w:val="single" w:sz="8" w:space="0" w:color="4F81BD"/>
            </w:tcBorders>
          </w:tcPr>
          <w:p w:rsidR="00F304B9" w:rsidRPr="00931EDE" w:rsidRDefault="00D778DD" w:rsidP="000B117E">
            <w:pPr>
              <w:spacing w:before="40"/>
              <w:jc w:val="center"/>
              <w:rPr>
                <w:rFonts w:ascii="Calibri" w:hAnsi="Calibri"/>
              </w:rPr>
            </w:pPr>
            <w:r w:rsidRPr="0064140F">
              <w:rPr>
                <w:rFonts w:ascii="Calibri" w:hAnsi="Calibri"/>
                <w:noProof/>
              </w:rPr>
              <w:drawing>
                <wp:inline distT="0" distB="0" distL="0" distR="0" wp14:anchorId="6553A707" wp14:editId="553B9979">
                  <wp:extent cx="171450" cy="171450"/>
                  <wp:effectExtent l="0" t="0" r="0" b="0"/>
                  <wp:docPr id="3" name="Image 1"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253" w:type="dxa"/>
            <w:tcBorders>
              <w:top w:val="single" w:sz="8" w:space="0" w:color="4F81BD"/>
              <w:bottom w:val="single" w:sz="8" w:space="0" w:color="4F81BD"/>
            </w:tcBorders>
          </w:tcPr>
          <w:p w:rsidR="00F304B9" w:rsidRPr="00931EDE" w:rsidRDefault="00F304B9" w:rsidP="00E437E3">
            <w:pPr>
              <w:spacing w:before="40"/>
              <w:jc w:val="center"/>
              <w:rPr>
                <w:rFonts w:ascii="Calibri" w:hAnsi="Calibri"/>
              </w:rPr>
            </w:pPr>
          </w:p>
        </w:tc>
      </w:tr>
      <w:tr w:rsidR="00F304B9" w:rsidRPr="00931EDE" w:rsidTr="00240817">
        <w:trPr>
          <w:gridAfter w:val="1"/>
          <w:wAfter w:w="10" w:type="dxa"/>
          <w:trHeight w:val="283"/>
        </w:trPr>
        <w:tc>
          <w:tcPr>
            <w:tcW w:w="1951" w:type="dxa"/>
            <w:vMerge w:val="restart"/>
            <w:tcBorders>
              <w:top w:val="single" w:sz="8" w:space="0" w:color="4F81BD"/>
            </w:tcBorders>
            <w:vAlign w:val="center"/>
          </w:tcPr>
          <w:p w:rsidR="00F304B9" w:rsidRPr="008E4D8E" w:rsidRDefault="008E4D8E" w:rsidP="008D550D">
            <w:pPr>
              <w:spacing w:before="40"/>
              <w:jc w:val="center"/>
              <w:rPr>
                <w:rFonts w:ascii="Calibri" w:hAnsi="Calibri"/>
                <w:bCs/>
              </w:rPr>
            </w:pPr>
            <w:r w:rsidRPr="008E4D8E">
              <w:rPr>
                <w:rFonts w:ascii="Calibri" w:hAnsi="Calibri"/>
                <w:bCs/>
              </w:rPr>
              <w:t>Pilote</w:t>
            </w:r>
          </w:p>
        </w:tc>
        <w:tc>
          <w:tcPr>
            <w:tcW w:w="2410" w:type="dxa"/>
            <w:gridSpan w:val="2"/>
            <w:vMerge w:val="restart"/>
            <w:tcBorders>
              <w:top w:val="single" w:sz="8" w:space="0" w:color="4F81BD"/>
            </w:tcBorders>
            <w:vAlign w:val="center"/>
          </w:tcPr>
          <w:p w:rsidR="00F304B9" w:rsidRPr="00931EDE" w:rsidRDefault="00F304B9" w:rsidP="008C4456">
            <w:pPr>
              <w:spacing w:before="40"/>
              <w:jc w:val="center"/>
              <w:rPr>
                <w:rFonts w:ascii="Calibri" w:hAnsi="Calibri"/>
              </w:rPr>
            </w:pPr>
          </w:p>
        </w:tc>
        <w:tc>
          <w:tcPr>
            <w:tcW w:w="850" w:type="dxa"/>
            <w:gridSpan w:val="2"/>
            <w:tcBorders>
              <w:top w:val="single" w:sz="8" w:space="0" w:color="4F81BD"/>
            </w:tcBorders>
          </w:tcPr>
          <w:p w:rsidR="00F304B9" w:rsidRPr="00931EDE" w:rsidRDefault="00D778DD" w:rsidP="008C4456">
            <w:pPr>
              <w:spacing w:before="40"/>
              <w:jc w:val="center"/>
              <w:rPr>
                <w:rFonts w:ascii="Calibri" w:hAnsi="Calibri"/>
              </w:rPr>
            </w:pPr>
            <w:r w:rsidRPr="0064140F">
              <w:rPr>
                <w:rFonts w:ascii="Calibri" w:hAnsi="Calibri"/>
                <w:noProof/>
              </w:rPr>
              <w:drawing>
                <wp:inline distT="0" distB="0" distL="0" distR="0" wp14:anchorId="6A7BA04E" wp14:editId="23C1B903">
                  <wp:extent cx="219075" cy="161925"/>
                  <wp:effectExtent l="0" t="0" r="0" b="0"/>
                  <wp:docPr id="4" name="Image 4"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253" w:type="dxa"/>
            <w:tcBorders>
              <w:top w:val="single" w:sz="8" w:space="0" w:color="4F81BD"/>
            </w:tcBorders>
          </w:tcPr>
          <w:p w:rsidR="00F304B9" w:rsidRPr="00931EDE" w:rsidRDefault="00F304B9" w:rsidP="008C4456">
            <w:pPr>
              <w:spacing w:before="40"/>
              <w:jc w:val="center"/>
              <w:rPr>
                <w:rFonts w:ascii="Calibri" w:hAnsi="Calibri"/>
              </w:rPr>
            </w:pPr>
          </w:p>
        </w:tc>
      </w:tr>
      <w:tr w:rsidR="00F304B9" w:rsidRPr="00931EDE" w:rsidTr="00240817">
        <w:trPr>
          <w:gridAfter w:val="1"/>
          <w:wAfter w:w="10" w:type="dxa"/>
          <w:trHeight w:val="290"/>
        </w:trPr>
        <w:tc>
          <w:tcPr>
            <w:tcW w:w="1951" w:type="dxa"/>
            <w:vMerge/>
          </w:tcPr>
          <w:p w:rsidR="00F304B9" w:rsidRPr="00931EDE" w:rsidRDefault="00F304B9" w:rsidP="000B117E">
            <w:pPr>
              <w:spacing w:before="40"/>
              <w:jc w:val="center"/>
              <w:rPr>
                <w:rFonts w:ascii="Calibri" w:hAnsi="Calibri"/>
                <w:b/>
                <w:bCs/>
              </w:rPr>
            </w:pPr>
          </w:p>
        </w:tc>
        <w:tc>
          <w:tcPr>
            <w:tcW w:w="2410" w:type="dxa"/>
            <w:gridSpan w:val="2"/>
            <w:vMerge/>
          </w:tcPr>
          <w:p w:rsidR="00F304B9" w:rsidRPr="00931EDE" w:rsidRDefault="00F304B9" w:rsidP="008C4456">
            <w:pPr>
              <w:spacing w:before="40"/>
              <w:jc w:val="center"/>
              <w:rPr>
                <w:rFonts w:ascii="Calibri" w:hAnsi="Calibri"/>
              </w:rPr>
            </w:pPr>
          </w:p>
        </w:tc>
        <w:tc>
          <w:tcPr>
            <w:tcW w:w="850" w:type="dxa"/>
            <w:gridSpan w:val="2"/>
            <w:tcBorders>
              <w:top w:val="single" w:sz="8" w:space="0" w:color="4F81BD"/>
              <w:bottom w:val="single" w:sz="8" w:space="0" w:color="4F81BD"/>
            </w:tcBorders>
          </w:tcPr>
          <w:p w:rsidR="00F304B9" w:rsidRPr="00931EDE" w:rsidRDefault="00D778DD" w:rsidP="008C4456">
            <w:pPr>
              <w:spacing w:before="40"/>
              <w:jc w:val="center"/>
              <w:rPr>
                <w:rFonts w:ascii="Calibri" w:hAnsi="Calibri"/>
              </w:rPr>
            </w:pPr>
            <w:r w:rsidRPr="0064140F">
              <w:rPr>
                <w:rFonts w:ascii="Calibri" w:hAnsi="Calibri"/>
                <w:b/>
                <w:noProof/>
              </w:rPr>
              <w:drawing>
                <wp:inline distT="0" distB="0" distL="0" distR="0" wp14:anchorId="59E37869" wp14:editId="068F4990">
                  <wp:extent cx="219075" cy="161925"/>
                  <wp:effectExtent l="0" t="0" r="0" b="0"/>
                  <wp:docPr id="2" name="Image 2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253" w:type="dxa"/>
            <w:tcBorders>
              <w:top w:val="single" w:sz="8" w:space="0" w:color="4F81BD"/>
              <w:bottom w:val="single" w:sz="8" w:space="0" w:color="4F81BD"/>
            </w:tcBorders>
          </w:tcPr>
          <w:p w:rsidR="00F304B9" w:rsidRPr="00931EDE" w:rsidRDefault="00F304B9" w:rsidP="00C71710">
            <w:pPr>
              <w:spacing w:before="40"/>
              <w:jc w:val="center"/>
              <w:rPr>
                <w:rFonts w:ascii="Calibri" w:hAnsi="Calibri"/>
              </w:rPr>
            </w:pPr>
          </w:p>
        </w:tc>
      </w:tr>
      <w:tr w:rsidR="00F304B9" w:rsidRPr="00931EDE" w:rsidTr="00240817">
        <w:trPr>
          <w:gridAfter w:val="1"/>
          <w:wAfter w:w="10" w:type="dxa"/>
          <w:trHeight w:val="290"/>
        </w:trPr>
        <w:tc>
          <w:tcPr>
            <w:tcW w:w="1951" w:type="dxa"/>
            <w:vMerge/>
            <w:tcBorders>
              <w:bottom w:val="single" w:sz="8" w:space="0" w:color="4F81BD"/>
            </w:tcBorders>
          </w:tcPr>
          <w:p w:rsidR="00F304B9" w:rsidRPr="00931EDE" w:rsidRDefault="00F304B9" w:rsidP="000B117E">
            <w:pPr>
              <w:spacing w:before="40"/>
              <w:jc w:val="center"/>
              <w:rPr>
                <w:rFonts w:ascii="Calibri" w:hAnsi="Calibri"/>
                <w:b/>
                <w:bCs/>
              </w:rPr>
            </w:pPr>
          </w:p>
        </w:tc>
        <w:tc>
          <w:tcPr>
            <w:tcW w:w="2410" w:type="dxa"/>
            <w:gridSpan w:val="2"/>
            <w:vMerge/>
            <w:tcBorders>
              <w:bottom w:val="single" w:sz="8" w:space="0" w:color="4F81BD"/>
            </w:tcBorders>
          </w:tcPr>
          <w:p w:rsidR="00F304B9" w:rsidRPr="00931EDE" w:rsidRDefault="00F304B9" w:rsidP="008C4456">
            <w:pPr>
              <w:spacing w:before="40"/>
              <w:jc w:val="center"/>
              <w:rPr>
                <w:rFonts w:ascii="Calibri" w:hAnsi="Calibri"/>
              </w:rPr>
            </w:pPr>
          </w:p>
        </w:tc>
        <w:tc>
          <w:tcPr>
            <w:tcW w:w="850" w:type="dxa"/>
            <w:gridSpan w:val="2"/>
            <w:tcBorders>
              <w:top w:val="single" w:sz="8" w:space="0" w:color="4F81BD"/>
              <w:bottom w:val="single" w:sz="8" w:space="0" w:color="4F81BD"/>
            </w:tcBorders>
          </w:tcPr>
          <w:p w:rsidR="00F304B9" w:rsidRPr="00931EDE" w:rsidRDefault="00D778DD" w:rsidP="008C4456">
            <w:pPr>
              <w:spacing w:before="40"/>
              <w:jc w:val="center"/>
              <w:rPr>
                <w:rFonts w:ascii="Calibri" w:hAnsi="Calibri"/>
                <w:noProof/>
              </w:rPr>
            </w:pPr>
            <w:r w:rsidRPr="0064140F">
              <w:rPr>
                <w:rFonts w:ascii="Calibri" w:hAnsi="Calibri"/>
                <w:noProof/>
              </w:rPr>
              <w:drawing>
                <wp:inline distT="0" distB="0" distL="0" distR="0" wp14:anchorId="4205BEA1" wp14:editId="716EEB7F">
                  <wp:extent cx="171450" cy="171450"/>
                  <wp:effectExtent l="0" t="0" r="0" b="0"/>
                  <wp:docPr id="1" name="Image 6"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253" w:type="dxa"/>
            <w:tcBorders>
              <w:top w:val="single" w:sz="8" w:space="0" w:color="4F81BD"/>
              <w:bottom w:val="single" w:sz="8" w:space="0" w:color="4F81BD"/>
            </w:tcBorders>
          </w:tcPr>
          <w:p w:rsidR="00F304B9" w:rsidRPr="00931EDE" w:rsidRDefault="00F304B9" w:rsidP="00C71710">
            <w:pPr>
              <w:spacing w:before="40"/>
              <w:jc w:val="center"/>
              <w:rPr>
                <w:rFonts w:ascii="Calibri" w:hAnsi="Calibri"/>
              </w:rPr>
            </w:pPr>
          </w:p>
        </w:tc>
      </w:tr>
    </w:tbl>
    <w:p w:rsidR="00EE5CF6" w:rsidRDefault="00EE5CF6" w:rsidP="0009191D">
      <w:pPr>
        <w:pStyle w:val="TM1"/>
        <w:rPr>
          <w:lang w:val="en-US"/>
        </w:rPr>
      </w:pPr>
    </w:p>
    <w:p w:rsidR="00EE5CF6" w:rsidRPr="00EE5CF6" w:rsidRDefault="00EE5CF6" w:rsidP="00EE5CF6">
      <w:pPr>
        <w:rPr>
          <w:lang w:val="en-US"/>
        </w:rPr>
      </w:pPr>
    </w:p>
    <w:p w:rsidR="00EE5CF6" w:rsidRPr="00EE5CF6" w:rsidRDefault="00EE5CF6" w:rsidP="00EE5CF6">
      <w:pPr>
        <w:rPr>
          <w:lang w:val="en-US"/>
        </w:rPr>
      </w:pPr>
    </w:p>
    <w:p w:rsidR="00160E79" w:rsidRDefault="00160E79" w:rsidP="00EE5CF6">
      <w:pPr>
        <w:rPr>
          <w:lang w:val="en-US"/>
        </w:rPr>
      </w:pPr>
      <w:r>
        <w:rPr>
          <w:lang w:val="en-US"/>
        </w:rPr>
        <w:br w:type="page"/>
      </w:r>
    </w:p>
    <w:p w:rsidR="00FE77F8" w:rsidRDefault="00F304B9" w:rsidP="001E5323">
      <w:pPr>
        <w:pStyle w:val="En-ttedetabledesmatires"/>
        <w:rPr>
          <w:noProof/>
        </w:rPr>
      </w:pPr>
      <w:r w:rsidRPr="00627CAA">
        <w:rPr>
          <w:rFonts w:ascii="Calibri" w:hAnsi="Calibri"/>
        </w:rPr>
        <w:lastRenderedPageBreak/>
        <w:t>Sommaire</w:t>
      </w:r>
      <w:r w:rsidRPr="00B4693B">
        <w:rPr>
          <w:rFonts w:asciiTheme="minorHAnsi" w:hAnsiTheme="minorHAnsi"/>
        </w:rPr>
        <w:fldChar w:fldCharType="begin"/>
      </w:r>
      <w:r w:rsidRPr="00B4693B">
        <w:rPr>
          <w:rFonts w:asciiTheme="minorHAnsi" w:hAnsiTheme="minorHAnsi"/>
        </w:rPr>
        <w:instrText xml:space="preserve"> TOC \o "1-5" \h \z \u </w:instrText>
      </w:r>
      <w:r w:rsidRPr="00B4693B">
        <w:rPr>
          <w:rFonts w:asciiTheme="minorHAnsi" w:hAnsiTheme="minorHAnsi"/>
        </w:rPr>
        <w:fldChar w:fldCharType="separate"/>
      </w:r>
    </w:p>
    <w:p w:rsidR="00FE77F8" w:rsidRDefault="00D85619">
      <w:pPr>
        <w:pStyle w:val="TM1"/>
        <w:rPr>
          <w:rFonts w:asciiTheme="minorHAnsi" w:eastAsiaTheme="minorEastAsia" w:hAnsiTheme="minorHAnsi" w:cstheme="minorBidi"/>
          <w:b w:val="0"/>
          <w:bCs w:val="0"/>
          <w:caps w:val="0"/>
          <w:noProof/>
          <w:sz w:val="22"/>
          <w:szCs w:val="22"/>
        </w:rPr>
      </w:pPr>
      <w:hyperlink w:anchor="_Toc531080989" w:history="1">
        <w:r w:rsidR="00FE77F8" w:rsidRPr="003947BA">
          <w:rPr>
            <w:rStyle w:val="Lienhypertexte"/>
            <w:noProof/>
          </w:rPr>
          <w:t>1</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Présentation de l’opération</w:t>
        </w:r>
        <w:r w:rsidR="00FE77F8">
          <w:rPr>
            <w:noProof/>
            <w:webHidden/>
          </w:rPr>
          <w:tab/>
        </w:r>
        <w:r w:rsidR="00FE77F8">
          <w:rPr>
            <w:noProof/>
            <w:webHidden/>
          </w:rPr>
          <w:fldChar w:fldCharType="begin"/>
        </w:r>
        <w:r w:rsidR="00FE77F8">
          <w:rPr>
            <w:noProof/>
            <w:webHidden/>
          </w:rPr>
          <w:instrText xml:space="preserve"> PAGEREF _Toc531080989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0990" w:history="1">
        <w:r w:rsidR="00FE77F8" w:rsidRPr="003947BA">
          <w:rPr>
            <w:rStyle w:val="Lienhypertexte"/>
            <w:noProof/>
          </w:rPr>
          <w:t>1.1</w:t>
        </w:r>
        <w:r w:rsidR="00FE77F8">
          <w:rPr>
            <w:rFonts w:asciiTheme="minorHAnsi" w:eastAsiaTheme="minorEastAsia" w:hAnsiTheme="minorHAnsi" w:cstheme="minorBidi"/>
            <w:smallCaps w:val="0"/>
            <w:noProof/>
            <w:sz w:val="22"/>
            <w:szCs w:val="22"/>
          </w:rPr>
          <w:tab/>
        </w:r>
        <w:r w:rsidR="00FE77F8" w:rsidRPr="003947BA">
          <w:rPr>
            <w:rStyle w:val="Lienhypertexte"/>
            <w:noProof/>
          </w:rPr>
          <w:t>OBJET DE L’OPERATION</w:t>
        </w:r>
        <w:r w:rsidR="00FE77F8">
          <w:rPr>
            <w:noProof/>
            <w:webHidden/>
          </w:rPr>
          <w:tab/>
        </w:r>
        <w:r w:rsidR="00FE77F8">
          <w:rPr>
            <w:noProof/>
            <w:webHidden/>
          </w:rPr>
          <w:fldChar w:fldCharType="begin"/>
        </w:r>
        <w:r w:rsidR="00FE77F8">
          <w:rPr>
            <w:noProof/>
            <w:webHidden/>
          </w:rPr>
          <w:instrText xml:space="preserve"> PAGEREF _Toc531080990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0991" w:history="1">
        <w:r w:rsidR="00FE77F8" w:rsidRPr="003947BA">
          <w:rPr>
            <w:rStyle w:val="Lienhypertexte"/>
            <w:noProof/>
          </w:rPr>
          <w:t>1.2</w:t>
        </w:r>
        <w:r w:rsidR="00FE77F8">
          <w:rPr>
            <w:rFonts w:asciiTheme="minorHAnsi" w:eastAsiaTheme="minorEastAsia" w:hAnsiTheme="minorHAnsi" w:cstheme="minorBidi"/>
            <w:smallCaps w:val="0"/>
            <w:noProof/>
            <w:sz w:val="22"/>
            <w:szCs w:val="22"/>
          </w:rPr>
          <w:tab/>
        </w:r>
        <w:r w:rsidR="00FE77F8" w:rsidRPr="003947BA">
          <w:rPr>
            <w:rStyle w:val="Lienhypertexte"/>
            <w:noProof/>
          </w:rPr>
          <w:t>HISTORIQUE</w:t>
        </w:r>
        <w:r w:rsidR="00FE77F8">
          <w:rPr>
            <w:noProof/>
            <w:webHidden/>
          </w:rPr>
          <w:tab/>
        </w:r>
        <w:r w:rsidR="00FE77F8">
          <w:rPr>
            <w:noProof/>
            <w:webHidden/>
          </w:rPr>
          <w:fldChar w:fldCharType="begin"/>
        </w:r>
        <w:r w:rsidR="00FE77F8">
          <w:rPr>
            <w:noProof/>
            <w:webHidden/>
          </w:rPr>
          <w:instrText xml:space="preserve"> PAGEREF _Toc531080991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0992" w:history="1">
        <w:r w:rsidR="00FE77F8" w:rsidRPr="003947BA">
          <w:rPr>
            <w:rStyle w:val="Lienhypertexte"/>
            <w:noProof/>
          </w:rPr>
          <w:t>1.2.1</w:t>
        </w:r>
        <w:r w:rsidR="00FE77F8">
          <w:rPr>
            <w:rFonts w:asciiTheme="minorHAnsi" w:eastAsiaTheme="minorEastAsia" w:hAnsiTheme="minorHAnsi" w:cstheme="minorBidi"/>
            <w:i w:val="0"/>
            <w:iCs w:val="0"/>
            <w:noProof/>
            <w:sz w:val="22"/>
            <w:szCs w:val="22"/>
          </w:rPr>
          <w:tab/>
        </w:r>
        <w:r w:rsidR="00FE77F8" w:rsidRPr="003947BA">
          <w:rPr>
            <w:rStyle w:val="Lienhypertexte"/>
            <w:noProof/>
          </w:rPr>
          <w:t>Expression Initiale des Besoins</w:t>
        </w:r>
        <w:r w:rsidR="00FE77F8">
          <w:rPr>
            <w:noProof/>
            <w:webHidden/>
          </w:rPr>
          <w:tab/>
        </w:r>
        <w:r w:rsidR="00FE77F8">
          <w:rPr>
            <w:noProof/>
            <w:webHidden/>
          </w:rPr>
          <w:fldChar w:fldCharType="begin"/>
        </w:r>
        <w:r w:rsidR="00FE77F8">
          <w:rPr>
            <w:noProof/>
            <w:webHidden/>
          </w:rPr>
          <w:instrText xml:space="preserve"> PAGEREF _Toc531080992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0993" w:history="1">
        <w:r w:rsidR="00FE77F8" w:rsidRPr="003947BA">
          <w:rPr>
            <w:rStyle w:val="Lienhypertexte"/>
            <w:noProof/>
          </w:rPr>
          <w:t>1.2.2</w:t>
        </w:r>
        <w:r w:rsidR="00FE77F8">
          <w:rPr>
            <w:rFonts w:asciiTheme="minorHAnsi" w:eastAsiaTheme="minorEastAsia" w:hAnsiTheme="minorHAnsi" w:cstheme="minorBidi"/>
            <w:i w:val="0"/>
            <w:iCs w:val="0"/>
            <w:noProof/>
            <w:sz w:val="22"/>
            <w:szCs w:val="22"/>
          </w:rPr>
          <w:tab/>
        </w:r>
        <w:r w:rsidR="00FE77F8" w:rsidRPr="003947BA">
          <w:rPr>
            <w:rStyle w:val="Lienhypertexte"/>
            <w:noProof/>
          </w:rPr>
          <w:t>Etude Initiale de Faisabilité</w:t>
        </w:r>
        <w:r w:rsidR="00FE77F8">
          <w:rPr>
            <w:noProof/>
            <w:webHidden/>
          </w:rPr>
          <w:tab/>
        </w:r>
        <w:r w:rsidR="00FE77F8">
          <w:rPr>
            <w:noProof/>
            <w:webHidden/>
          </w:rPr>
          <w:fldChar w:fldCharType="begin"/>
        </w:r>
        <w:r w:rsidR="00FE77F8">
          <w:rPr>
            <w:noProof/>
            <w:webHidden/>
          </w:rPr>
          <w:instrText xml:space="preserve"> PAGEREF _Toc531080993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0994" w:history="1">
        <w:r w:rsidR="00FE77F8" w:rsidRPr="003947BA">
          <w:rPr>
            <w:rStyle w:val="Lienhypertexte"/>
            <w:noProof/>
          </w:rPr>
          <w:t>1.2.3</w:t>
        </w:r>
        <w:r w:rsidR="00FE77F8">
          <w:rPr>
            <w:rFonts w:asciiTheme="minorHAnsi" w:eastAsiaTheme="minorEastAsia" w:hAnsiTheme="minorHAnsi" w:cstheme="minorBidi"/>
            <w:i w:val="0"/>
            <w:iCs w:val="0"/>
            <w:noProof/>
            <w:sz w:val="22"/>
            <w:szCs w:val="22"/>
          </w:rPr>
          <w:tab/>
        </w:r>
        <w:r w:rsidR="00FE77F8" w:rsidRPr="003947BA">
          <w:rPr>
            <w:rStyle w:val="Lienhypertexte"/>
            <w:noProof/>
          </w:rPr>
          <w:t>Besoins complémentaires</w:t>
        </w:r>
        <w:r w:rsidR="00FE77F8">
          <w:rPr>
            <w:noProof/>
            <w:webHidden/>
          </w:rPr>
          <w:tab/>
        </w:r>
        <w:r w:rsidR="00FE77F8">
          <w:rPr>
            <w:noProof/>
            <w:webHidden/>
          </w:rPr>
          <w:fldChar w:fldCharType="begin"/>
        </w:r>
        <w:r w:rsidR="00FE77F8">
          <w:rPr>
            <w:noProof/>
            <w:webHidden/>
          </w:rPr>
          <w:instrText xml:space="preserve"> PAGEREF _Toc531080994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0995" w:history="1">
        <w:r w:rsidR="00FE77F8" w:rsidRPr="003947BA">
          <w:rPr>
            <w:rStyle w:val="Lienhypertexte"/>
            <w:noProof/>
          </w:rPr>
          <w:t>1.2.4</w:t>
        </w:r>
        <w:r w:rsidR="00FE77F8">
          <w:rPr>
            <w:rFonts w:asciiTheme="minorHAnsi" w:eastAsiaTheme="minorEastAsia" w:hAnsiTheme="minorHAnsi" w:cstheme="minorBidi"/>
            <w:i w:val="0"/>
            <w:iCs w:val="0"/>
            <w:noProof/>
            <w:sz w:val="22"/>
            <w:szCs w:val="22"/>
          </w:rPr>
          <w:tab/>
        </w:r>
        <w:r w:rsidR="00FE77F8" w:rsidRPr="003947BA">
          <w:rPr>
            <w:rStyle w:val="Lienhypertexte"/>
            <w:noProof/>
          </w:rPr>
          <w:t>Evolution du programme</w:t>
        </w:r>
        <w:r w:rsidR="00FE77F8">
          <w:rPr>
            <w:noProof/>
            <w:webHidden/>
          </w:rPr>
          <w:tab/>
        </w:r>
        <w:r w:rsidR="00FE77F8">
          <w:rPr>
            <w:noProof/>
            <w:webHidden/>
          </w:rPr>
          <w:fldChar w:fldCharType="begin"/>
        </w:r>
        <w:r w:rsidR="00FE77F8">
          <w:rPr>
            <w:noProof/>
            <w:webHidden/>
          </w:rPr>
          <w:instrText xml:space="preserve"> PAGEREF _Toc531080995 \h </w:instrText>
        </w:r>
        <w:r w:rsidR="00FE77F8">
          <w:rPr>
            <w:noProof/>
            <w:webHidden/>
          </w:rPr>
        </w:r>
        <w:r w:rsidR="00FE77F8">
          <w:rPr>
            <w:noProof/>
            <w:webHidden/>
          </w:rPr>
          <w:fldChar w:fldCharType="separate"/>
        </w:r>
        <w:r w:rsidR="00FE77F8">
          <w:rPr>
            <w:noProof/>
            <w:webHidden/>
          </w:rPr>
          <w:t>13</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0996" w:history="1">
        <w:r w:rsidR="00FE77F8" w:rsidRPr="003947BA">
          <w:rPr>
            <w:rStyle w:val="Lienhypertexte"/>
            <w:noProof/>
          </w:rPr>
          <w:t>2</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CONTEXTE, ANALYSE DU SITE, URBANISME ET SERVITUDES</w:t>
        </w:r>
        <w:r w:rsidR="00FE77F8">
          <w:rPr>
            <w:noProof/>
            <w:webHidden/>
          </w:rPr>
          <w:tab/>
        </w:r>
        <w:r w:rsidR="00FE77F8">
          <w:rPr>
            <w:noProof/>
            <w:webHidden/>
          </w:rPr>
          <w:fldChar w:fldCharType="begin"/>
        </w:r>
        <w:r w:rsidR="00FE77F8">
          <w:rPr>
            <w:noProof/>
            <w:webHidden/>
          </w:rPr>
          <w:instrText xml:space="preserve"> PAGEREF _Toc531080996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0997" w:history="1">
        <w:r w:rsidR="00FE77F8" w:rsidRPr="003947BA">
          <w:rPr>
            <w:rStyle w:val="Lienhypertexte"/>
            <w:noProof/>
          </w:rPr>
          <w:t>2.1</w:t>
        </w:r>
        <w:r w:rsidR="00FE77F8">
          <w:rPr>
            <w:rFonts w:asciiTheme="minorHAnsi" w:eastAsiaTheme="minorEastAsia" w:hAnsiTheme="minorHAnsi" w:cstheme="minorBidi"/>
            <w:smallCaps w:val="0"/>
            <w:noProof/>
            <w:sz w:val="22"/>
            <w:szCs w:val="22"/>
          </w:rPr>
          <w:tab/>
        </w:r>
        <w:r w:rsidR="00FE77F8" w:rsidRPr="003947BA">
          <w:rPr>
            <w:rStyle w:val="Lienhypertexte"/>
            <w:noProof/>
          </w:rPr>
          <w:t>CONTEXTE GENERAL</w:t>
        </w:r>
        <w:r w:rsidR="00FE77F8">
          <w:rPr>
            <w:noProof/>
            <w:webHidden/>
          </w:rPr>
          <w:tab/>
        </w:r>
        <w:r w:rsidR="00FE77F8">
          <w:rPr>
            <w:noProof/>
            <w:webHidden/>
          </w:rPr>
          <w:fldChar w:fldCharType="begin"/>
        </w:r>
        <w:r w:rsidR="00FE77F8">
          <w:rPr>
            <w:noProof/>
            <w:webHidden/>
          </w:rPr>
          <w:instrText xml:space="preserve"> PAGEREF _Toc531080997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0998" w:history="1">
        <w:r w:rsidR="00FE77F8" w:rsidRPr="003947BA">
          <w:rPr>
            <w:rStyle w:val="Lienhypertexte"/>
            <w:noProof/>
          </w:rPr>
          <w:t>2.1.1</w:t>
        </w:r>
        <w:r w:rsidR="00FE77F8">
          <w:rPr>
            <w:rFonts w:asciiTheme="minorHAnsi" w:eastAsiaTheme="minorEastAsia" w:hAnsiTheme="minorHAnsi" w:cstheme="minorBidi"/>
            <w:i w:val="0"/>
            <w:iCs w:val="0"/>
            <w:noProof/>
            <w:sz w:val="22"/>
            <w:szCs w:val="22"/>
          </w:rPr>
          <w:tab/>
        </w:r>
        <w:r w:rsidR="00FE77F8" w:rsidRPr="003947BA">
          <w:rPr>
            <w:rStyle w:val="Lienhypertexte"/>
            <w:noProof/>
          </w:rPr>
          <w:t>Situation géographique</w:t>
        </w:r>
        <w:r w:rsidR="00FE77F8">
          <w:rPr>
            <w:noProof/>
            <w:webHidden/>
          </w:rPr>
          <w:tab/>
        </w:r>
        <w:r w:rsidR="00FE77F8">
          <w:rPr>
            <w:noProof/>
            <w:webHidden/>
          </w:rPr>
          <w:fldChar w:fldCharType="begin"/>
        </w:r>
        <w:r w:rsidR="00FE77F8">
          <w:rPr>
            <w:noProof/>
            <w:webHidden/>
          </w:rPr>
          <w:instrText xml:space="preserve"> PAGEREF _Toc531080998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0999" w:history="1">
        <w:r w:rsidR="00FE77F8" w:rsidRPr="003947BA">
          <w:rPr>
            <w:rStyle w:val="Lienhypertexte"/>
            <w:noProof/>
          </w:rPr>
          <w:t>2.1.2</w:t>
        </w:r>
        <w:r w:rsidR="00FE77F8">
          <w:rPr>
            <w:rFonts w:asciiTheme="minorHAnsi" w:eastAsiaTheme="minorEastAsia" w:hAnsiTheme="minorHAnsi" w:cstheme="minorBidi"/>
            <w:i w:val="0"/>
            <w:iCs w:val="0"/>
            <w:noProof/>
            <w:sz w:val="22"/>
            <w:szCs w:val="22"/>
          </w:rPr>
          <w:tab/>
        </w:r>
        <w:r w:rsidR="00FE77F8" w:rsidRPr="003947BA">
          <w:rPr>
            <w:rStyle w:val="Lienhypertexte"/>
            <w:noProof/>
          </w:rPr>
          <w:t>Utilisation actuel du site</w:t>
        </w:r>
        <w:r w:rsidR="00FE77F8">
          <w:rPr>
            <w:noProof/>
            <w:webHidden/>
          </w:rPr>
          <w:tab/>
        </w:r>
        <w:r w:rsidR="00FE77F8">
          <w:rPr>
            <w:noProof/>
            <w:webHidden/>
          </w:rPr>
          <w:fldChar w:fldCharType="begin"/>
        </w:r>
        <w:r w:rsidR="00FE77F8">
          <w:rPr>
            <w:noProof/>
            <w:webHidden/>
          </w:rPr>
          <w:instrText xml:space="preserve"> PAGEREF _Toc531080999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0" w:history="1">
        <w:r w:rsidR="00FE77F8" w:rsidRPr="003947BA">
          <w:rPr>
            <w:rStyle w:val="Lienhypertexte"/>
            <w:noProof/>
          </w:rPr>
          <w:t>2.1.3</w:t>
        </w:r>
        <w:r w:rsidR="00FE77F8">
          <w:rPr>
            <w:rFonts w:asciiTheme="minorHAnsi" w:eastAsiaTheme="minorEastAsia" w:hAnsiTheme="minorHAnsi" w:cstheme="minorBidi"/>
            <w:i w:val="0"/>
            <w:iCs w:val="0"/>
            <w:noProof/>
            <w:sz w:val="22"/>
            <w:szCs w:val="22"/>
          </w:rPr>
          <w:tab/>
        </w:r>
        <w:r w:rsidR="00FE77F8" w:rsidRPr="003947BA">
          <w:rPr>
            <w:rStyle w:val="Lienhypertexte"/>
            <w:noProof/>
          </w:rPr>
          <w:t>Schéma directeur infrastructures</w:t>
        </w:r>
        <w:r w:rsidR="00FE77F8">
          <w:rPr>
            <w:noProof/>
            <w:webHidden/>
          </w:rPr>
          <w:tab/>
        </w:r>
        <w:r w:rsidR="00FE77F8">
          <w:rPr>
            <w:noProof/>
            <w:webHidden/>
          </w:rPr>
          <w:fldChar w:fldCharType="begin"/>
        </w:r>
        <w:r w:rsidR="00FE77F8">
          <w:rPr>
            <w:noProof/>
            <w:webHidden/>
          </w:rPr>
          <w:instrText xml:space="preserve"> PAGEREF _Toc531081000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1" w:history="1">
        <w:r w:rsidR="00FE77F8" w:rsidRPr="003947BA">
          <w:rPr>
            <w:rStyle w:val="Lienhypertexte"/>
            <w:noProof/>
          </w:rPr>
          <w:t>2.1.4</w:t>
        </w:r>
        <w:r w:rsidR="00FE77F8">
          <w:rPr>
            <w:rFonts w:asciiTheme="minorHAnsi" w:eastAsiaTheme="minorEastAsia" w:hAnsiTheme="minorHAnsi" w:cstheme="minorBidi"/>
            <w:i w:val="0"/>
            <w:iCs w:val="0"/>
            <w:noProof/>
            <w:sz w:val="22"/>
            <w:szCs w:val="22"/>
          </w:rPr>
          <w:tab/>
        </w:r>
        <w:r w:rsidR="00FE77F8" w:rsidRPr="003947BA">
          <w:rPr>
            <w:rStyle w:val="Lienhypertexte"/>
            <w:noProof/>
          </w:rPr>
          <w:t>Opérations connexes sur le site</w:t>
        </w:r>
        <w:r w:rsidR="00FE77F8">
          <w:rPr>
            <w:noProof/>
            <w:webHidden/>
          </w:rPr>
          <w:tab/>
        </w:r>
        <w:r w:rsidR="00FE77F8">
          <w:rPr>
            <w:noProof/>
            <w:webHidden/>
          </w:rPr>
          <w:fldChar w:fldCharType="begin"/>
        </w:r>
        <w:r w:rsidR="00FE77F8">
          <w:rPr>
            <w:noProof/>
            <w:webHidden/>
          </w:rPr>
          <w:instrText xml:space="preserve"> PAGEREF _Toc531081001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2" w:history="1">
        <w:r w:rsidR="00FE77F8" w:rsidRPr="003947BA">
          <w:rPr>
            <w:rStyle w:val="Lienhypertexte"/>
            <w:noProof/>
          </w:rPr>
          <w:t>2.1.5</w:t>
        </w:r>
        <w:r w:rsidR="00FE77F8">
          <w:rPr>
            <w:rFonts w:asciiTheme="minorHAnsi" w:eastAsiaTheme="minorEastAsia" w:hAnsiTheme="minorHAnsi" w:cstheme="minorBidi"/>
            <w:i w:val="0"/>
            <w:iCs w:val="0"/>
            <w:noProof/>
            <w:sz w:val="22"/>
            <w:szCs w:val="22"/>
          </w:rPr>
          <w:tab/>
        </w:r>
        <w:r w:rsidR="00FE77F8" w:rsidRPr="003947BA">
          <w:rPr>
            <w:rStyle w:val="Lienhypertexte"/>
            <w:noProof/>
          </w:rPr>
          <w:t>Exploitation et maintenance du site</w:t>
        </w:r>
        <w:r w:rsidR="00FE77F8">
          <w:rPr>
            <w:noProof/>
            <w:webHidden/>
          </w:rPr>
          <w:tab/>
        </w:r>
        <w:r w:rsidR="00FE77F8">
          <w:rPr>
            <w:noProof/>
            <w:webHidden/>
          </w:rPr>
          <w:fldChar w:fldCharType="begin"/>
        </w:r>
        <w:r w:rsidR="00FE77F8">
          <w:rPr>
            <w:noProof/>
            <w:webHidden/>
          </w:rPr>
          <w:instrText xml:space="preserve"> PAGEREF _Toc531081002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3" w:history="1">
        <w:r w:rsidR="00FE77F8" w:rsidRPr="003947BA">
          <w:rPr>
            <w:rStyle w:val="Lienhypertexte"/>
            <w:noProof/>
          </w:rPr>
          <w:t>2.1.6</w:t>
        </w:r>
        <w:r w:rsidR="00FE77F8">
          <w:rPr>
            <w:rFonts w:asciiTheme="minorHAnsi" w:eastAsiaTheme="minorEastAsia" w:hAnsiTheme="minorHAnsi" w:cstheme="minorBidi"/>
            <w:i w:val="0"/>
            <w:iCs w:val="0"/>
            <w:noProof/>
            <w:sz w:val="22"/>
            <w:szCs w:val="22"/>
          </w:rPr>
          <w:tab/>
        </w:r>
        <w:r w:rsidR="00FE77F8" w:rsidRPr="003947BA">
          <w:rPr>
            <w:rStyle w:val="Lienhypertexte"/>
            <w:noProof/>
          </w:rPr>
          <w:t>Mise en œuvre des dispositions de protection relatives aux prestataires extérieurs</w:t>
        </w:r>
        <w:r w:rsidR="00FE77F8">
          <w:rPr>
            <w:noProof/>
            <w:webHidden/>
          </w:rPr>
          <w:tab/>
        </w:r>
        <w:r w:rsidR="00FE77F8">
          <w:rPr>
            <w:noProof/>
            <w:webHidden/>
          </w:rPr>
          <w:fldChar w:fldCharType="begin"/>
        </w:r>
        <w:r w:rsidR="00FE77F8">
          <w:rPr>
            <w:noProof/>
            <w:webHidden/>
          </w:rPr>
          <w:instrText xml:space="preserve"> PAGEREF _Toc531081003 \h </w:instrText>
        </w:r>
        <w:r w:rsidR="00FE77F8">
          <w:rPr>
            <w:noProof/>
            <w:webHidden/>
          </w:rPr>
        </w:r>
        <w:r w:rsidR="00FE77F8">
          <w:rPr>
            <w:noProof/>
            <w:webHidden/>
          </w:rPr>
          <w:fldChar w:fldCharType="separate"/>
        </w:r>
        <w:r w:rsidR="00FE77F8">
          <w:rPr>
            <w:noProof/>
            <w:webHidden/>
          </w:rPr>
          <w:t>14</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04" w:history="1">
        <w:r w:rsidR="00FE77F8" w:rsidRPr="003947BA">
          <w:rPr>
            <w:rStyle w:val="Lienhypertexte"/>
            <w:noProof/>
          </w:rPr>
          <w:t>2.2</w:t>
        </w:r>
        <w:r w:rsidR="00FE77F8">
          <w:rPr>
            <w:rFonts w:asciiTheme="minorHAnsi" w:eastAsiaTheme="minorEastAsia" w:hAnsiTheme="minorHAnsi" w:cstheme="minorBidi"/>
            <w:smallCaps w:val="0"/>
            <w:noProof/>
            <w:sz w:val="22"/>
            <w:szCs w:val="22"/>
          </w:rPr>
          <w:tab/>
        </w:r>
        <w:r w:rsidR="00FE77F8" w:rsidRPr="003947BA">
          <w:rPr>
            <w:rStyle w:val="Lienhypertexte"/>
            <w:noProof/>
          </w:rPr>
          <w:t>CARACTERISTIQUES PHYSIQUE DU SITE</w:t>
        </w:r>
        <w:r w:rsidR="00FE77F8">
          <w:rPr>
            <w:noProof/>
            <w:webHidden/>
          </w:rPr>
          <w:tab/>
        </w:r>
        <w:r w:rsidR="00FE77F8">
          <w:rPr>
            <w:noProof/>
            <w:webHidden/>
          </w:rPr>
          <w:fldChar w:fldCharType="begin"/>
        </w:r>
        <w:r w:rsidR="00FE77F8">
          <w:rPr>
            <w:noProof/>
            <w:webHidden/>
          </w:rPr>
          <w:instrText xml:space="preserve"> PAGEREF _Toc531081004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5" w:history="1">
        <w:r w:rsidR="00FE77F8" w:rsidRPr="003947BA">
          <w:rPr>
            <w:rStyle w:val="Lienhypertexte"/>
            <w:noProof/>
          </w:rPr>
          <w:t>2.2.1</w:t>
        </w:r>
        <w:r w:rsidR="00FE77F8">
          <w:rPr>
            <w:rFonts w:asciiTheme="minorHAnsi" w:eastAsiaTheme="minorEastAsia" w:hAnsiTheme="minorHAnsi" w:cstheme="minorBidi"/>
            <w:i w:val="0"/>
            <w:iCs w:val="0"/>
            <w:noProof/>
            <w:sz w:val="22"/>
            <w:szCs w:val="22"/>
          </w:rPr>
          <w:tab/>
        </w:r>
        <w:r w:rsidR="00FE77F8" w:rsidRPr="003947BA">
          <w:rPr>
            <w:rStyle w:val="Lienhypertexte"/>
            <w:noProof/>
          </w:rPr>
          <w:t>Sujétions géotechnique</w:t>
        </w:r>
        <w:r w:rsidR="00FE77F8">
          <w:rPr>
            <w:noProof/>
            <w:webHidden/>
          </w:rPr>
          <w:tab/>
        </w:r>
        <w:r w:rsidR="00FE77F8">
          <w:rPr>
            <w:noProof/>
            <w:webHidden/>
          </w:rPr>
          <w:fldChar w:fldCharType="begin"/>
        </w:r>
        <w:r w:rsidR="00FE77F8">
          <w:rPr>
            <w:noProof/>
            <w:webHidden/>
          </w:rPr>
          <w:instrText xml:space="preserve"> PAGEREF _Toc531081005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6" w:history="1">
        <w:r w:rsidR="00FE77F8" w:rsidRPr="003947BA">
          <w:rPr>
            <w:rStyle w:val="Lienhypertexte"/>
            <w:noProof/>
          </w:rPr>
          <w:t>2.2.2</w:t>
        </w:r>
        <w:r w:rsidR="00FE77F8">
          <w:rPr>
            <w:rFonts w:asciiTheme="minorHAnsi" w:eastAsiaTheme="minorEastAsia" w:hAnsiTheme="minorHAnsi" w:cstheme="minorBidi"/>
            <w:i w:val="0"/>
            <w:iCs w:val="0"/>
            <w:noProof/>
            <w:sz w:val="22"/>
            <w:szCs w:val="22"/>
          </w:rPr>
          <w:tab/>
        </w:r>
        <w:r w:rsidR="00FE77F8" w:rsidRPr="003947BA">
          <w:rPr>
            <w:rStyle w:val="Lienhypertexte"/>
            <w:noProof/>
          </w:rPr>
          <w:t>Topographie</w:t>
        </w:r>
        <w:r w:rsidR="00FE77F8">
          <w:rPr>
            <w:noProof/>
            <w:webHidden/>
          </w:rPr>
          <w:tab/>
        </w:r>
        <w:r w:rsidR="00FE77F8">
          <w:rPr>
            <w:noProof/>
            <w:webHidden/>
          </w:rPr>
          <w:fldChar w:fldCharType="begin"/>
        </w:r>
        <w:r w:rsidR="00FE77F8">
          <w:rPr>
            <w:noProof/>
            <w:webHidden/>
          </w:rPr>
          <w:instrText xml:space="preserve"> PAGEREF _Toc531081006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07" w:history="1">
        <w:r w:rsidR="00FE77F8" w:rsidRPr="003947BA">
          <w:rPr>
            <w:rStyle w:val="Lienhypertexte"/>
            <w:noProof/>
          </w:rPr>
          <w:t>2.2.3</w:t>
        </w:r>
        <w:r w:rsidR="00FE77F8">
          <w:rPr>
            <w:rFonts w:asciiTheme="minorHAnsi" w:eastAsiaTheme="minorEastAsia" w:hAnsiTheme="minorHAnsi" w:cstheme="minorBidi"/>
            <w:i w:val="0"/>
            <w:iCs w:val="0"/>
            <w:noProof/>
            <w:sz w:val="22"/>
            <w:szCs w:val="22"/>
          </w:rPr>
          <w:tab/>
        </w:r>
        <w:r w:rsidR="00FE77F8" w:rsidRPr="003947BA">
          <w:rPr>
            <w:rStyle w:val="Lienhypertexte"/>
            <w:noProof/>
          </w:rPr>
          <w:t>Conditions climatiques</w:t>
        </w:r>
        <w:r w:rsidR="00FE77F8">
          <w:rPr>
            <w:noProof/>
            <w:webHidden/>
          </w:rPr>
          <w:tab/>
        </w:r>
        <w:r w:rsidR="00FE77F8">
          <w:rPr>
            <w:noProof/>
            <w:webHidden/>
          </w:rPr>
          <w:fldChar w:fldCharType="begin"/>
        </w:r>
        <w:r w:rsidR="00FE77F8">
          <w:rPr>
            <w:noProof/>
            <w:webHidden/>
          </w:rPr>
          <w:instrText xml:space="preserve"> PAGEREF _Toc531081007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08" w:history="1">
        <w:r w:rsidR="00FE77F8" w:rsidRPr="003947BA">
          <w:rPr>
            <w:rStyle w:val="Lienhypertexte"/>
            <w:noProof/>
          </w:rPr>
          <w:t>2.2.3.1</w:t>
        </w:r>
        <w:r w:rsidR="00FE77F8">
          <w:rPr>
            <w:rFonts w:asciiTheme="minorHAnsi" w:eastAsiaTheme="minorEastAsia" w:hAnsiTheme="minorHAnsi" w:cstheme="minorBidi"/>
            <w:noProof/>
            <w:sz w:val="22"/>
            <w:szCs w:val="22"/>
          </w:rPr>
          <w:tab/>
        </w:r>
        <w:r w:rsidR="00FE77F8" w:rsidRPr="003947BA">
          <w:rPr>
            <w:rStyle w:val="Lienhypertexte"/>
            <w:noProof/>
          </w:rPr>
          <w:t>Températures et précipitations</w:t>
        </w:r>
        <w:r w:rsidR="00FE77F8">
          <w:rPr>
            <w:noProof/>
            <w:webHidden/>
          </w:rPr>
          <w:tab/>
        </w:r>
        <w:r w:rsidR="00FE77F8">
          <w:rPr>
            <w:noProof/>
            <w:webHidden/>
          </w:rPr>
          <w:fldChar w:fldCharType="begin"/>
        </w:r>
        <w:r w:rsidR="00FE77F8">
          <w:rPr>
            <w:noProof/>
            <w:webHidden/>
          </w:rPr>
          <w:instrText xml:space="preserve"> PAGEREF _Toc531081008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09" w:history="1">
        <w:r w:rsidR="00FE77F8" w:rsidRPr="003947BA">
          <w:rPr>
            <w:rStyle w:val="Lienhypertexte"/>
            <w:noProof/>
            <w:lang w:val="fr"/>
          </w:rPr>
          <w:t>2.2.3.2</w:t>
        </w:r>
        <w:r w:rsidR="00FE77F8">
          <w:rPr>
            <w:rFonts w:asciiTheme="minorHAnsi" w:eastAsiaTheme="minorEastAsia" w:hAnsiTheme="minorHAnsi" w:cstheme="minorBidi"/>
            <w:noProof/>
            <w:sz w:val="22"/>
            <w:szCs w:val="22"/>
          </w:rPr>
          <w:tab/>
        </w:r>
        <w:r w:rsidR="00FE77F8" w:rsidRPr="003947BA">
          <w:rPr>
            <w:rStyle w:val="Lienhypertexte"/>
            <w:noProof/>
            <w:lang w:val="fr"/>
          </w:rPr>
          <w:t>Neige et vent</w:t>
        </w:r>
        <w:r w:rsidR="00FE77F8">
          <w:rPr>
            <w:noProof/>
            <w:webHidden/>
          </w:rPr>
          <w:tab/>
        </w:r>
        <w:r w:rsidR="00FE77F8">
          <w:rPr>
            <w:noProof/>
            <w:webHidden/>
          </w:rPr>
          <w:fldChar w:fldCharType="begin"/>
        </w:r>
        <w:r w:rsidR="00FE77F8">
          <w:rPr>
            <w:noProof/>
            <w:webHidden/>
          </w:rPr>
          <w:instrText xml:space="preserve"> PAGEREF _Toc531081009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0" w:history="1">
        <w:r w:rsidR="00FE77F8" w:rsidRPr="003947BA">
          <w:rPr>
            <w:rStyle w:val="Lienhypertexte"/>
            <w:noProof/>
          </w:rPr>
          <w:t>2.2.4</w:t>
        </w:r>
        <w:r w:rsidR="00FE77F8">
          <w:rPr>
            <w:rFonts w:asciiTheme="minorHAnsi" w:eastAsiaTheme="minorEastAsia" w:hAnsiTheme="minorHAnsi" w:cstheme="minorBidi"/>
            <w:i w:val="0"/>
            <w:iCs w:val="0"/>
            <w:noProof/>
            <w:sz w:val="22"/>
            <w:szCs w:val="22"/>
          </w:rPr>
          <w:tab/>
        </w:r>
        <w:r w:rsidR="00FE77F8" w:rsidRPr="003947BA">
          <w:rPr>
            <w:rStyle w:val="Lienhypertexte"/>
            <w:noProof/>
          </w:rPr>
          <w:t>Exposition au bruit</w:t>
        </w:r>
        <w:r w:rsidR="00FE77F8">
          <w:rPr>
            <w:noProof/>
            <w:webHidden/>
          </w:rPr>
          <w:tab/>
        </w:r>
        <w:r w:rsidR="00FE77F8">
          <w:rPr>
            <w:noProof/>
            <w:webHidden/>
          </w:rPr>
          <w:fldChar w:fldCharType="begin"/>
        </w:r>
        <w:r w:rsidR="00FE77F8">
          <w:rPr>
            <w:noProof/>
            <w:webHidden/>
          </w:rPr>
          <w:instrText xml:space="preserve"> PAGEREF _Toc531081010 \h </w:instrText>
        </w:r>
        <w:r w:rsidR="00FE77F8">
          <w:rPr>
            <w:noProof/>
            <w:webHidden/>
          </w:rPr>
        </w:r>
        <w:r w:rsidR="00FE77F8">
          <w:rPr>
            <w:noProof/>
            <w:webHidden/>
          </w:rPr>
          <w:fldChar w:fldCharType="separate"/>
        </w:r>
        <w:r w:rsidR="00FE77F8">
          <w:rPr>
            <w:noProof/>
            <w:webHidden/>
          </w:rPr>
          <w:t>15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1" w:history="1">
        <w:r w:rsidR="00FE77F8" w:rsidRPr="003947BA">
          <w:rPr>
            <w:rStyle w:val="Lienhypertexte"/>
            <w:noProof/>
          </w:rPr>
          <w:t>2.2.5</w:t>
        </w:r>
        <w:r w:rsidR="00FE77F8">
          <w:rPr>
            <w:rFonts w:asciiTheme="minorHAnsi" w:eastAsiaTheme="minorEastAsia" w:hAnsiTheme="minorHAnsi" w:cstheme="minorBidi"/>
            <w:i w:val="0"/>
            <w:iCs w:val="0"/>
            <w:noProof/>
            <w:sz w:val="22"/>
            <w:szCs w:val="22"/>
          </w:rPr>
          <w:tab/>
        </w:r>
        <w:r w:rsidR="00FE77F8" w:rsidRPr="003947BA">
          <w:rPr>
            <w:rStyle w:val="Lienhypertexte"/>
            <w:noProof/>
          </w:rPr>
          <w:t>Séisme</w:t>
        </w:r>
        <w:r w:rsidR="00FE77F8">
          <w:rPr>
            <w:noProof/>
            <w:webHidden/>
          </w:rPr>
          <w:tab/>
        </w:r>
        <w:r w:rsidR="00FE77F8">
          <w:rPr>
            <w:noProof/>
            <w:webHidden/>
          </w:rPr>
          <w:fldChar w:fldCharType="begin"/>
        </w:r>
        <w:r w:rsidR="00FE77F8">
          <w:rPr>
            <w:noProof/>
            <w:webHidden/>
          </w:rPr>
          <w:instrText xml:space="preserve"> PAGEREF _Toc531081011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2" w:history="1">
        <w:r w:rsidR="00FE77F8" w:rsidRPr="003947BA">
          <w:rPr>
            <w:rStyle w:val="Lienhypertexte"/>
            <w:noProof/>
          </w:rPr>
          <w:t>2.2.6</w:t>
        </w:r>
        <w:r w:rsidR="00FE77F8">
          <w:rPr>
            <w:rFonts w:asciiTheme="minorHAnsi" w:eastAsiaTheme="minorEastAsia" w:hAnsiTheme="minorHAnsi" w:cstheme="minorBidi"/>
            <w:i w:val="0"/>
            <w:iCs w:val="0"/>
            <w:noProof/>
            <w:sz w:val="22"/>
            <w:szCs w:val="22"/>
          </w:rPr>
          <w:tab/>
        </w:r>
        <w:r w:rsidR="00FE77F8" w:rsidRPr="003947BA">
          <w:rPr>
            <w:rStyle w:val="Lienhypertexte"/>
            <w:noProof/>
          </w:rPr>
          <w:t>Foudre</w:t>
        </w:r>
        <w:r w:rsidR="00FE77F8">
          <w:rPr>
            <w:noProof/>
            <w:webHidden/>
          </w:rPr>
          <w:tab/>
        </w:r>
        <w:r w:rsidR="00FE77F8">
          <w:rPr>
            <w:noProof/>
            <w:webHidden/>
          </w:rPr>
          <w:fldChar w:fldCharType="begin"/>
        </w:r>
        <w:r w:rsidR="00FE77F8">
          <w:rPr>
            <w:noProof/>
            <w:webHidden/>
          </w:rPr>
          <w:instrText xml:space="preserve"> PAGEREF _Toc531081012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3" w:history="1">
        <w:r w:rsidR="00FE77F8" w:rsidRPr="003947BA">
          <w:rPr>
            <w:rStyle w:val="Lienhypertexte"/>
            <w:noProof/>
          </w:rPr>
          <w:t>2.2.7</w:t>
        </w:r>
        <w:r w:rsidR="00FE77F8">
          <w:rPr>
            <w:rFonts w:asciiTheme="minorHAnsi" w:eastAsiaTheme="minorEastAsia" w:hAnsiTheme="minorHAnsi" w:cstheme="minorBidi"/>
            <w:i w:val="0"/>
            <w:iCs w:val="0"/>
            <w:noProof/>
            <w:sz w:val="22"/>
            <w:szCs w:val="22"/>
          </w:rPr>
          <w:tab/>
        </w:r>
        <w:r w:rsidR="00FE77F8" w:rsidRPr="003947BA">
          <w:rPr>
            <w:rStyle w:val="Lienhypertexte"/>
            <w:noProof/>
          </w:rPr>
          <w:t>Pollution pyrotechnique</w:t>
        </w:r>
        <w:r w:rsidR="00FE77F8">
          <w:rPr>
            <w:noProof/>
            <w:webHidden/>
          </w:rPr>
          <w:tab/>
        </w:r>
        <w:r w:rsidR="00FE77F8">
          <w:rPr>
            <w:noProof/>
            <w:webHidden/>
          </w:rPr>
          <w:fldChar w:fldCharType="begin"/>
        </w:r>
        <w:r w:rsidR="00FE77F8">
          <w:rPr>
            <w:noProof/>
            <w:webHidden/>
          </w:rPr>
          <w:instrText xml:space="preserve"> PAGEREF _Toc531081013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4" w:history="1">
        <w:r w:rsidR="00FE77F8" w:rsidRPr="003947BA">
          <w:rPr>
            <w:rStyle w:val="Lienhypertexte"/>
            <w:noProof/>
          </w:rPr>
          <w:t>2.2.8</w:t>
        </w:r>
        <w:r w:rsidR="00FE77F8">
          <w:rPr>
            <w:rFonts w:asciiTheme="minorHAnsi" w:eastAsiaTheme="minorEastAsia" w:hAnsiTheme="minorHAnsi" w:cstheme="minorBidi"/>
            <w:i w:val="0"/>
            <w:iCs w:val="0"/>
            <w:noProof/>
            <w:sz w:val="22"/>
            <w:szCs w:val="22"/>
          </w:rPr>
          <w:tab/>
        </w:r>
        <w:r w:rsidR="00FE77F8" w:rsidRPr="003947BA">
          <w:rPr>
            <w:rStyle w:val="Lienhypertexte"/>
            <w:noProof/>
          </w:rPr>
          <w:t>Pollution Industrielle</w:t>
        </w:r>
        <w:r w:rsidR="00FE77F8">
          <w:rPr>
            <w:noProof/>
            <w:webHidden/>
          </w:rPr>
          <w:tab/>
        </w:r>
        <w:r w:rsidR="00FE77F8">
          <w:rPr>
            <w:noProof/>
            <w:webHidden/>
          </w:rPr>
          <w:fldChar w:fldCharType="begin"/>
        </w:r>
        <w:r w:rsidR="00FE77F8">
          <w:rPr>
            <w:noProof/>
            <w:webHidden/>
          </w:rPr>
          <w:instrText xml:space="preserve"> PAGEREF _Toc531081014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5" w:history="1">
        <w:r w:rsidR="00FE77F8" w:rsidRPr="003947BA">
          <w:rPr>
            <w:rStyle w:val="Lienhypertexte"/>
            <w:noProof/>
          </w:rPr>
          <w:t>2.2.9</w:t>
        </w:r>
        <w:r w:rsidR="00FE77F8">
          <w:rPr>
            <w:rFonts w:asciiTheme="minorHAnsi" w:eastAsiaTheme="minorEastAsia" w:hAnsiTheme="minorHAnsi" w:cstheme="minorBidi"/>
            <w:i w:val="0"/>
            <w:iCs w:val="0"/>
            <w:noProof/>
            <w:sz w:val="22"/>
            <w:szCs w:val="22"/>
          </w:rPr>
          <w:tab/>
        </w:r>
        <w:r w:rsidR="00FE77F8" w:rsidRPr="003947BA">
          <w:rPr>
            <w:rStyle w:val="Lienhypertexte"/>
            <w:noProof/>
          </w:rPr>
          <w:t>Archéologie</w:t>
        </w:r>
        <w:r w:rsidR="00FE77F8">
          <w:rPr>
            <w:noProof/>
            <w:webHidden/>
          </w:rPr>
          <w:tab/>
        </w:r>
        <w:r w:rsidR="00FE77F8">
          <w:rPr>
            <w:noProof/>
            <w:webHidden/>
          </w:rPr>
          <w:fldChar w:fldCharType="begin"/>
        </w:r>
        <w:r w:rsidR="00FE77F8">
          <w:rPr>
            <w:noProof/>
            <w:webHidden/>
          </w:rPr>
          <w:instrText xml:space="preserve"> PAGEREF _Toc531081015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3"/>
        <w:tabs>
          <w:tab w:val="left" w:pos="1440"/>
          <w:tab w:val="right" w:leader="dot" w:pos="9628"/>
        </w:tabs>
        <w:rPr>
          <w:rFonts w:asciiTheme="minorHAnsi" w:eastAsiaTheme="minorEastAsia" w:hAnsiTheme="minorHAnsi" w:cstheme="minorBidi"/>
          <w:i w:val="0"/>
          <w:iCs w:val="0"/>
          <w:noProof/>
          <w:sz w:val="22"/>
          <w:szCs w:val="22"/>
        </w:rPr>
      </w:pPr>
      <w:hyperlink w:anchor="_Toc531081016" w:history="1">
        <w:r w:rsidR="00FE77F8" w:rsidRPr="003947BA">
          <w:rPr>
            <w:rStyle w:val="Lienhypertexte"/>
            <w:noProof/>
          </w:rPr>
          <w:t>2.2.10</w:t>
        </w:r>
        <w:r w:rsidR="00FE77F8">
          <w:rPr>
            <w:rFonts w:asciiTheme="minorHAnsi" w:eastAsiaTheme="minorEastAsia" w:hAnsiTheme="minorHAnsi" w:cstheme="minorBidi"/>
            <w:i w:val="0"/>
            <w:iCs w:val="0"/>
            <w:noProof/>
            <w:sz w:val="22"/>
            <w:szCs w:val="22"/>
          </w:rPr>
          <w:tab/>
        </w:r>
        <w:r w:rsidR="00FE77F8" w:rsidRPr="003947BA">
          <w:rPr>
            <w:rStyle w:val="Lienhypertexte"/>
            <w:noProof/>
          </w:rPr>
          <w:t>Autres risques</w:t>
        </w:r>
        <w:r w:rsidR="00FE77F8">
          <w:rPr>
            <w:noProof/>
            <w:webHidden/>
          </w:rPr>
          <w:tab/>
        </w:r>
        <w:r w:rsidR="00FE77F8">
          <w:rPr>
            <w:noProof/>
            <w:webHidden/>
          </w:rPr>
          <w:fldChar w:fldCharType="begin"/>
        </w:r>
        <w:r w:rsidR="00FE77F8">
          <w:rPr>
            <w:noProof/>
            <w:webHidden/>
          </w:rPr>
          <w:instrText xml:space="preserve"> PAGEREF _Toc531081016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17" w:history="1">
        <w:r w:rsidR="00FE77F8" w:rsidRPr="003947BA">
          <w:rPr>
            <w:rStyle w:val="Lienhypertexte"/>
            <w:noProof/>
          </w:rPr>
          <w:t>2.3</w:t>
        </w:r>
        <w:r w:rsidR="00FE77F8">
          <w:rPr>
            <w:rFonts w:asciiTheme="minorHAnsi" w:eastAsiaTheme="minorEastAsia" w:hAnsiTheme="minorHAnsi" w:cstheme="minorBidi"/>
            <w:smallCaps w:val="0"/>
            <w:noProof/>
            <w:sz w:val="22"/>
            <w:szCs w:val="22"/>
          </w:rPr>
          <w:tab/>
        </w:r>
        <w:r w:rsidR="00FE77F8" w:rsidRPr="003947BA">
          <w:rPr>
            <w:rStyle w:val="Lienhypertexte"/>
            <w:noProof/>
          </w:rPr>
          <w:t>URBANISME ET SERVITUDES</w:t>
        </w:r>
        <w:r w:rsidR="00FE77F8">
          <w:rPr>
            <w:noProof/>
            <w:webHidden/>
          </w:rPr>
          <w:tab/>
        </w:r>
        <w:r w:rsidR="00FE77F8">
          <w:rPr>
            <w:noProof/>
            <w:webHidden/>
          </w:rPr>
          <w:fldChar w:fldCharType="begin"/>
        </w:r>
        <w:r w:rsidR="00FE77F8">
          <w:rPr>
            <w:noProof/>
            <w:webHidden/>
          </w:rPr>
          <w:instrText xml:space="preserve"> PAGEREF _Toc531081017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18" w:history="1">
        <w:r w:rsidR="00FE77F8" w:rsidRPr="003947BA">
          <w:rPr>
            <w:rStyle w:val="Lienhypertexte"/>
            <w:noProof/>
          </w:rPr>
          <w:t>2.3.1</w:t>
        </w:r>
        <w:r w:rsidR="00FE77F8">
          <w:rPr>
            <w:rFonts w:asciiTheme="minorHAnsi" w:eastAsiaTheme="minorEastAsia" w:hAnsiTheme="minorHAnsi" w:cstheme="minorBidi"/>
            <w:i w:val="0"/>
            <w:iCs w:val="0"/>
            <w:noProof/>
            <w:sz w:val="22"/>
            <w:szCs w:val="22"/>
          </w:rPr>
          <w:tab/>
        </w:r>
        <w:r w:rsidR="00FE77F8" w:rsidRPr="003947BA">
          <w:rPr>
            <w:rStyle w:val="Lienhypertexte"/>
            <w:noProof/>
          </w:rPr>
          <w:t>Situation au regard du PLU</w:t>
        </w:r>
        <w:r w:rsidR="00FE77F8">
          <w:rPr>
            <w:noProof/>
            <w:webHidden/>
          </w:rPr>
          <w:tab/>
        </w:r>
        <w:r w:rsidR="00FE77F8">
          <w:rPr>
            <w:noProof/>
            <w:webHidden/>
          </w:rPr>
          <w:fldChar w:fldCharType="begin"/>
        </w:r>
        <w:r w:rsidR="00FE77F8">
          <w:rPr>
            <w:noProof/>
            <w:webHidden/>
          </w:rPr>
          <w:instrText xml:space="preserve"> PAGEREF _Toc531081018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19" w:history="1">
        <w:r w:rsidR="00FE77F8" w:rsidRPr="003947BA">
          <w:rPr>
            <w:rStyle w:val="Lienhypertexte"/>
            <w:noProof/>
          </w:rPr>
          <w:t>2.3.1.1</w:t>
        </w:r>
        <w:r w:rsidR="00FE77F8">
          <w:rPr>
            <w:rFonts w:asciiTheme="minorHAnsi" w:eastAsiaTheme="minorEastAsia" w:hAnsiTheme="minorHAnsi" w:cstheme="minorBidi"/>
            <w:noProof/>
            <w:sz w:val="22"/>
            <w:szCs w:val="22"/>
          </w:rPr>
          <w:tab/>
        </w:r>
        <w:r w:rsidR="00FE77F8" w:rsidRPr="003947BA">
          <w:rPr>
            <w:rStyle w:val="Lienhypertexte"/>
            <w:noProof/>
          </w:rPr>
          <w:t>Références du PLU</w:t>
        </w:r>
        <w:r w:rsidR="00FE77F8">
          <w:rPr>
            <w:noProof/>
            <w:webHidden/>
          </w:rPr>
          <w:tab/>
        </w:r>
        <w:r w:rsidR="00FE77F8">
          <w:rPr>
            <w:noProof/>
            <w:webHidden/>
          </w:rPr>
          <w:fldChar w:fldCharType="begin"/>
        </w:r>
        <w:r w:rsidR="00FE77F8">
          <w:rPr>
            <w:noProof/>
            <w:webHidden/>
          </w:rPr>
          <w:instrText xml:space="preserve"> PAGEREF _Toc531081019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0" w:history="1">
        <w:r w:rsidR="00FE77F8" w:rsidRPr="003947BA">
          <w:rPr>
            <w:rStyle w:val="Lienhypertexte"/>
            <w:noProof/>
          </w:rPr>
          <w:t>2.3.1.2</w:t>
        </w:r>
        <w:r w:rsidR="00FE77F8">
          <w:rPr>
            <w:rFonts w:asciiTheme="minorHAnsi" w:eastAsiaTheme="minorEastAsia" w:hAnsiTheme="minorHAnsi" w:cstheme="minorBidi"/>
            <w:noProof/>
            <w:sz w:val="22"/>
            <w:szCs w:val="22"/>
          </w:rPr>
          <w:tab/>
        </w:r>
        <w:r w:rsidR="00FE77F8" w:rsidRPr="003947BA">
          <w:rPr>
            <w:rStyle w:val="Lienhypertexte"/>
            <w:noProof/>
          </w:rPr>
          <w:t>Emprise au sol</w:t>
        </w:r>
        <w:r w:rsidR="00FE77F8">
          <w:rPr>
            <w:noProof/>
            <w:webHidden/>
          </w:rPr>
          <w:tab/>
        </w:r>
        <w:r w:rsidR="00FE77F8">
          <w:rPr>
            <w:noProof/>
            <w:webHidden/>
          </w:rPr>
          <w:fldChar w:fldCharType="begin"/>
        </w:r>
        <w:r w:rsidR="00FE77F8">
          <w:rPr>
            <w:noProof/>
            <w:webHidden/>
          </w:rPr>
          <w:instrText xml:space="preserve"> PAGEREF _Toc531081020 \h </w:instrText>
        </w:r>
        <w:r w:rsidR="00FE77F8">
          <w:rPr>
            <w:noProof/>
            <w:webHidden/>
          </w:rPr>
        </w:r>
        <w:r w:rsidR="00FE77F8">
          <w:rPr>
            <w:noProof/>
            <w:webHidden/>
          </w:rPr>
          <w:fldChar w:fldCharType="separate"/>
        </w:r>
        <w:r w:rsidR="00FE77F8">
          <w:rPr>
            <w:noProof/>
            <w:webHidden/>
          </w:rPr>
          <w:t>16</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1" w:history="1">
        <w:r w:rsidR="00FE77F8" w:rsidRPr="003947BA">
          <w:rPr>
            <w:rStyle w:val="Lienhypertexte"/>
            <w:noProof/>
          </w:rPr>
          <w:t>2.3.1.3</w:t>
        </w:r>
        <w:r w:rsidR="00FE77F8">
          <w:rPr>
            <w:rFonts w:asciiTheme="minorHAnsi" w:eastAsiaTheme="minorEastAsia" w:hAnsiTheme="minorHAnsi" w:cstheme="minorBidi"/>
            <w:noProof/>
            <w:sz w:val="22"/>
            <w:szCs w:val="22"/>
          </w:rPr>
          <w:tab/>
        </w:r>
        <w:r w:rsidR="00FE77F8" w:rsidRPr="003947BA">
          <w:rPr>
            <w:rStyle w:val="Lienhypertexte"/>
            <w:noProof/>
          </w:rPr>
          <w:t>Hauteur des constructions</w:t>
        </w:r>
        <w:r w:rsidR="00FE77F8">
          <w:rPr>
            <w:noProof/>
            <w:webHidden/>
          </w:rPr>
          <w:tab/>
        </w:r>
        <w:r w:rsidR="00FE77F8">
          <w:rPr>
            <w:noProof/>
            <w:webHidden/>
          </w:rPr>
          <w:fldChar w:fldCharType="begin"/>
        </w:r>
        <w:r w:rsidR="00FE77F8">
          <w:rPr>
            <w:noProof/>
            <w:webHidden/>
          </w:rPr>
          <w:instrText xml:space="preserve"> PAGEREF _Toc531081021 \h </w:instrText>
        </w:r>
        <w:r w:rsidR="00FE77F8">
          <w:rPr>
            <w:noProof/>
            <w:webHidden/>
          </w:rPr>
        </w:r>
        <w:r w:rsidR="00FE77F8">
          <w:rPr>
            <w:noProof/>
            <w:webHidden/>
          </w:rPr>
          <w:fldChar w:fldCharType="separate"/>
        </w:r>
        <w:r w:rsidR="00FE77F8">
          <w:rPr>
            <w:noProof/>
            <w:webHidden/>
          </w:rPr>
          <w:t>17</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2" w:history="1">
        <w:r w:rsidR="00FE77F8" w:rsidRPr="003947BA">
          <w:rPr>
            <w:rStyle w:val="Lienhypertexte"/>
            <w:noProof/>
          </w:rPr>
          <w:t>2.3.1.4</w:t>
        </w:r>
        <w:r w:rsidR="00FE77F8">
          <w:rPr>
            <w:rFonts w:asciiTheme="minorHAnsi" w:eastAsiaTheme="minorEastAsia" w:hAnsiTheme="minorHAnsi" w:cstheme="minorBidi"/>
            <w:noProof/>
            <w:sz w:val="22"/>
            <w:szCs w:val="22"/>
          </w:rPr>
          <w:tab/>
        </w:r>
        <w:r w:rsidR="00FE77F8" w:rsidRPr="003947BA">
          <w:rPr>
            <w:rStyle w:val="Lienhypertexte"/>
            <w:noProof/>
          </w:rPr>
          <w:t>Contrainte architecturale</w:t>
        </w:r>
        <w:r w:rsidR="00FE77F8">
          <w:rPr>
            <w:noProof/>
            <w:webHidden/>
          </w:rPr>
          <w:tab/>
        </w:r>
        <w:r w:rsidR="00FE77F8">
          <w:rPr>
            <w:noProof/>
            <w:webHidden/>
          </w:rPr>
          <w:fldChar w:fldCharType="begin"/>
        </w:r>
        <w:r w:rsidR="00FE77F8">
          <w:rPr>
            <w:noProof/>
            <w:webHidden/>
          </w:rPr>
          <w:instrText xml:space="preserve"> PAGEREF _Toc531081022 \h </w:instrText>
        </w:r>
        <w:r w:rsidR="00FE77F8">
          <w:rPr>
            <w:noProof/>
            <w:webHidden/>
          </w:rPr>
        </w:r>
        <w:r w:rsidR="00FE77F8">
          <w:rPr>
            <w:noProof/>
            <w:webHidden/>
          </w:rPr>
          <w:fldChar w:fldCharType="separate"/>
        </w:r>
        <w:r w:rsidR="00FE77F8">
          <w:rPr>
            <w:noProof/>
            <w:webHidden/>
          </w:rPr>
          <w:t>17</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3" w:history="1">
        <w:r w:rsidR="00FE77F8" w:rsidRPr="003947BA">
          <w:rPr>
            <w:rStyle w:val="Lienhypertexte"/>
            <w:noProof/>
          </w:rPr>
          <w:t>2.3.1.5</w:t>
        </w:r>
        <w:r w:rsidR="00FE77F8">
          <w:rPr>
            <w:rFonts w:asciiTheme="minorHAnsi" w:eastAsiaTheme="minorEastAsia" w:hAnsiTheme="minorHAnsi" w:cstheme="minorBidi"/>
            <w:noProof/>
            <w:sz w:val="22"/>
            <w:szCs w:val="22"/>
          </w:rPr>
          <w:tab/>
        </w:r>
        <w:r w:rsidR="00FE77F8" w:rsidRPr="003947BA">
          <w:rPr>
            <w:rStyle w:val="Lienhypertexte"/>
            <w:noProof/>
          </w:rPr>
          <w:t>Classification de la zone</w:t>
        </w:r>
        <w:r w:rsidR="00FE77F8">
          <w:rPr>
            <w:noProof/>
            <w:webHidden/>
          </w:rPr>
          <w:tab/>
        </w:r>
        <w:r w:rsidR="00FE77F8">
          <w:rPr>
            <w:noProof/>
            <w:webHidden/>
          </w:rPr>
          <w:fldChar w:fldCharType="begin"/>
        </w:r>
        <w:r w:rsidR="00FE77F8">
          <w:rPr>
            <w:noProof/>
            <w:webHidden/>
          </w:rPr>
          <w:instrText xml:space="preserve"> PAGEREF _Toc531081023 \h </w:instrText>
        </w:r>
        <w:r w:rsidR="00FE77F8">
          <w:rPr>
            <w:noProof/>
            <w:webHidden/>
          </w:rPr>
        </w:r>
        <w:r w:rsidR="00FE77F8">
          <w:rPr>
            <w:noProof/>
            <w:webHidden/>
          </w:rPr>
          <w:fldChar w:fldCharType="separate"/>
        </w:r>
        <w:r w:rsidR="00FE77F8">
          <w:rPr>
            <w:noProof/>
            <w:webHidden/>
          </w:rPr>
          <w:t>17</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24" w:history="1">
        <w:r w:rsidR="00FE77F8" w:rsidRPr="003947BA">
          <w:rPr>
            <w:rStyle w:val="Lienhypertexte"/>
            <w:noProof/>
          </w:rPr>
          <w:t>2.3.2</w:t>
        </w:r>
        <w:r w:rsidR="00FE77F8">
          <w:rPr>
            <w:rFonts w:asciiTheme="minorHAnsi" w:eastAsiaTheme="minorEastAsia" w:hAnsiTheme="minorHAnsi" w:cstheme="minorBidi"/>
            <w:i w:val="0"/>
            <w:iCs w:val="0"/>
            <w:noProof/>
            <w:sz w:val="22"/>
            <w:szCs w:val="22"/>
          </w:rPr>
          <w:tab/>
        </w:r>
        <w:r w:rsidR="00FE77F8" w:rsidRPr="003947BA">
          <w:rPr>
            <w:rStyle w:val="Lienhypertexte"/>
            <w:noProof/>
          </w:rPr>
          <w:t>Permis de construire et certificats</w:t>
        </w:r>
        <w:r w:rsidR="00FE77F8">
          <w:rPr>
            <w:noProof/>
            <w:webHidden/>
          </w:rPr>
          <w:tab/>
        </w:r>
        <w:r w:rsidR="00FE77F8">
          <w:rPr>
            <w:noProof/>
            <w:webHidden/>
          </w:rPr>
          <w:fldChar w:fldCharType="begin"/>
        </w:r>
        <w:r w:rsidR="00FE77F8">
          <w:rPr>
            <w:noProof/>
            <w:webHidden/>
          </w:rPr>
          <w:instrText xml:space="preserve"> PAGEREF _Toc531081024 \h </w:instrText>
        </w:r>
        <w:r w:rsidR="00FE77F8">
          <w:rPr>
            <w:noProof/>
            <w:webHidden/>
          </w:rPr>
        </w:r>
        <w:r w:rsidR="00FE77F8">
          <w:rPr>
            <w:noProof/>
            <w:webHidden/>
          </w:rPr>
          <w:fldChar w:fldCharType="separate"/>
        </w:r>
        <w:r w:rsidR="00FE77F8">
          <w:rPr>
            <w:noProof/>
            <w:webHidden/>
          </w:rPr>
          <w:t>17</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25" w:history="1">
        <w:r w:rsidR="00FE77F8" w:rsidRPr="003947BA">
          <w:rPr>
            <w:rStyle w:val="Lienhypertexte"/>
            <w:noProof/>
          </w:rPr>
          <w:t>2.3.3</w:t>
        </w:r>
        <w:r w:rsidR="00FE77F8">
          <w:rPr>
            <w:rFonts w:asciiTheme="minorHAnsi" w:eastAsiaTheme="minorEastAsia" w:hAnsiTheme="minorHAnsi" w:cstheme="minorBidi"/>
            <w:i w:val="0"/>
            <w:iCs w:val="0"/>
            <w:noProof/>
            <w:sz w:val="22"/>
            <w:szCs w:val="22"/>
          </w:rPr>
          <w:tab/>
        </w:r>
        <w:r w:rsidR="00FE77F8" w:rsidRPr="003947BA">
          <w:rPr>
            <w:rStyle w:val="Lienhypertexte"/>
            <w:noProof/>
          </w:rPr>
          <w:t>Servitudes</w:t>
        </w:r>
        <w:r w:rsidR="00FE77F8">
          <w:rPr>
            <w:noProof/>
            <w:webHidden/>
          </w:rPr>
          <w:tab/>
        </w:r>
        <w:r w:rsidR="00FE77F8">
          <w:rPr>
            <w:noProof/>
            <w:webHidden/>
          </w:rPr>
          <w:fldChar w:fldCharType="begin"/>
        </w:r>
        <w:r w:rsidR="00FE77F8">
          <w:rPr>
            <w:noProof/>
            <w:webHidden/>
          </w:rPr>
          <w:instrText xml:space="preserve"> PAGEREF _Toc531081025 \h </w:instrText>
        </w:r>
        <w:r w:rsidR="00FE77F8">
          <w:rPr>
            <w:noProof/>
            <w:webHidden/>
          </w:rPr>
        </w:r>
        <w:r w:rsidR="00FE77F8">
          <w:rPr>
            <w:noProof/>
            <w:webHidden/>
          </w:rPr>
          <w:fldChar w:fldCharType="separate"/>
        </w:r>
        <w:r w:rsidR="00FE77F8">
          <w:rPr>
            <w:noProof/>
            <w:webHidden/>
          </w:rPr>
          <w:t>17</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6" w:history="1">
        <w:r w:rsidR="00FE77F8" w:rsidRPr="003947BA">
          <w:rPr>
            <w:rStyle w:val="Lienhypertexte"/>
            <w:noProof/>
          </w:rPr>
          <w:t>2.3.3.1</w:t>
        </w:r>
        <w:r w:rsidR="00FE77F8">
          <w:rPr>
            <w:rFonts w:asciiTheme="minorHAnsi" w:eastAsiaTheme="minorEastAsia" w:hAnsiTheme="minorHAnsi" w:cstheme="minorBidi"/>
            <w:noProof/>
            <w:sz w:val="22"/>
            <w:szCs w:val="22"/>
          </w:rPr>
          <w:tab/>
        </w:r>
        <w:r w:rsidR="00FE77F8" w:rsidRPr="003947BA">
          <w:rPr>
            <w:rStyle w:val="Lienhypertexte"/>
            <w:noProof/>
          </w:rPr>
          <w:t>Servitudes aéronautiques</w:t>
        </w:r>
        <w:r w:rsidR="00FE77F8">
          <w:rPr>
            <w:noProof/>
            <w:webHidden/>
          </w:rPr>
          <w:tab/>
        </w:r>
        <w:r w:rsidR="00FE77F8">
          <w:rPr>
            <w:noProof/>
            <w:webHidden/>
          </w:rPr>
          <w:fldChar w:fldCharType="begin"/>
        </w:r>
        <w:r w:rsidR="00FE77F8">
          <w:rPr>
            <w:noProof/>
            <w:webHidden/>
          </w:rPr>
          <w:instrText xml:space="preserve"> PAGEREF _Toc531081026 \h </w:instrText>
        </w:r>
        <w:r w:rsidR="00FE77F8">
          <w:rPr>
            <w:noProof/>
            <w:webHidden/>
          </w:rPr>
        </w:r>
        <w:r w:rsidR="00FE77F8">
          <w:rPr>
            <w:noProof/>
            <w:webHidden/>
          </w:rPr>
          <w:fldChar w:fldCharType="separate"/>
        </w:r>
        <w:r w:rsidR="00FE77F8">
          <w:rPr>
            <w:noProof/>
            <w:webHidden/>
          </w:rPr>
          <w:t>17</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7" w:history="1">
        <w:r w:rsidR="00FE77F8" w:rsidRPr="003947BA">
          <w:rPr>
            <w:rStyle w:val="Lienhypertexte"/>
            <w:noProof/>
          </w:rPr>
          <w:t>2.3.3.2</w:t>
        </w:r>
        <w:r w:rsidR="00FE77F8">
          <w:rPr>
            <w:rFonts w:asciiTheme="minorHAnsi" w:eastAsiaTheme="minorEastAsia" w:hAnsiTheme="minorHAnsi" w:cstheme="minorBidi"/>
            <w:noProof/>
            <w:sz w:val="22"/>
            <w:szCs w:val="22"/>
          </w:rPr>
          <w:tab/>
        </w:r>
        <w:r w:rsidR="00FE77F8" w:rsidRPr="003947BA">
          <w:rPr>
            <w:rStyle w:val="Lienhypertexte"/>
            <w:noProof/>
          </w:rPr>
          <w:t>Servitudes radioélectriques</w:t>
        </w:r>
        <w:r w:rsidR="00FE77F8">
          <w:rPr>
            <w:noProof/>
            <w:webHidden/>
          </w:rPr>
          <w:tab/>
        </w:r>
        <w:r w:rsidR="00FE77F8">
          <w:rPr>
            <w:noProof/>
            <w:webHidden/>
          </w:rPr>
          <w:fldChar w:fldCharType="begin"/>
        </w:r>
        <w:r w:rsidR="00FE77F8">
          <w:rPr>
            <w:noProof/>
            <w:webHidden/>
          </w:rPr>
          <w:instrText xml:space="preserve"> PAGEREF _Toc531081027 \h </w:instrText>
        </w:r>
        <w:r w:rsidR="00FE77F8">
          <w:rPr>
            <w:noProof/>
            <w:webHidden/>
          </w:rPr>
        </w:r>
        <w:r w:rsidR="00FE77F8">
          <w:rPr>
            <w:noProof/>
            <w:webHidden/>
          </w:rPr>
          <w:fldChar w:fldCharType="separate"/>
        </w:r>
        <w:r w:rsidR="00FE77F8">
          <w:rPr>
            <w:noProof/>
            <w:webHidden/>
          </w:rPr>
          <w:t>18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28" w:history="1">
        <w:r w:rsidR="00FE77F8" w:rsidRPr="003947BA">
          <w:rPr>
            <w:rStyle w:val="Lienhypertexte"/>
            <w:noProof/>
          </w:rPr>
          <w:t>2.3.3.3</w:t>
        </w:r>
        <w:r w:rsidR="00FE77F8">
          <w:rPr>
            <w:rFonts w:asciiTheme="minorHAnsi" w:eastAsiaTheme="minorEastAsia" w:hAnsiTheme="minorHAnsi" w:cstheme="minorBidi"/>
            <w:noProof/>
            <w:sz w:val="22"/>
            <w:szCs w:val="22"/>
          </w:rPr>
          <w:tab/>
        </w:r>
        <w:r w:rsidR="00FE77F8" w:rsidRPr="003947BA">
          <w:rPr>
            <w:rStyle w:val="Lienhypertexte"/>
            <w:noProof/>
          </w:rPr>
          <w:t>Autres servitudes ou concessions</w:t>
        </w:r>
        <w:r w:rsidR="00FE77F8">
          <w:rPr>
            <w:noProof/>
            <w:webHidden/>
          </w:rPr>
          <w:tab/>
        </w:r>
        <w:r w:rsidR="00FE77F8">
          <w:rPr>
            <w:noProof/>
            <w:webHidden/>
          </w:rPr>
          <w:fldChar w:fldCharType="begin"/>
        </w:r>
        <w:r w:rsidR="00FE77F8">
          <w:rPr>
            <w:noProof/>
            <w:webHidden/>
          </w:rPr>
          <w:instrText xml:space="preserve"> PAGEREF _Toc531081028 \h </w:instrText>
        </w:r>
        <w:r w:rsidR="00FE77F8">
          <w:rPr>
            <w:noProof/>
            <w:webHidden/>
          </w:rPr>
        </w:r>
        <w:r w:rsidR="00FE77F8">
          <w:rPr>
            <w:noProof/>
            <w:webHidden/>
          </w:rPr>
          <w:fldChar w:fldCharType="separate"/>
        </w:r>
        <w:r w:rsidR="00FE77F8">
          <w:rPr>
            <w:noProof/>
            <w:webHidden/>
          </w:rPr>
          <w:t>18</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029" w:history="1">
        <w:r w:rsidR="00FE77F8" w:rsidRPr="003947BA">
          <w:rPr>
            <w:rStyle w:val="Lienhypertexte"/>
            <w:noProof/>
          </w:rPr>
          <w:t>3</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RESEAUX EXISTANTS DU SITE</w:t>
        </w:r>
        <w:r w:rsidR="00FE77F8">
          <w:rPr>
            <w:noProof/>
            <w:webHidden/>
          </w:rPr>
          <w:tab/>
        </w:r>
        <w:r w:rsidR="00FE77F8">
          <w:rPr>
            <w:noProof/>
            <w:webHidden/>
          </w:rPr>
          <w:fldChar w:fldCharType="begin"/>
        </w:r>
        <w:r w:rsidR="00FE77F8">
          <w:rPr>
            <w:noProof/>
            <w:webHidden/>
          </w:rPr>
          <w:instrText xml:space="preserve"> PAGEREF _Toc531081029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30" w:history="1">
        <w:r w:rsidR="00FE77F8" w:rsidRPr="003947BA">
          <w:rPr>
            <w:rStyle w:val="Lienhypertexte"/>
            <w:noProof/>
          </w:rPr>
          <w:t>3.1</w:t>
        </w:r>
        <w:r w:rsidR="00FE77F8">
          <w:rPr>
            <w:rFonts w:asciiTheme="minorHAnsi" w:eastAsiaTheme="minorEastAsia" w:hAnsiTheme="minorHAnsi" w:cstheme="minorBidi"/>
            <w:smallCaps w:val="0"/>
            <w:noProof/>
            <w:sz w:val="22"/>
            <w:szCs w:val="22"/>
          </w:rPr>
          <w:tab/>
        </w:r>
        <w:r w:rsidR="00FE77F8" w:rsidRPr="003947BA">
          <w:rPr>
            <w:rStyle w:val="Lienhypertexte"/>
            <w:noProof/>
          </w:rPr>
          <w:t>Généralités</w:t>
        </w:r>
        <w:r w:rsidR="00FE77F8">
          <w:rPr>
            <w:noProof/>
            <w:webHidden/>
          </w:rPr>
          <w:tab/>
        </w:r>
        <w:r w:rsidR="00FE77F8">
          <w:rPr>
            <w:noProof/>
            <w:webHidden/>
          </w:rPr>
          <w:fldChar w:fldCharType="begin"/>
        </w:r>
        <w:r w:rsidR="00FE77F8">
          <w:rPr>
            <w:noProof/>
            <w:webHidden/>
          </w:rPr>
          <w:instrText xml:space="preserve"> PAGEREF _Toc531081030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31" w:history="1">
        <w:r w:rsidR="00FE77F8" w:rsidRPr="003947BA">
          <w:rPr>
            <w:rStyle w:val="Lienhypertexte"/>
            <w:noProof/>
          </w:rPr>
          <w:t>3.2</w:t>
        </w:r>
        <w:r w:rsidR="00FE77F8">
          <w:rPr>
            <w:rFonts w:asciiTheme="minorHAnsi" w:eastAsiaTheme="minorEastAsia" w:hAnsiTheme="minorHAnsi" w:cstheme="minorBidi"/>
            <w:smallCaps w:val="0"/>
            <w:noProof/>
            <w:sz w:val="22"/>
            <w:szCs w:val="22"/>
          </w:rPr>
          <w:tab/>
        </w:r>
        <w:r w:rsidR="00FE77F8" w:rsidRPr="003947BA">
          <w:rPr>
            <w:rStyle w:val="Lienhypertexte"/>
            <w:noProof/>
          </w:rPr>
          <w:t>Réseaux d’eaux</w:t>
        </w:r>
        <w:r w:rsidR="00FE77F8">
          <w:rPr>
            <w:noProof/>
            <w:webHidden/>
          </w:rPr>
          <w:tab/>
        </w:r>
        <w:r w:rsidR="00FE77F8">
          <w:rPr>
            <w:noProof/>
            <w:webHidden/>
          </w:rPr>
          <w:fldChar w:fldCharType="begin"/>
        </w:r>
        <w:r w:rsidR="00FE77F8">
          <w:rPr>
            <w:noProof/>
            <w:webHidden/>
          </w:rPr>
          <w:instrText xml:space="preserve"> PAGEREF _Toc531081031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32" w:history="1">
        <w:r w:rsidR="00FE77F8" w:rsidRPr="003947BA">
          <w:rPr>
            <w:rStyle w:val="Lienhypertexte"/>
            <w:noProof/>
          </w:rPr>
          <w:t>3.2.1</w:t>
        </w:r>
        <w:r w:rsidR="00FE77F8">
          <w:rPr>
            <w:rFonts w:asciiTheme="minorHAnsi" w:eastAsiaTheme="minorEastAsia" w:hAnsiTheme="minorHAnsi" w:cstheme="minorBidi"/>
            <w:i w:val="0"/>
            <w:iCs w:val="0"/>
            <w:noProof/>
            <w:sz w:val="22"/>
            <w:szCs w:val="22"/>
          </w:rPr>
          <w:tab/>
        </w:r>
        <w:r w:rsidR="00FE77F8" w:rsidRPr="003947BA">
          <w:rPr>
            <w:rStyle w:val="Lienhypertexte"/>
            <w:noProof/>
          </w:rPr>
          <w:t>Réseaux d’adduction d’eau</w:t>
        </w:r>
        <w:r w:rsidR="00FE77F8">
          <w:rPr>
            <w:noProof/>
            <w:webHidden/>
          </w:rPr>
          <w:tab/>
        </w:r>
        <w:r w:rsidR="00FE77F8">
          <w:rPr>
            <w:noProof/>
            <w:webHidden/>
          </w:rPr>
          <w:fldChar w:fldCharType="begin"/>
        </w:r>
        <w:r w:rsidR="00FE77F8">
          <w:rPr>
            <w:noProof/>
            <w:webHidden/>
          </w:rPr>
          <w:instrText xml:space="preserve"> PAGEREF _Toc531081032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33" w:history="1">
        <w:r w:rsidR="00FE77F8" w:rsidRPr="003947BA">
          <w:rPr>
            <w:rStyle w:val="Lienhypertexte"/>
            <w:noProof/>
          </w:rPr>
          <w:t>3.2.2</w:t>
        </w:r>
        <w:r w:rsidR="00FE77F8">
          <w:rPr>
            <w:rFonts w:asciiTheme="minorHAnsi" w:eastAsiaTheme="minorEastAsia" w:hAnsiTheme="minorHAnsi" w:cstheme="minorBidi"/>
            <w:i w:val="0"/>
            <w:iCs w:val="0"/>
            <w:noProof/>
            <w:sz w:val="22"/>
            <w:szCs w:val="22"/>
          </w:rPr>
          <w:tab/>
        </w:r>
        <w:r w:rsidR="00FE77F8" w:rsidRPr="003947BA">
          <w:rPr>
            <w:rStyle w:val="Lienhypertexte"/>
            <w:noProof/>
          </w:rPr>
          <w:t>Evacuation d’eaux usées</w:t>
        </w:r>
        <w:r w:rsidR="00FE77F8">
          <w:rPr>
            <w:noProof/>
            <w:webHidden/>
          </w:rPr>
          <w:tab/>
        </w:r>
        <w:r w:rsidR="00FE77F8">
          <w:rPr>
            <w:noProof/>
            <w:webHidden/>
          </w:rPr>
          <w:fldChar w:fldCharType="begin"/>
        </w:r>
        <w:r w:rsidR="00FE77F8">
          <w:rPr>
            <w:noProof/>
            <w:webHidden/>
          </w:rPr>
          <w:instrText xml:space="preserve"> PAGEREF _Toc531081033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34" w:history="1">
        <w:r w:rsidR="00FE77F8" w:rsidRPr="003947BA">
          <w:rPr>
            <w:rStyle w:val="Lienhypertexte"/>
            <w:noProof/>
          </w:rPr>
          <w:t>3.2.3</w:t>
        </w:r>
        <w:r w:rsidR="00FE77F8">
          <w:rPr>
            <w:rFonts w:asciiTheme="minorHAnsi" w:eastAsiaTheme="minorEastAsia" w:hAnsiTheme="minorHAnsi" w:cstheme="minorBidi"/>
            <w:i w:val="0"/>
            <w:iCs w:val="0"/>
            <w:noProof/>
            <w:sz w:val="22"/>
            <w:szCs w:val="22"/>
          </w:rPr>
          <w:tab/>
        </w:r>
        <w:r w:rsidR="00FE77F8" w:rsidRPr="003947BA">
          <w:rPr>
            <w:rStyle w:val="Lienhypertexte"/>
            <w:noProof/>
          </w:rPr>
          <w:t>Evacuation d’eau de pluie</w:t>
        </w:r>
        <w:r w:rsidR="00FE77F8">
          <w:rPr>
            <w:noProof/>
            <w:webHidden/>
          </w:rPr>
          <w:tab/>
        </w:r>
        <w:r w:rsidR="00FE77F8">
          <w:rPr>
            <w:noProof/>
            <w:webHidden/>
          </w:rPr>
          <w:fldChar w:fldCharType="begin"/>
        </w:r>
        <w:r w:rsidR="00FE77F8">
          <w:rPr>
            <w:noProof/>
            <w:webHidden/>
          </w:rPr>
          <w:instrText xml:space="preserve"> PAGEREF _Toc531081034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35" w:history="1">
        <w:r w:rsidR="00FE77F8" w:rsidRPr="003947BA">
          <w:rPr>
            <w:rStyle w:val="Lienhypertexte"/>
            <w:noProof/>
          </w:rPr>
          <w:t>3.3</w:t>
        </w:r>
        <w:r w:rsidR="00FE77F8">
          <w:rPr>
            <w:rFonts w:asciiTheme="minorHAnsi" w:eastAsiaTheme="minorEastAsia" w:hAnsiTheme="minorHAnsi" w:cstheme="minorBidi"/>
            <w:smallCaps w:val="0"/>
            <w:noProof/>
            <w:sz w:val="22"/>
            <w:szCs w:val="22"/>
          </w:rPr>
          <w:tab/>
        </w:r>
        <w:r w:rsidR="00FE77F8" w:rsidRPr="003947BA">
          <w:rPr>
            <w:rStyle w:val="Lienhypertexte"/>
            <w:noProof/>
          </w:rPr>
          <w:t>Électricité</w:t>
        </w:r>
        <w:r w:rsidR="00FE77F8">
          <w:rPr>
            <w:noProof/>
            <w:webHidden/>
          </w:rPr>
          <w:tab/>
        </w:r>
        <w:r w:rsidR="00FE77F8">
          <w:rPr>
            <w:noProof/>
            <w:webHidden/>
          </w:rPr>
          <w:fldChar w:fldCharType="begin"/>
        </w:r>
        <w:r w:rsidR="00FE77F8">
          <w:rPr>
            <w:noProof/>
            <w:webHidden/>
          </w:rPr>
          <w:instrText xml:space="preserve"> PAGEREF _Toc531081035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36" w:history="1">
        <w:r w:rsidR="00FE77F8" w:rsidRPr="003947BA">
          <w:rPr>
            <w:rStyle w:val="Lienhypertexte"/>
            <w:noProof/>
          </w:rPr>
          <w:t>3.3.1</w:t>
        </w:r>
        <w:r w:rsidR="00FE77F8">
          <w:rPr>
            <w:rFonts w:asciiTheme="minorHAnsi" w:eastAsiaTheme="minorEastAsia" w:hAnsiTheme="minorHAnsi" w:cstheme="minorBidi"/>
            <w:i w:val="0"/>
            <w:iCs w:val="0"/>
            <w:noProof/>
            <w:sz w:val="22"/>
            <w:szCs w:val="22"/>
          </w:rPr>
          <w:tab/>
        </w:r>
        <w:r w:rsidR="00FE77F8" w:rsidRPr="003947BA">
          <w:rPr>
            <w:rStyle w:val="Lienhypertexte"/>
            <w:noProof/>
          </w:rPr>
          <w:t>Haute tension</w:t>
        </w:r>
        <w:r w:rsidR="00FE77F8">
          <w:rPr>
            <w:noProof/>
            <w:webHidden/>
          </w:rPr>
          <w:tab/>
        </w:r>
        <w:r w:rsidR="00FE77F8">
          <w:rPr>
            <w:noProof/>
            <w:webHidden/>
          </w:rPr>
          <w:fldChar w:fldCharType="begin"/>
        </w:r>
        <w:r w:rsidR="00FE77F8">
          <w:rPr>
            <w:noProof/>
            <w:webHidden/>
          </w:rPr>
          <w:instrText xml:space="preserve"> PAGEREF _Toc531081036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37" w:history="1">
        <w:r w:rsidR="00FE77F8" w:rsidRPr="003947BA">
          <w:rPr>
            <w:rStyle w:val="Lienhypertexte"/>
            <w:noProof/>
          </w:rPr>
          <w:t>3.3.2</w:t>
        </w:r>
        <w:r w:rsidR="00FE77F8">
          <w:rPr>
            <w:rFonts w:asciiTheme="minorHAnsi" w:eastAsiaTheme="minorEastAsia" w:hAnsiTheme="minorHAnsi" w:cstheme="minorBidi"/>
            <w:i w:val="0"/>
            <w:iCs w:val="0"/>
            <w:noProof/>
            <w:sz w:val="22"/>
            <w:szCs w:val="22"/>
          </w:rPr>
          <w:tab/>
        </w:r>
        <w:r w:rsidR="00FE77F8" w:rsidRPr="003947BA">
          <w:rPr>
            <w:rStyle w:val="Lienhypertexte"/>
            <w:noProof/>
          </w:rPr>
          <w:t>Basse tension</w:t>
        </w:r>
        <w:r w:rsidR="00FE77F8">
          <w:rPr>
            <w:noProof/>
            <w:webHidden/>
          </w:rPr>
          <w:tab/>
        </w:r>
        <w:r w:rsidR="00FE77F8">
          <w:rPr>
            <w:noProof/>
            <w:webHidden/>
          </w:rPr>
          <w:fldChar w:fldCharType="begin"/>
        </w:r>
        <w:r w:rsidR="00FE77F8">
          <w:rPr>
            <w:noProof/>
            <w:webHidden/>
          </w:rPr>
          <w:instrText xml:space="preserve"> PAGEREF _Toc531081037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38" w:history="1">
        <w:r w:rsidR="00FE77F8" w:rsidRPr="003947BA">
          <w:rPr>
            <w:rStyle w:val="Lienhypertexte"/>
            <w:noProof/>
          </w:rPr>
          <w:t>3.3.3</w:t>
        </w:r>
        <w:r w:rsidR="00FE77F8">
          <w:rPr>
            <w:rFonts w:asciiTheme="minorHAnsi" w:eastAsiaTheme="minorEastAsia" w:hAnsiTheme="minorHAnsi" w:cstheme="minorBidi"/>
            <w:i w:val="0"/>
            <w:iCs w:val="0"/>
            <w:noProof/>
            <w:sz w:val="22"/>
            <w:szCs w:val="22"/>
          </w:rPr>
          <w:tab/>
        </w:r>
        <w:r w:rsidR="00FE77F8" w:rsidRPr="003947BA">
          <w:rPr>
            <w:rStyle w:val="Lienhypertexte"/>
            <w:noProof/>
          </w:rPr>
          <w:t>Réseau Secouru</w:t>
        </w:r>
        <w:r w:rsidR="00FE77F8">
          <w:rPr>
            <w:noProof/>
            <w:webHidden/>
          </w:rPr>
          <w:tab/>
        </w:r>
        <w:r w:rsidR="00FE77F8">
          <w:rPr>
            <w:noProof/>
            <w:webHidden/>
          </w:rPr>
          <w:fldChar w:fldCharType="begin"/>
        </w:r>
        <w:r w:rsidR="00FE77F8">
          <w:rPr>
            <w:noProof/>
            <w:webHidden/>
          </w:rPr>
          <w:instrText xml:space="preserve"> PAGEREF _Toc531081038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39" w:history="1">
        <w:r w:rsidR="00FE77F8" w:rsidRPr="003947BA">
          <w:rPr>
            <w:rStyle w:val="Lienhypertexte"/>
            <w:noProof/>
          </w:rPr>
          <w:t>3.4</w:t>
        </w:r>
        <w:r w:rsidR="00FE77F8">
          <w:rPr>
            <w:rFonts w:asciiTheme="minorHAnsi" w:eastAsiaTheme="minorEastAsia" w:hAnsiTheme="minorHAnsi" w:cstheme="minorBidi"/>
            <w:smallCaps w:val="0"/>
            <w:noProof/>
            <w:sz w:val="22"/>
            <w:szCs w:val="22"/>
          </w:rPr>
          <w:tab/>
        </w:r>
        <w:r w:rsidR="00FE77F8" w:rsidRPr="003947BA">
          <w:rPr>
            <w:rStyle w:val="Lienhypertexte"/>
            <w:noProof/>
          </w:rPr>
          <w:t>Éclairage extérieur</w:t>
        </w:r>
        <w:r w:rsidR="00FE77F8">
          <w:rPr>
            <w:noProof/>
            <w:webHidden/>
          </w:rPr>
          <w:tab/>
        </w:r>
        <w:r w:rsidR="00FE77F8">
          <w:rPr>
            <w:noProof/>
            <w:webHidden/>
          </w:rPr>
          <w:fldChar w:fldCharType="begin"/>
        </w:r>
        <w:r w:rsidR="00FE77F8">
          <w:rPr>
            <w:noProof/>
            <w:webHidden/>
          </w:rPr>
          <w:instrText xml:space="preserve"> PAGEREF _Toc531081039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40" w:history="1">
        <w:r w:rsidR="00FE77F8" w:rsidRPr="003947BA">
          <w:rPr>
            <w:rStyle w:val="Lienhypertexte"/>
            <w:noProof/>
          </w:rPr>
          <w:t>3.5</w:t>
        </w:r>
        <w:r w:rsidR="00FE77F8">
          <w:rPr>
            <w:rFonts w:asciiTheme="minorHAnsi" w:eastAsiaTheme="minorEastAsia" w:hAnsiTheme="minorHAnsi" w:cstheme="minorBidi"/>
            <w:smallCaps w:val="0"/>
            <w:noProof/>
            <w:sz w:val="22"/>
            <w:szCs w:val="22"/>
          </w:rPr>
          <w:tab/>
        </w:r>
        <w:r w:rsidR="00FE77F8" w:rsidRPr="003947BA">
          <w:rPr>
            <w:rStyle w:val="Lienhypertexte"/>
            <w:noProof/>
          </w:rPr>
          <w:t>Réseaux fluides spéciaux</w:t>
        </w:r>
        <w:r w:rsidR="00FE77F8">
          <w:rPr>
            <w:noProof/>
            <w:webHidden/>
          </w:rPr>
          <w:tab/>
        </w:r>
        <w:r w:rsidR="00FE77F8">
          <w:rPr>
            <w:noProof/>
            <w:webHidden/>
          </w:rPr>
          <w:fldChar w:fldCharType="begin"/>
        </w:r>
        <w:r w:rsidR="00FE77F8">
          <w:rPr>
            <w:noProof/>
            <w:webHidden/>
          </w:rPr>
          <w:instrText xml:space="preserve"> PAGEREF _Toc531081040 \h </w:instrText>
        </w:r>
        <w:r w:rsidR="00FE77F8">
          <w:rPr>
            <w:noProof/>
            <w:webHidden/>
          </w:rPr>
        </w:r>
        <w:r w:rsidR="00FE77F8">
          <w:rPr>
            <w:noProof/>
            <w:webHidden/>
          </w:rPr>
          <w:fldChar w:fldCharType="separate"/>
        </w:r>
        <w:r w:rsidR="00FE77F8">
          <w:rPr>
            <w:noProof/>
            <w:webHidden/>
          </w:rPr>
          <w:t>19</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41" w:history="1">
        <w:r w:rsidR="00FE77F8" w:rsidRPr="003947BA">
          <w:rPr>
            <w:rStyle w:val="Lienhypertexte"/>
            <w:noProof/>
          </w:rPr>
          <w:t>3.6</w:t>
        </w:r>
        <w:r w:rsidR="00FE77F8">
          <w:rPr>
            <w:rFonts w:asciiTheme="minorHAnsi" w:eastAsiaTheme="minorEastAsia" w:hAnsiTheme="minorHAnsi" w:cstheme="minorBidi"/>
            <w:smallCaps w:val="0"/>
            <w:noProof/>
            <w:sz w:val="22"/>
            <w:szCs w:val="22"/>
          </w:rPr>
          <w:tab/>
        </w:r>
        <w:r w:rsidR="00FE77F8" w:rsidRPr="003947BA">
          <w:rPr>
            <w:rStyle w:val="Lienhypertexte"/>
            <w:noProof/>
          </w:rPr>
          <w:t>Gaz naturel</w:t>
        </w:r>
        <w:r w:rsidR="00FE77F8">
          <w:rPr>
            <w:noProof/>
            <w:webHidden/>
          </w:rPr>
          <w:tab/>
        </w:r>
        <w:r w:rsidR="00FE77F8">
          <w:rPr>
            <w:noProof/>
            <w:webHidden/>
          </w:rPr>
          <w:fldChar w:fldCharType="begin"/>
        </w:r>
        <w:r w:rsidR="00FE77F8">
          <w:rPr>
            <w:noProof/>
            <w:webHidden/>
          </w:rPr>
          <w:instrText xml:space="preserve"> PAGEREF _Toc531081041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42" w:history="1">
        <w:r w:rsidR="00FE77F8" w:rsidRPr="003947BA">
          <w:rPr>
            <w:rStyle w:val="Lienhypertexte"/>
            <w:noProof/>
          </w:rPr>
          <w:t>3.7</w:t>
        </w:r>
        <w:r w:rsidR="00FE77F8">
          <w:rPr>
            <w:rFonts w:asciiTheme="minorHAnsi" w:eastAsiaTheme="minorEastAsia" w:hAnsiTheme="minorHAnsi" w:cstheme="minorBidi"/>
            <w:smallCaps w:val="0"/>
            <w:noProof/>
            <w:sz w:val="22"/>
            <w:szCs w:val="22"/>
          </w:rPr>
          <w:tab/>
        </w:r>
        <w:r w:rsidR="00FE77F8" w:rsidRPr="003947BA">
          <w:rPr>
            <w:rStyle w:val="Lienhypertexte"/>
            <w:noProof/>
          </w:rPr>
          <w:t>Réseau de chaleur</w:t>
        </w:r>
        <w:r w:rsidR="00FE77F8">
          <w:rPr>
            <w:noProof/>
            <w:webHidden/>
          </w:rPr>
          <w:tab/>
        </w:r>
        <w:r w:rsidR="00FE77F8">
          <w:rPr>
            <w:noProof/>
            <w:webHidden/>
          </w:rPr>
          <w:fldChar w:fldCharType="begin"/>
        </w:r>
        <w:r w:rsidR="00FE77F8">
          <w:rPr>
            <w:noProof/>
            <w:webHidden/>
          </w:rPr>
          <w:instrText xml:space="preserve"> PAGEREF _Toc531081042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43" w:history="1">
        <w:r w:rsidR="00FE77F8" w:rsidRPr="003947BA">
          <w:rPr>
            <w:rStyle w:val="Lienhypertexte"/>
            <w:noProof/>
          </w:rPr>
          <w:t>3.8</w:t>
        </w:r>
        <w:r w:rsidR="00FE77F8">
          <w:rPr>
            <w:rFonts w:asciiTheme="minorHAnsi" w:eastAsiaTheme="minorEastAsia" w:hAnsiTheme="minorHAnsi" w:cstheme="minorBidi"/>
            <w:smallCaps w:val="0"/>
            <w:noProof/>
            <w:sz w:val="22"/>
            <w:szCs w:val="22"/>
          </w:rPr>
          <w:tab/>
        </w:r>
        <w:r w:rsidR="00FE77F8" w:rsidRPr="003947BA">
          <w:rPr>
            <w:rStyle w:val="Lienhypertexte"/>
            <w:noProof/>
          </w:rPr>
          <w:t>Courants faibles</w:t>
        </w:r>
        <w:r w:rsidR="00FE77F8">
          <w:rPr>
            <w:noProof/>
            <w:webHidden/>
          </w:rPr>
          <w:tab/>
        </w:r>
        <w:r w:rsidR="00FE77F8">
          <w:rPr>
            <w:noProof/>
            <w:webHidden/>
          </w:rPr>
          <w:fldChar w:fldCharType="begin"/>
        </w:r>
        <w:r w:rsidR="00FE77F8">
          <w:rPr>
            <w:noProof/>
            <w:webHidden/>
          </w:rPr>
          <w:instrText xml:space="preserve"> PAGEREF _Toc531081043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44" w:history="1">
        <w:r w:rsidR="00FE77F8" w:rsidRPr="003947BA">
          <w:rPr>
            <w:rStyle w:val="Lienhypertexte"/>
            <w:noProof/>
          </w:rPr>
          <w:t>3.8.1</w:t>
        </w:r>
        <w:r w:rsidR="00FE77F8">
          <w:rPr>
            <w:rFonts w:asciiTheme="minorHAnsi" w:eastAsiaTheme="minorEastAsia" w:hAnsiTheme="minorHAnsi" w:cstheme="minorBidi"/>
            <w:i w:val="0"/>
            <w:iCs w:val="0"/>
            <w:noProof/>
            <w:sz w:val="22"/>
            <w:szCs w:val="22"/>
          </w:rPr>
          <w:tab/>
        </w:r>
        <w:r w:rsidR="00FE77F8" w:rsidRPr="003947BA">
          <w:rPr>
            <w:rStyle w:val="Lienhypertexte"/>
            <w:noProof/>
          </w:rPr>
          <w:t>Généralités</w:t>
        </w:r>
        <w:r w:rsidR="00FE77F8">
          <w:rPr>
            <w:noProof/>
            <w:webHidden/>
          </w:rPr>
          <w:tab/>
        </w:r>
        <w:r w:rsidR="00FE77F8">
          <w:rPr>
            <w:noProof/>
            <w:webHidden/>
          </w:rPr>
          <w:fldChar w:fldCharType="begin"/>
        </w:r>
        <w:r w:rsidR="00FE77F8">
          <w:rPr>
            <w:noProof/>
            <w:webHidden/>
          </w:rPr>
          <w:instrText xml:space="preserve"> PAGEREF _Toc531081044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45" w:history="1">
        <w:r w:rsidR="00FE77F8" w:rsidRPr="003947BA">
          <w:rPr>
            <w:rStyle w:val="Lienhypertexte"/>
            <w:noProof/>
          </w:rPr>
          <w:t>3.8.2</w:t>
        </w:r>
        <w:r w:rsidR="00FE77F8">
          <w:rPr>
            <w:rFonts w:asciiTheme="minorHAnsi" w:eastAsiaTheme="minorEastAsia" w:hAnsiTheme="minorHAnsi" w:cstheme="minorBidi"/>
            <w:i w:val="0"/>
            <w:iCs w:val="0"/>
            <w:noProof/>
            <w:sz w:val="22"/>
            <w:szCs w:val="22"/>
          </w:rPr>
          <w:tab/>
        </w:r>
        <w:r w:rsidR="00FE77F8" w:rsidRPr="003947BA">
          <w:rPr>
            <w:rStyle w:val="Lienhypertexte"/>
            <w:noProof/>
          </w:rPr>
          <w:t>Gestion de la cohabitation des différents réseaux de courants faibles</w:t>
        </w:r>
        <w:r w:rsidR="00FE77F8">
          <w:rPr>
            <w:noProof/>
            <w:webHidden/>
          </w:rPr>
          <w:tab/>
        </w:r>
        <w:r w:rsidR="00FE77F8">
          <w:rPr>
            <w:noProof/>
            <w:webHidden/>
          </w:rPr>
          <w:fldChar w:fldCharType="begin"/>
        </w:r>
        <w:r w:rsidR="00FE77F8">
          <w:rPr>
            <w:noProof/>
            <w:webHidden/>
          </w:rPr>
          <w:instrText xml:space="preserve"> PAGEREF _Toc531081045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46" w:history="1">
        <w:r w:rsidR="00FE77F8" w:rsidRPr="003947BA">
          <w:rPr>
            <w:rStyle w:val="Lienhypertexte"/>
            <w:noProof/>
          </w:rPr>
          <w:t>3.8.3</w:t>
        </w:r>
        <w:r w:rsidR="00FE77F8">
          <w:rPr>
            <w:rFonts w:asciiTheme="minorHAnsi" w:eastAsiaTheme="minorEastAsia" w:hAnsiTheme="minorHAnsi" w:cstheme="minorBidi"/>
            <w:i w:val="0"/>
            <w:iCs w:val="0"/>
            <w:noProof/>
            <w:sz w:val="22"/>
            <w:szCs w:val="22"/>
          </w:rPr>
          <w:tab/>
        </w:r>
        <w:r w:rsidR="00FE77F8" w:rsidRPr="003947BA">
          <w:rPr>
            <w:rStyle w:val="Lienhypertexte"/>
            <w:noProof/>
          </w:rPr>
          <w:t>Réseaux d’informations</w:t>
        </w:r>
        <w:r w:rsidR="00FE77F8">
          <w:rPr>
            <w:noProof/>
            <w:webHidden/>
          </w:rPr>
          <w:tab/>
        </w:r>
        <w:r w:rsidR="00FE77F8">
          <w:rPr>
            <w:noProof/>
            <w:webHidden/>
          </w:rPr>
          <w:fldChar w:fldCharType="begin"/>
        </w:r>
        <w:r w:rsidR="00FE77F8">
          <w:rPr>
            <w:noProof/>
            <w:webHidden/>
          </w:rPr>
          <w:instrText xml:space="preserve"> PAGEREF _Toc531081046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47" w:history="1">
        <w:r w:rsidR="00FE77F8" w:rsidRPr="003947BA">
          <w:rPr>
            <w:rStyle w:val="Lienhypertexte"/>
            <w:noProof/>
          </w:rPr>
          <w:t>3.8.4</w:t>
        </w:r>
        <w:r w:rsidR="00FE77F8">
          <w:rPr>
            <w:rFonts w:asciiTheme="minorHAnsi" w:eastAsiaTheme="minorEastAsia" w:hAnsiTheme="minorHAnsi" w:cstheme="minorBidi"/>
            <w:i w:val="0"/>
            <w:iCs w:val="0"/>
            <w:noProof/>
            <w:sz w:val="22"/>
            <w:szCs w:val="22"/>
          </w:rPr>
          <w:tab/>
        </w:r>
        <w:r w:rsidR="00FE77F8" w:rsidRPr="003947BA">
          <w:rPr>
            <w:rStyle w:val="Lienhypertexte"/>
            <w:noProof/>
          </w:rPr>
          <w:t>Réseaux de report d’alarmes incendie</w:t>
        </w:r>
        <w:r w:rsidR="00FE77F8">
          <w:rPr>
            <w:noProof/>
            <w:webHidden/>
          </w:rPr>
          <w:tab/>
        </w:r>
        <w:r w:rsidR="00FE77F8">
          <w:rPr>
            <w:noProof/>
            <w:webHidden/>
          </w:rPr>
          <w:fldChar w:fldCharType="begin"/>
        </w:r>
        <w:r w:rsidR="00FE77F8">
          <w:rPr>
            <w:noProof/>
            <w:webHidden/>
          </w:rPr>
          <w:instrText xml:space="preserve"> PAGEREF _Toc531081047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48" w:history="1">
        <w:r w:rsidR="00FE77F8" w:rsidRPr="003947BA">
          <w:rPr>
            <w:rStyle w:val="Lienhypertexte"/>
            <w:noProof/>
          </w:rPr>
          <w:t>3.8.5</w:t>
        </w:r>
        <w:r w:rsidR="00FE77F8">
          <w:rPr>
            <w:rFonts w:asciiTheme="minorHAnsi" w:eastAsiaTheme="minorEastAsia" w:hAnsiTheme="minorHAnsi" w:cstheme="minorBidi"/>
            <w:i w:val="0"/>
            <w:iCs w:val="0"/>
            <w:noProof/>
            <w:sz w:val="22"/>
            <w:szCs w:val="22"/>
          </w:rPr>
          <w:tab/>
        </w:r>
        <w:r w:rsidR="00FE77F8" w:rsidRPr="003947BA">
          <w:rPr>
            <w:rStyle w:val="Lienhypertexte"/>
            <w:noProof/>
          </w:rPr>
          <w:t>Réseaux de report d’alarmes techniques</w:t>
        </w:r>
        <w:r w:rsidR="00FE77F8">
          <w:rPr>
            <w:noProof/>
            <w:webHidden/>
          </w:rPr>
          <w:tab/>
        </w:r>
        <w:r w:rsidR="00FE77F8">
          <w:rPr>
            <w:noProof/>
            <w:webHidden/>
          </w:rPr>
          <w:fldChar w:fldCharType="begin"/>
        </w:r>
        <w:r w:rsidR="00FE77F8">
          <w:rPr>
            <w:noProof/>
            <w:webHidden/>
          </w:rPr>
          <w:instrText xml:space="preserve"> PAGEREF _Toc531081048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49" w:history="1">
        <w:r w:rsidR="00FE77F8" w:rsidRPr="003947BA">
          <w:rPr>
            <w:rStyle w:val="Lienhypertexte"/>
            <w:noProof/>
          </w:rPr>
          <w:t>3.8.6</w:t>
        </w:r>
        <w:r w:rsidR="00FE77F8">
          <w:rPr>
            <w:rFonts w:asciiTheme="minorHAnsi" w:eastAsiaTheme="minorEastAsia" w:hAnsiTheme="minorHAnsi" w:cstheme="minorBidi"/>
            <w:i w:val="0"/>
            <w:iCs w:val="0"/>
            <w:noProof/>
            <w:sz w:val="22"/>
            <w:szCs w:val="22"/>
          </w:rPr>
          <w:tab/>
        </w:r>
        <w:r w:rsidR="00FE77F8" w:rsidRPr="003947BA">
          <w:rPr>
            <w:rStyle w:val="Lienhypertexte"/>
            <w:noProof/>
          </w:rPr>
          <w:t>Réseau diffusion sonore</w:t>
        </w:r>
        <w:r w:rsidR="00FE77F8">
          <w:rPr>
            <w:noProof/>
            <w:webHidden/>
          </w:rPr>
          <w:tab/>
        </w:r>
        <w:r w:rsidR="00FE77F8">
          <w:rPr>
            <w:noProof/>
            <w:webHidden/>
          </w:rPr>
          <w:fldChar w:fldCharType="begin"/>
        </w:r>
        <w:r w:rsidR="00FE77F8">
          <w:rPr>
            <w:noProof/>
            <w:webHidden/>
          </w:rPr>
          <w:instrText xml:space="preserve"> PAGEREF _Toc531081049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50" w:history="1">
        <w:r w:rsidR="00FE77F8" w:rsidRPr="003947BA">
          <w:rPr>
            <w:rStyle w:val="Lienhypertexte"/>
            <w:noProof/>
          </w:rPr>
          <w:t>3.8.7</w:t>
        </w:r>
        <w:r w:rsidR="00FE77F8">
          <w:rPr>
            <w:rFonts w:asciiTheme="minorHAnsi" w:eastAsiaTheme="minorEastAsia" w:hAnsiTheme="minorHAnsi" w:cstheme="minorBidi"/>
            <w:i w:val="0"/>
            <w:iCs w:val="0"/>
            <w:noProof/>
            <w:sz w:val="22"/>
            <w:szCs w:val="22"/>
          </w:rPr>
          <w:tab/>
        </w:r>
        <w:r w:rsidR="00FE77F8" w:rsidRPr="003947BA">
          <w:rPr>
            <w:rStyle w:val="Lienhypertexte"/>
            <w:noProof/>
          </w:rPr>
          <w:t>Alarmes PRODEF</w:t>
        </w:r>
        <w:r w:rsidR="00FE77F8">
          <w:rPr>
            <w:noProof/>
            <w:webHidden/>
          </w:rPr>
          <w:tab/>
        </w:r>
        <w:r w:rsidR="00FE77F8">
          <w:rPr>
            <w:noProof/>
            <w:webHidden/>
          </w:rPr>
          <w:fldChar w:fldCharType="begin"/>
        </w:r>
        <w:r w:rsidR="00FE77F8">
          <w:rPr>
            <w:noProof/>
            <w:webHidden/>
          </w:rPr>
          <w:instrText xml:space="preserve"> PAGEREF _Toc531081050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51" w:history="1">
        <w:r w:rsidR="00FE77F8" w:rsidRPr="003947BA">
          <w:rPr>
            <w:rStyle w:val="Lienhypertexte"/>
            <w:noProof/>
          </w:rPr>
          <w:t>3.8.8</w:t>
        </w:r>
        <w:r w:rsidR="00FE77F8">
          <w:rPr>
            <w:rFonts w:asciiTheme="minorHAnsi" w:eastAsiaTheme="minorEastAsia" w:hAnsiTheme="minorHAnsi" w:cstheme="minorBidi"/>
            <w:i w:val="0"/>
            <w:iCs w:val="0"/>
            <w:noProof/>
            <w:sz w:val="22"/>
            <w:szCs w:val="22"/>
          </w:rPr>
          <w:tab/>
        </w:r>
        <w:r w:rsidR="00FE77F8" w:rsidRPr="003947BA">
          <w:rPr>
            <w:rStyle w:val="Lienhypertexte"/>
            <w:noProof/>
          </w:rPr>
          <w:t>Autres réseaux</w:t>
        </w:r>
        <w:r w:rsidR="00FE77F8">
          <w:rPr>
            <w:noProof/>
            <w:webHidden/>
          </w:rPr>
          <w:tab/>
        </w:r>
        <w:r w:rsidR="00FE77F8">
          <w:rPr>
            <w:noProof/>
            <w:webHidden/>
          </w:rPr>
          <w:fldChar w:fldCharType="begin"/>
        </w:r>
        <w:r w:rsidR="00FE77F8">
          <w:rPr>
            <w:noProof/>
            <w:webHidden/>
          </w:rPr>
          <w:instrText xml:space="preserve"> PAGEREF _Toc531081051 \h </w:instrText>
        </w:r>
        <w:r w:rsidR="00FE77F8">
          <w:rPr>
            <w:noProof/>
            <w:webHidden/>
          </w:rPr>
        </w:r>
        <w:r w:rsidR="00FE77F8">
          <w:rPr>
            <w:noProof/>
            <w:webHidden/>
          </w:rPr>
          <w:fldChar w:fldCharType="separate"/>
        </w:r>
        <w:r w:rsidR="00FE77F8">
          <w:rPr>
            <w:noProof/>
            <w:webHidden/>
          </w:rPr>
          <w:t>20</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052" w:history="1">
        <w:r w:rsidR="00FE77F8" w:rsidRPr="003947BA">
          <w:rPr>
            <w:rStyle w:val="Lienhypertexte"/>
            <w:noProof/>
          </w:rPr>
          <w:t>4</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BESOINS DE L’UTILISATEUR</w:t>
        </w:r>
        <w:r w:rsidR="00FE77F8">
          <w:rPr>
            <w:noProof/>
            <w:webHidden/>
          </w:rPr>
          <w:tab/>
        </w:r>
        <w:r w:rsidR="00FE77F8">
          <w:rPr>
            <w:noProof/>
            <w:webHidden/>
          </w:rPr>
          <w:fldChar w:fldCharType="begin"/>
        </w:r>
        <w:r w:rsidR="00FE77F8">
          <w:rPr>
            <w:noProof/>
            <w:webHidden/>
          </w:rPr>
          <w:instrText xml:space="preserve"> PAGEREF _Toc531081052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53" w:history="1">
        <w:r w:rsidR="00FE77F8" w:rsidRPr="003947BA">
          <w:rPr>
            <w:rStyle w:val="Lienhypertexte"/>
            <w:noProof/>
          </w:rPr>
          <w:t>4.1</w:t>
        </w:r>
        <w:r w:rsidR="00FE77F8">
          <w:rPr>
            <w:rFonts w:asciiTheme="minorHAnsi" w:eastAsiaTheme="minorEastAsia" w:hAnsiTheme="minorHAnsi" w:cstheme="minorBidi"/>
            <w:smallCaps w:val="0"/>
            <w:noProof/>
            <w:sz w:val="22"/>
            <w:szCs w:val="22"/>
          </w:rPr>
          <w:tab/>
        </w:r>
        <w:r w:rsidR="00FE77F8" w:rsidRPr="003947BA">
          <w:rPr>
            <w:rStyle w:val="Lienhypertexte"/>
            <w:noProof/>
          </w:rPr>
          <w:t>ENVIRONNEMENT DE L’OPERATION</w:t>
        </w:r>
        <w:r w:rsidR="00FE77F8">
          <w:rPr>
            <w:noProof/>
            <w:webHidden/>
          </w:rPr>
          <w:tab/>
        </w:r>
        <w:r w:rsidR="00FE77F8">
          <w:rPr>
            <w:noProof/>
            <w:webHidden/>
          </w:rPr>
          <w:fldChar w:fldCharType="begin"/>
        </w:r>
        <w:r w:rsidR="00FE77F8">
          <w:rPr>
            <w:noProof/>
            <w:webHidden/>
          </w:rPr>
          <w:instrText xml:space="preserve"> PAGEREF _Toc531081053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54" w:history="1">
        <w:r w:rsidR="00FE77F8" w:rsidRPr="003947BA">
          <w:rPr>
            <w:rStyle w:val="Lienhypertexte"/>
            <w:noProof/>
          </w:rPr>
          <w:t>4.2</w:t>
        </w:r>
        <w:r w:rsidR="00FE77F8">
          <w:rPr>
            <w:rFonts w:asciiTheme="minorHAnsi" w:eastAsiaTheme="minorEastAsia" w:hAnsiTheme="minorHAnsi" w:cstheme="minorBidi"/>
            <w:smallCaps w:val="0"/>
            <w:noProof/>
            <w:sz w:val="22"/>
            <w:szCs w:val="22"/>
          </w:rPr>
          <w:tab/>
        </w:r>
        <w:r w:rsidR="00FE77F8" w:rsidRPr="003947BA">
          <w:rPr>
            <w:rStyle w:val="Lienhypertexte"/>
            <w:noProof/>
          </w:rPr>
          <w:t>EXIGENCES FONCTIONNELLES</w:t>
        </w:r>
        <w:r w:rsidR="00FE77F8">
          <w:rPr>
            <w:noProof/>
            <w:webHidden/>
          </w:rPr>
          <w:tab/>
        </w:r>
        <w:r w:rsidR="00FE77F8">
          <w:rPr>
            <w:noProof/>
            <w:webHidden/>
          </w:rPr>
          <w:fldChar w:fldCharType="begin"/>
        </w:r>
        <w:r w:rsidR="00FE77F8">
          <w:rPr>
            <w:noProof/>
            <w:webHidden/>
          </w:rPr>
          <w:instrText xml:space="preserve"> PAGEREF _Toc531081054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55" w:history="1">
        <w:r w:rsidR="00FE77F8" w:rsidRPr="003947BA">
          <w:rPr>
            <w:rStyle w:val="Lienhypertexte"/>
            <w:noProof/>
          </w:rPr>
          <w:t>4.2.1</w:t>
        </w:r>
        <w:r w:rsidR="00FE77F8">
          <w:rPr>
            <w:rFonts w:asciiTheme="minorHAnsi" w:eastAsiaTheme="minorEastAsia" w:hAnsiTheme="minorHAnsi" w:cstheme="minorBidi"/>
            <w:i w:val="0"/>
            <w:iCs w:val="0"/>
            <w:noProof/>
            <w:sz w:val="22"/>
            <w:szCs w:val="22"/>
          </w:rPr>
          <w:tab/>
        </w:r>
        <w:r w:rsidR="00FE77F8" w:rsidRPr="003947BA">
          <w:rPr>
            <w:rStyle w:val="Lienhypertexte"/>
            <w:noProof/>
          </w:rPr>
          <w:t>Durée de l’ouvrage</w:t>
        </w:r>
        <w:r w:rsidR="00FE77F8">
          <w:rPr>
            <w:noProof/>
            <w:webHidden/>
          </w:rPr>
          <w:tab/>
        </w:r>
        <w:r w:rsidR="00FE77F8">
          <w:rPr>
            <w:noProof/>
            <w:webHidden/>
          </w:rPr>
          <w:fldChar w:fldCharType="begin"/>
        </w:r>
        <w:r w:rsidR="00FE77F8">
          <w:rPr>
            <w:noProof/>
            <w:webHidden/>
          </w:rPr>
          <w:instrText xml:space="preserve"> PAGEREF _Toc531081055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56" w:history="1">
        <w:r w:rsidR="00FE77F8" w:rsidRPr="003947BA">
          <w:rPr>
            <w:rStyle w:val="Lienhypertexte"/>
            <w:noProof/>
          </w:rPr>
          <w:t>4.2.2</w:t>
        </w:r>
        <w:r w:rsidR="00FE77F8">
          <w:rPr>
            <w:rFonts w:asciiTheme="minorHAnsi" w:eastAsiaTheme="minorEastAsia" w:hAnsiTheme="minorHAnsi" w:cstheme="minorBidi"/>
            <w:i w:val="0"/>
            <w:iCs w:val="0"/>
            <w:noProof/>
            <w:sz w:val="22"/>
            <w:szCs w:val="22"/>
          </w:rPr>
          <w:tab/>
        </w:r>
        <w:r w:rsidR="00FE77F8" w:rsidRPr="003947BA">
          <w:rPr>
            <w:rStyle w:val="Lienhypertexte"/>
            <w:noProof/>
          </w:rPr>
          <w:t>Flexibilité de l’ouvrage</w:t>
        </w:r>
        <w:r w:rsidR="00FE77F8">
          <w:rPr>
            <w:noProof/>
            <w:webHidden/>
          </w:rPr>
          <w:tab/>
        </w:r>
        <w:r w:rsidR="00FE77F8">
          <w:rPr>
            <w:noProof/>
            <w:webHidden/>
          </w:rPr>
          <w:fldChar w:fldCharType="begin"/>
        </w:r>
        <w:r w:rsidR="00FE77F8">
          <w:rPr>
            <w:noProof/>
            <w:webHidden/>
          </w:rPr>
          <w:instrText xml:space="preserve"> PAGEREF _Toc531081056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57" w:history="1">
        <w:r w:rsidR="00FE77F8" w:rsidRPr="003947BA">
          <w:rPr>
            <w:rStyle w:val="Lienhypertexte"/>
            <w:noProof/>
          </w:rPr>
          <w:t>4.2.3</w:t>
        </w:r>
        <w:r w:rsidR="00FE77F8">
          <w:rPr>
            <w:rFonts w:asciiTheme="minorHAnsi" w:eastAsiaTheme="minorEastAsia" w:hAnsiTheme="minorHAnsi" w:cstheme="minorBidi"/>
            <w:i w:val="0"/>
            <w:iCs w:val="0"/>
            <w:noProof/>
            <w:sz w:val="22"/>
            <w:szCs w:val="22"/>
          </w:rPr>
          <w:tab/>
        </w:r>
        <w:r w:rsidR="00FE77F8" w:rsidRPr="003947BA">
          <w:rPr>
            <w:rStyle w:val="Lienhypertexte"/>
            <w:noProof/>
          </w:rPr>
          <w:t>Expression architecturale souhaitée par le bénéficiaire</w:t>
        </w:r>
        <w:r w:rsidR="00FE77F8">
          <w:rPr>
            <w:noProof/>
            <w:webHidden/>
          </w:rPr>
          <w:tab/>
        </w:r>
        <w:r w:rsidR="00FE77F8">
          <w:rPr>
            <w:noProof/>
            <w:webHidden/>
          </w:rPr>
          <w:fldChar w:fldCharType="begin"/>
        </w:r>
        <w:r w:rsidR="00FE77F8">
          <w:rPr>
            <w:noProof/>
            <w:webHidden/>
          </w:rPr>
          <w:instrText xml:space="preserve"> PAGEREF _Toc531081057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58" w:history="1">
        <w:r w:rsidR="00FE77F8" w:rsidRPr="003947BA">
          <w:rPr>
            <w:rStyle w:val="Lienhypertexte"/>
            <w:noProof/>
          </w:rPr>
          <w:t>4.2.4</w:t>
        </w:r>
        <w:r w:rsidR="00FE77F8">
          <w:rPr>
            <w:rFonts w:asciiTheme="minorHAnsi" w:eastAsiaTheme="minorEastAsia" w:hAnsiTheme="minorHAnsi" w:cstheme="minorBidi"/>
            <w:i w:val="0"/>
            <w:iCs w:val="0"/>
            <w:noProof/>
            <w:sz w:val="22"/>
            <w:szCs w:val="22"/>
          </w:rPr>
          <w:tab/>
        </w:r>
        <w:r w:rsidR="00FE77F8" w:rsidRPr="003947BA">
          <w:rPr>
            <w:rStyle w:val="Lienhypertexte"/>
            <w:noProof/>
          </w:rPr>
          <w:t>Exigences particulières</w:t>
        </w:r>
        <w:r w:rsidR="00FE77F8">
          <w:rPr>
            <w:noProof/>
            <w:webHidden/>
          </w:rPr>
          <w:tab/>
        </w:r>
        <w:r w:rsidR="00FE77F8">
          <w:rPr>
            <w:noProof/>
            <w:webHidden/>
          </w:rPr>
          <w:fldChar w:fldCharType="begin"/>
        </w:r>
        <w:r w:rsidR="00FE77F8">
          <w:rPr>
            <w:noProof/>
            <w:webHidden/>
          </w:rPr>
          <w:instrText xml:space="preserve"> PAGEREF _Toc531081058 \h </w:instrText>
        </w:r>
        <w:r w:rsidR="00FE77F8">
          <w:rPr>
            <w:noProof/>
            <w:webHidden/>
          </w:rPr>
        </w:r>
        <w:r w:rsidR="00FE77F8">
          <w:rPr>
            <w:noProof/>
            <w:webHidden/>
          </w:rPr>
          <w:fldChar w:fldCharType="separate"/>
        </w:r>
        <w:r w:rsidR="00FE77F8">
          <w:rPr>
            <w:noProof/>
            <w:webHidden/>
          </w:rPr>
          <w:t>21</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59" w:history="1">
        <w:r w:rsidR="00FE77F8" w:rsidRPr="003947BA">
          <w:rPr>
            <w:rStyle w:val="Lienhypertexte"/>
            <w:noProof/>
          </w:rPr>
          <w:t>4.3</w:t>
        </w:r>
        <w:r w:rsidR="00FE77F8">
          <w:rPr>
            <w:rFonts w:asciiTheme="minorHAnsi" w:eastAsiaTheme="minorEastAsia" w:hAnsiTheme="minorHAnsi" w:cstheme="minorBidi"/>
            <w:smallCaps w:val="0"/>
            <w:noProof/>
            <w:sz w:val="22"/>
            <w:szCs w:val="22"/>
          </w:rPr>
          <w:tab/>
        </w:r>
        <w:r w:rsidR="00FE77F8" w:rsidRPr="003947BA">
          <w:rPr>
            <w:rStyle w:val="Lienhypertexte"/>
            <w:noProof/>
          </w:rPr>
          <w:t>DESCRIPTIF FONCTIONNEL GLOBAL</w:t>
        </w:r>
        <w:r w:rsidR="00FE77F8">
          <w:rPr>
            <w:noProof/>
            <w:webHidden/>
          </w:rPr>
          <w:tab/>
        </w:r>
        <w:r w:rsidR="00FE77F8">
          <w:rPr>
            <w:noProof/>
            <w:webHidden/>
          </w:rPr>
          <w:fldChar w:fldCharType="begin"/>
        </w:r>
        <w:r w:rsidR="00FE77F8">
          <w:rPr>
            <w:noProof/>
            <w:webHidden/>
          </w:rPr>
          <w:instrText xml:space="preserve"> PAGEREF _Toc531081059 \h </w:instrText>
        </w:r>
        <w:r w:rsidR="00FE77F8">
          <w:rPr>
            <w:noProof/>
            <w:webHidden/>
          </w:rPr>
        </w:r>
        <w:r w:rsidR="00FE77F8">
          <w:rPr>
            <w:noProof/>
            <w:webHidden/>
          </w:rPr>
          <w:fldChar w:fldCharType="separate"/>
        </w:r>
        <w:r w:rsidR="00FE77F8">
          <w:rPr>
            <w:noProof/>
            <w:webHidden/>
          </w:rPr>
          <w:t>22</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60" w:history="1">
        <w:r w:rsidR="00FE77F8" w:rsidRPr="003947BA">
          <w:rPr>
            <w:rStyle w:val="Lienhypertexte"/>
            <w:noProof/>
          </w:rPr>
          <w:t>4.4</w:t>
        </w:r>
        <w:r w:rsidR="00FE77F8">
          <w:rPr>
            <w:rFonts w:asciiTheme="minorHAnsi" w:eastAsiaTheme="minorEastAsia" w:hAnsiTheme="minorHAnsi" w:cstheme="minorBidi"/>
            <w:smallCaps w:val="0"/>
            <w:noProof/>
            <w:sz w:val="22"/>
            <w:szCs w:val="22"/>
          </w:rPr>
          <w:tab/>
        </w:r>
        <w:r w:rsidR="00FE77F8" w:rsidRPr="003947BA">
          <w:rPr>
            <w:rStyle w:val="Lienhypertexte"/>
            <w:noProof/>
          </w:rPr>
          <w:t>DESCRIPTIF FONCTIONNEL DU BATIMENT</w:t>
        </w:r>
        <w:r w:rsidR="00FE77F8">
          <w:rPr>
            <w:noProof/>
            <w:webHidden/>
          </w:rPr>
          <w:tab/>
        </w:r>
        <w:r w:rsidR="00FE77F8">
          <w:rPr>
            <w:noProof/>
            <w:webHidden/>
          </w:rPr>
          <w:fldChar w:fldCharType="begin"/>
        </w:r>
        <w:r w:rsidR="00FE77F8">
          <w:rPr>
            <w:noProof/>
            <w:webHidden/>
          </w:rPr>
          <w:instrText xml:space="preserve"> PAGEREF _Toc531081060 \h </w:instrText>
        </w:r>
        <w:r w:rsidR="00FE77F8">
          <w:rPr>
            <w:noProof/>
            <w:webHidden/>
          </w:rPr>
        </w:r>
        <w:r w:rsidR="00FE77F8">
          <w:rPr>
            <w:noProof/>
            <w:webHidden/>
          </w:rPr>
          <w:fldChar w:fldCharType="separate"/>
        </w:r>
        <w:r w:rsidR="00FE77F8">
          <w:rPr>
            <w:noProof/>
            <w:webHidden/>
          </w:rPr>
          <w:t>23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1" w:history="1">
        <w:r w:rsidR="00FE77F8" w:rsidRPr="003947BA">
          <w:rPr>
            <w:rStyle w:val="Lienhypertexte"/>
            <w:noProof/>
          </w:rPr>
          <w:t>4.4.1</w:t>
        </w:r>
        <w:r w:rsidR="00FE77F8">
          <w:rPr>
            <w:rFonts w:asciiTheme="minorHAnsi" w:eastAsiaTheme="minorEastAsia" w:hAnsiTheme="minorHAnsi" w:cstheme="minorBidi"/>
            <w:i w:val="0"/>
            <w:iCs w:val="0"/>
            <w:noProof/>
            <w:sz w:val="22"/>
            <w:szCs w:val="22"/>
          </w:rPr>
          <w:tab/>
        </w:r>
        <w:r w:rsidR="00FE77F8" w:rsidRPr="003947BA">
          <w:rPr>
            <w:rStyle w:val="Lienhypertexte"/>
            <w:noProof/>
          </w:rPr>
          <w:t>Schéma fonctionnel du bâtiment</w:t>
        </w:r>
        <w:r w:rsidR="00FE77F8">
          <w:rPr>
            <w:noProof/>
            <w:webHidden/>
          </w:rPr>
          <w:tab/>
        </w:r>
        <w:r w:rsidR="00FE77F8">
          <w:rPr>
            <w:noProof/>
            <w:webHidden/>
          </w:rPr>
          <w:fldChar w:fldCharType="begin"/>
        </w:r>
        <w:r w:rsidR="00FE77F8">
          <w:rPr>
            <w:noProof/>
            <w:webHidden/>
          </w:rPr>
          <w:instrText xml:space="preserve"> PAGEREF _Toc531081061 \h </w:instrText>
        </w:r>
        <w:r w:rsidR="00FE77F8">
          <w:rPr>
            <w:noProof/>
            <w:webHidden/>
          </w:rPr>
        </w:r>
        <w:r w:rsidR="00FE77F8">
          <w:rPr>
            <w:noProof/>
            <w:webHidden/>
          </w:rPr>
          <w:fldChar w:fldCharType="separate"/>
        </w:r>
        <w:r w:rsidR="00FE77F8">
          <w:rPr>
            <w:noProof/>
            <w:webHidden/>
          </w:rPr>
          <w:t>23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2" w:history="1">
        <w:r w:rsidR="00FE77F8" w:rsidRPr="003947BA">
          <w:rPr>
            <w:rStyle w:val="Lienhypertexte"/>
            <w:noProof/>
          </w:rPr>
          <w:t>4.4.2</w:t>
        </w:r>
        <w:r w:rsidR="00FE77F8">
          <w:rPr>
            <w:rFonts w:asciiTheme="minorHAnsi" w:eastAsiaTheme="minorEastAsia" w:hAnsiTheme="minorHAnsi" w:cstheme="minorBidi"/>
            <w:i w:val="0"/>
            <w:iCs w:val="0"/>
            <w:noProof/>
            <w:sz w:val="22"/>
            <w:szCs w:val="22"/>
          </w:rPr>
          <w:tab/>
        </w:r>
        <w:r w:rsidR="00FE77F8" w:rsidRPr="003947BA">
          <w:rPr>
            <w:rStyle w:val="Lienhypertexte"/>
            <w:noProof/>
          </w:rPr>
          <w:t>Description sommaire des locaux du bâtiment</w:t>
        </w:r>
        <w:r w:rsidR="00FE77F8">
          <w:rPr>
            <w:noProof/>
            <w:webHidden/>
          </w:rPr>
          <w:tab/>
        </w:r>
        <w:r w:rsidR="00FE77F8">
          <w:rPr>
            <w:noProof/>
            <w:webHidden/>
          </w:rPr>
          <w:fldChar w:fldCharType="begin"/>
        </w:r>
        <w:r w:rsidR="00FE77F8">
          <w:rPr>
            <w:noProof/>
            <w:webHidden/>
          </w:rPr>
          <w:instrText xml:space="preserve"> PAGEREF _Toc531081062 \h </w:instrText>
        </w:r>
        <w:r w:rsidR="00FE77F8">
          <w:rPr>
            <w:noProof/>
            <w:webHidden/>
          </w:rPr>
        </w:r>
        <w:r w:rsidR="00FE77F8">
          <w:rPr>
            <w:noProof/>
            <w:webHidden/>
          </w:rPr>
          <w:fldChar w:fldCharType="separate"/>
        </w:r>
        <w:r w:rsidR="00FE77F8">
          <w:rPr>
            <w:noProof/>
            <w:webHidden/>
          </w:rPr>
          <w:t>24</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3" w:history="1">
        <w:r w:rsidR="00FE77F8" w:rsidRPr="003947BA">
          <w:rPr>
            <w:rStyle w:val="Lienhypertexte"/>
            <w:noProof/>
          </w:rPr>
          <w:t>4.4.3</w:t>
        </w:r>
        <w:r w:rsidR="00FE77F8">
          <w:rPr>
            <w:rFonts w:asciiTheme="minorHAnsi" w:eastAsiaTheme="minorEastAsia" w:hAnsiTheme="minorHAnsi" w:cstheme="minorBidi"/>
            <w:i w:val="0"/>
            <w:iCs w:val="0"/>
            <w:noProof/>
            <w:sz w:val="22"/>
            <w:szCs w:val="22"/>
          </w:rPr>
          <w:tab/>
        </w:r>
        <w:r w:rsidR="00FE77F8" w:rsidRPr="003947BA">
          <w:rPr>
            <w:rStyle w:val="Lienhypertexte"/>
            <w:noProof/>
          </w:rPr>
          <w:t>Descriptions des locaux</w:t>
        </w:r>
        <w:r w:rsidR="00FE77F8">
          <w:rPr>
            <w:noProof/>
            <w:webHidden/>
          </w:rPr>
          <w:tab/>
        </w:r>
        <w:r w:rsidR="00FE77F8">
          <w:rPr>
            <w:noProof/>
            <w:webHidden/>
          </w:rPr>
          <w:fldChar w:fldCharType="begin"/>
        </w:r>
        <w:r w:rsidR="00FE77F8">
          <w:rPr>
            <w:noProof/>
            <w:webHidden/>
          </w:rPr>
          <w:instrText xml:space="preserve"> PAGEREF _Toc531081063 \h </w:instrText>
        </w:r>
        <w:r w:rsidR="00FE77F8">
          <w:rPr>
            <w:noProof/>
            <w:webHidden/>
          </w:rPr>
        </w:r>
        <w:r w:rsidR="00FE77F8">
          <w:rPr>
            <w:noProof/>
            <w:webHidden/>
          </w:rPr>
          <w:fldChar w:fldCharType="separate"/>
        </w:r>
        <w:r w:rsidR="00FE77F8">
          <w:rPr>
            <w:noProof/>
            <w:webHidden/>
          </w:rPr>
          <w:t>24</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64" w:history="1">
        <w:r w:rsidR="00FE77F8" w:rsidRPr="003947BA">
          <w:rPr>
            <w:rStyle w:val="Lienhypertexte"/>
            <w:noProof/>
          </w:rPr>
          <w:t>4.5</w:t>
        </w:r>
        <w:r w:rsidR="00FE77F8">
          <w:rPr>
            <w:rFonts w:asciiTheme="minorHAnsi" w:eastAsiaTheme="minorEastAsia" w:hAnsiTheme="minorHAnsi" w:cstheme="minorBidi"/>
            <w:smallCaps w:val="0"/>
            <w:noProof/>
            <w:sz w:val="22"/>
            <w:szCs w:val="22"/>
          </w:rPr>
          <w:tab/>
        </w:r>
        <w:r w:rsidR="00FE77F8" w:rsidRPr="003947BA">
          <w:rPr>
            <w:rStyle w:val="Lienhypertexte"/>
            <w:noProof/>
          </w:rPr>
          <w:t>AMENAGEMENT DE L’AIRE EXTERIEURE</w:t>
        </w:r>
        <w:r w:rsidR="00FE77F8">
          <w:rPr>
            <w:noProof/>
            <w:webHidden/>
          </w:rPr>
          <w:tab/>
        </w:r>
        <w:r w:rsidR="00FE77F8">
          <w:rPr>
            <w:noProof/>
            <w:webHidden/>
          </w:rPr>
          <w:fldChar w:fldCharType="begin"/>
        </w:r>
        <w:r w:rsidR="00FE77F8">
          <w:rPr>
            <w:noProof/>
            <w:webHidden/>
          </w:rPr>
          <w:instrText xml:space="preserve"> PAGEREF _Toc531081064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5" w:history="1">
        <w:r w:rsidR="00FE77F8" w:rsidRPr="003947BA">
          <w:rPr>
            <w:rStyle w:val="Lienhypertexte"/>
            <w:noProof/>
          </w:rPr>
          <w:t>4.5.1</w:t>
        </w:r>
        <w:r w:rsidR="00FE77F8">
          <w:rPr>
            <w:rFonts w:asciiTheme="minorHAnsi" w:eastAsiaTheme="minorEastAsia" w:hAnsiTheme="minorHAnsi" w:cstheme="minorBidi"/>
            <w:i w:val="0"/>
            <w:iCs w:val="0"/>
            <w:noProof/>
            <w:sz w:val="22"/>
            <w:szCs w:val="22"/>
          </w:rPr>
          <w:tab/>
        </w:r>
        <w:r w:rsidR="00FE77F8" w:rsidRPr="003947BA">
          <w:rPr>
            <w:rStyle w:val="Lienhypertexte"/>
            <w:noProof/>
          </w:rPr>
          <w:t>Voie de circulation</w:t>
        </w:r>
        <w:r w:rsidR="00FE77F8">
          <w:rPr>
            <w:noProof/>
            <w:webHidden/>
          </w:rPr>
          <w:tab/>
        </w:r>
        <w:r w:rsidR="00FE77F8">
          <w:rPr>
            <w:noProof/>
            <w:webHidden/>
          </w:rPr>
          <w:fldChar w:fldCharType="begin"/>
        </w:r>
        <w:r w:rsidR="00FE77F8">
          <w:rPr>
            <w:noProof/>
            <w:webHidden/>
          </w:rPr>
          <w:instrText xml:space="preserve"> PAGEREF _Toc531081065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6" w:history="1">
        <w:r w:rsidR="00FE77F8" w:rsidRPr="003947BA">
          <w:rPr>
            <w:rStyle w:val="Lienhypertexte"/>
            <w:noProof/>
          </w:rPr>
          <w:t>4.5.2</w:t>
        </w:r>
        <w:r w:rsidR="00FE77F8">
          <w:rPr>
            <w:rFonts w:asciiTheme="minorHAnsi" w:eastAsiaTheme="minorEastAsia" w:hAnsiTheme="minorHAnsi" w:cstheme="minorBidi"/>
            <w:i w:val="0"/>
            <w:iCs w:val="0"/>
            <w:noProof/>
            <w:sz w:val="22"/>
            <w:szCs w:val="22"/>
          </w:rPr>
          <w:tab/>
        </w:r>
        <w:r w:rsidR="00FE77F8" w:rsidRPr="003947BA">
          <w:rPr>
            <w:rStyle w:val="Lienhypertexte"/>
            <w:noProof/>
          </w:rPr>
          <w:t>Aire de stationnement</w:t>
        </w:r>
        <w:r w:rsidR="00FE77F8">
          <w:rPr>
            <w:noProof/>
            <w:webHidden/>
          </w:rPr>
          <w:tab/>
        </w:r>
        <w:r w:rsidR="00FE77F8">
          <w:rPr>
            <w:noProof/>
            <w:webHidden/>
          </w:rPr>
          <w:fldChar w:fldCharType="begin"/>
        </w:r>
        <w:r w:rsidR="00FE77F8">
          <w:rPr>
            <w:noProof/>
            <w:webHidden/>
          </w:rPr>
          <w:instrText xml:space="preserve"> PAGEREF _Toc531081066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7" w:history="1">
        <w:r w:rsidR="00FE77F8" w:rsidRPr="003947BA">
          <w:rPr>
            <w:rStyle w:val="Lienhypertexte"/>
            <w:noProof/>
          </w:rPr>
          <w:t>4.5.3</w:t>
        </w:r>
        <w:r w:rsidR="00FE77F8">
          <w:rPr>
            <w:rFonts w:asciiTheme="minorHAnsi" w:eastAsiaTheme="minorEastAsia" w:hAnsiTheme="minorHAnsi" w:cstheme="minorBidi"/>
            <w:i w:val="0"/>
            <w:iCs w:val="0"/>
            <w:noProof/>
            <w:sz w:val="22"/>
            <w:szCs w:val="22"/>
          </w:rPr>
          <w:tab/>
        </w:r>
        <w:r w:rsidR="00FE77F8" w:rsidRPr="003947BA">
          <w:rPr>
            <w:rStyle w:val="Lienhypertexte"/>
            <w:noProof/>
          </w:rPr>
          <w:t>Remisage</w:t>
        </w:r>
        <w:r w:rsidR="00FE77F8">
          <w:rPr>
            <w:noProof/>
            <w:webHidden/>
          </w:rPr>
          <w:tab/>
        </w:r>
        <w:r w:rsidR="00FE77F8">
          <w:rPr>
            <w:noProof/>
            <w:webHidden/>
          </w:rPr>
          <w:fldChar w:fldCharType="begin"/>
        </w:r>
        <w:r w:rsidR="00FE77F8">
          <w:rPr>
            <w:noProof/>
            <w:webHidden/>
          </w:rPr>
          <w:instrText xml:space="preserve"> PAGEREF _Toc531081067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8" w:history="1">
        <w:r w:rsidR="00FE77F8" w:rsidRPr="003947BA">
          <w:rPr>
            <w:rStyle w:val="Lienhypertexte"/>
            <w:noProof/>
          </w:rPr>
          <w:t>4.5.4</w:t>
        </w:r>
        <w:r w:rsidR="00FE77F8">
          <w:rPr>
            <w:rFonts w:asciiTheme="minorHAnsi" w:eastAsiaTheme="minorEastAsia" w:hAnsiTheme="minorHAnsi" w:cstheme="minorBidi"/>
            <w:i w:val="0"/>
            <w:iCs w:val="0"/>
            <w:noProof/>
            <w:sz w:val="22"/>
            <w:szCs w:val="22"/>
          </w:rPr>
          <w:tab/>
        </w:r>
        <w:r w:rsidR="00FE77F8" w:rsidRPr="003947BA">
          <w:rPr>
            <w:rStyle w:val="Lienhypertexte"/>
            <w:noProof/>
          </w:rPr>
          <w:t>Bassin d’orage</w:t>
        </w:r>
        <w:r w:rsidR="00FE77F8">
          <w:rPr>
            <w:noProof/>
            <w:webHidden/>
          </w:rPr>
          <w:tab/>
        </w:r>
        <w:r w:rsidR="00FE77F8">
          <w:rPr>
            <w:noProof/>
            <w:webHidden/>
          </w:rPr>
          <w:fldChar w:fldCharType="begin"/>
        </w:r>
        <w:r w:rsidR="00FE77F8">
          <w:rPr>
            <w:noProof/>
            <w:webHidden/>
          </w:rPr>
          <w:instrText xml:space="preserve"> PAGEREF _Toc531081068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69" w:history="1">
        <w:r w:rsidR="00FE77F8" w:rsidRPr="003947BA">
          <w:rPr>
            <w:rStyle w:val="Lienhypertexte"/>
            <w:noProof/>
          </w:rPr>
          <w:t>4.5.5</w:t>
        </w:r>
        <w:r w:rsidR="00FE77F8">
          <w:rPr>
            <w:rFonts w:asciiTheme="minorHAnsi" w:eastAsiaTheme="minorEastAsia" w:hAnsiTheme="minorHAnsi" w:cstheme="minorBidi"/>
            <w:i w:val="0"/>
            <w:iCs w:val="0"/>
            <w:noProof/>
            <w:sz w:val="22"/>
            <w:szCs w:val="22"/>
          </w:rPr>
          <w:tab/>
        </w:r>
        <w:r w:rsidR="00FE77F8" w:rsidRPr="003947BA">
          <w:rPr>
            <w:rStyle w:val="Lienhypertexte"/>
            <w:noProof/>
          </w:rPr>
          <w:t>Espace Vert</w:t>
        </w:r>
        <w:r w:rsidR="00FE77F8">
          <w:rPr>
            <w:noProof/>
            <w:webHidden/>
          </w:rPr>
          <w:tab/>
        </w:r>
        <w:r w:rsidR="00FE77F8">
          <w:rPr>
            <w:noProof/>
            <w:webHidden/>
          </w:rPr>
          <w:fldChar w:fldCharType="begin"/>
        </w:r>
        <w:r w:rsidR="00FE77F8">
          <w:rPr>
            <w:noProof/>
            <w:webHidden/>
          </w:rPr>
          <w:instrText xml:space="preserve"> PAGEREF _Toc531081069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0" w:history="1">
        <w:r w:rsidR="00FE77F8" w:rsidRPr="003947BA">
          <w:rPr>
            <w:rStyle w:val="Lienhypertexte"/>
            <w:noProof/>
          </w:rPr>
          <w:t>4.5.6</w:t>
        </w:r>
        <w:r w:rsidR="00FE77F8">
          <w:rPr>
            <w:rFonts w:asciiTheme="minorHAnsi" w:eastAsiaTheme="minorEastAsia" w:hAnsiTheme="minorHAnsi" w:cstheme="minorBidi"/>
            <w:i w:val="0"/>
            <w:iCs w:val="0"/>
            <w:noProof/>
            <w:sz w:val="22"/>
            <w:szCs w:val="22"/>
          </w:rPr>
          <w:tab/>
        </w:r>
        <w:r w:rsidR="00FE77F8" w:rsidRPr="003947BA">
          <w:rPr>
            <w:rStyle w:val="Lienhypertexte"/>
            <w:noProof/>
          </w:rPr>
          <w:t>Local poubelle</w:t>
        </w:r>
        <w:r w:rsidR="00FE77F8">
          <w:rPr>
            <w:noProof/>
            <w:webHidden/>
          </w:rPr>
          <w:tab/>
        </w:r>
        <w:r w:rsidR="00FE77F8">
          <w:rPr>
            <w:noProof/>
            <w:webHidden/>
          </w:rPr>
          <w:fldChar w:fldCharType="begin"/>
        </w:r>
        <w:r w:rsidR="00FE77F8">
          <w:rPr>
            <w:noProof/>
            <w:webHidden/>
          </w:rPr>
          <w:instrText xml:space="preserve"> PAGEREF _Toc531081070 \h </w:instrText>
        </w:r>
        <w:r w:rsidR="00FE77F8">
          <w:rPr>
            <w:noProof/>
            <w:webHidden/>
          </w:rPr>
        </w:r>
        <w:r w:rsidR="00FE77F8">
          <w:rPr>
            <w:noProof/>
            <w:webHidden/>
          </w:rPr>
          <w:fldChar w:fldCharType="separate"/>
        </w:r>
        <w:r w:rsidR="00FE77F8">
          <w:rPr>
            <w:noProof/>
            <w:webHidden/>
          </w:rPr>
          <w:t>25</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071" w:history="1">
        <w:r w:rsidR="00FE77F8" w:rsidRPr="003947BA">
          <w:rPr>
            <w:rStyle w:val="Lienhypertexte"/>
            <w:noProof/>
          </w:rPr>
          <w:t>5</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EXIGENCES DU PROGRAMME</w:t>
        </w:r>
        <w:r w:rsidR="00FE77F8">
          <w:rPr>
            <w:noProof/>
            <w:webHidden/>
          </w:rPr>
          <w:tab/>
        </w:r>
        <w:r w:rsidR="00FE77F8">
          <w:rPr>
            <w:noProof/>
            <w:webHidden/>
          </w:rPr>
          <w:fldChar w:fldCharType="begin"/>
        </w:r>
        <w:r w:rsidR="00FE77F8">
          <w:rPr>
            <w:noProof/>
            <w:webHidden/>
          </w:rPr>
          <w:instrText xml:space="preserve"> PAGEREF _Toc531081071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72" w:history="1">
        <w:r w:rsidR="00FE77F8" w:rsidRPr="003947BA">
          <w:rPr>
            <w:rStyle w:val="Lienhypertexte"/>
            <w:noProof/>
          </w:rPr>
          <w:t>5.1</w:t>
        </w:r>
        <w:r w:rsidR="00FE77F8">
          <w:rPr>
            <w:rFonts w:asciiTheme="minorHAnsi" w:eastAsiaTheme="minorEastAsia" w:hAnsiTheme="minorHAnsi" w:cstheme="minorBidi"/>
            <w:smallCaps w:val="0"/>
            <w:noProof/>
            <w:sz w:val="22"/>
            <w:szCs w:val="22"/>
          </w:rPr>
          <w:tab/>
        </w:r>
        <w:r w:rsidR="00FE77F8" w:rsidRPr="003947BA">
          <w:rPr>
            <w:rStyle w:val="Lienhypertexte"/>
            <w:noProof/>
          </w:rPr>
          <w:t>EXIGENCES REGLEMENTAIRES</w:t>
        </w:r>
        <w:r w:rsidR="00FE77F8">
          <w:rPr>
            <w:noProof/>
            <w:webHidden/>
          </w:rPr>
          <w:tab/>
        </w:r>
        <w:r w:rsidR="00FE77F8">
          <w:rPr>
            <w:noProof/>
            <w:webHidden/>
          </w:rPr>
          <w:fldChar w:fldCharType="begin"/>
        </w:r>
        <w:r w:rsidR="00FE77F8">
          <w:rPr>
            <w:noProof/>
            <w:webHidden/>
          </w:rPr>
          <w:instrText xml:space="preserve"> PAGEREF _Toc531081072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3" w:history="1">
        <w:r w:rsidR="00FE77F8" w:rsidRPr="003947BA">
          <w:rPr>
            <w:rStyle w:val="Lienhypertexte"/>
            <w:noProof/>
          </w:rPr>
          <w:t>5.1.1</w:t>
        </w:r>
        <w:r w:rsidR="00FE77F8">
          <w:rPr>
            <w:rFonts w:asciiTheme="minorHAnsi" w:eastAsiaTheme="minorEastAsia" w:hAnsiTheme="minorHAnsi" w:cstheme="minorBidi"/>
            <w:i w:val="0"/>
            <w:iCs w:val="0"/>
            <w:noProof/>
            <w:sz w:val="22"/>
            <w:szCs w:val="22"/>
          </w:rPr>
          <w:tab/>
        </w:r>
        <w:r w:rsidR="00FE77F8" w:rsidRPr="003947BA">
          <w:rPr>
            <w:rStyle w:val="Lienhypertexte"/>
            <w:noProof/>
          </w:rPr>
          <w:t>Conditions de travail</w:t>
        </w:r>
        <w:r w:rsidR="00FE77F8">
          <w:rPr>
            <w:noProof/>
            <w:webHidden/>
          </w:rPr>
          <w:tab/>
        </w:r>
        <w:r w:rsidR="00FE77F8">
          <w:rPr>
            <w:noProof/>
            <w:webHidden/>
          </w:rPr>
          <w:fldChar w:fldCharType="begin"/>
        </w:r>
        <w:r w:rsidR="00FE77F8">
          <w:rPr>
            <w:noProof/>
            <w:webHidden/>
          </w:rPr>
          <w:instrText xml:space="preserve"> PAGEREF _Toc531081073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4" w:history="1">
        <w:r w:rsidR="00FE77F8" w:rsidRPr="003947BA">
          <w:rPr>
            <w:rStyle w:val="Lienhypertexte"/>
            <w:noProof/>
          </w:rPr>
          <w:t>5.1.2</w:t>
        </w:r>
        <w:r w:rsidR="00FE77F8">
          <w:rPr>
            <w:rFonts w:asciiTheme="minorHAnsi" w:eastAsiaTheme="minorEastAsia" w:hAnsiTheme="minorHAnsi" w:cstheme="minorBidi"/>
            <w:i w:val="0"/>
            <w:iCs w:val="0"/>
            <w:noProof/>
            <w:sz w:val="22"/>
            <w:szCs w:val="22"/>
          </w:rPr>
          <w:tab/>
        </w:r>
        <w:r w:rsidR="00FE77F8" w:rsidRPr="003947BA">
          <w:rPr>
            <w:rStyle w:val="Lienhypertexte"/>
            <w:noProof/>
          </w:rPr>
          <w:t>Accessibilité PMR (Personnes à Mobilité Réduite)</w:t>
        </w:r>
        <w:r w:rsidR="00FE77F8">
          <w:rPr>
            <w:noProof/>
            <w:webHidden/>
          </w:rPr>
          <w:tab/>
        </w:r>
        <w:r w:rsidR="00FE77F8">
          <w:rPr>
            <w:noProof/>
            <w:webHidden/>
          </w:rPr>
          <w:fldChar w:fldCharType="begin"/>
        </w:r>
        <w:r w:rsidR="00FE77F8">
          <w:rPr>
            <w:noProof/>
            <w:webHidden/>
          </w:rPr>
          <w:instrText xml:space="preserve"> PAGEREF _Toc531081074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5" w:history="1">
        <w:r w:rsidR="00FE77F8" w:rsidRPr="003947BA">
          <w:rPr>
            <w:rStyle w:val="Lienhypertexte"/>
            <w:noProof/>
          </w:rPr>
          <w:t>5.1.3</w:t>
        </w:r>
        <w:r w:rsidR="00FE77F8">
          <w:rPr>
            <w:rFonts w:asciiTheme="minorHAnsi" w:eastAsiaTheme="minorEastAsia" w:hAnsiTheme="minorHAnsi" w:cstheme="minorBidi"/>
            <w:i w:val="0"/>
            <w:iCs w:val="0"/>
            <w:noProof/>
            <w:sz w:val="22"/>
            <w:szCs w:val="22"/>
          </w:rPr>
          <w:tab/>
        </w:r>
        <w:r w:rsidR="00FE77F8" w:rsidRPr="003947BA">
          <w:rPr>
            <w:rStyle w:val="Lienhypertexte"/>
            <w:noProof/>
          </w:rPr>
          <w:t>Réglementation Thermique Applicable</w:t>
        </w:r>
        <w:r w:rsidR="00FE77F8">
          <w:rPr>
            <w:noProof/>
            <w:webHidden/>
          </w:rPr>
          <w:tab/>
        </w:r>
        <w:r w:rsidR="00FE77F8">
          <w:rPr>
            <w:noProof/>
            <w:webHidden/>
          </w:rPr>
          <w:fldChar w:fldCharType="begin"/>
        </w:r>
        <w:r w:rsidR="00FE77F8">
          <w:rPr>
            <w:noProof/>
            <w:webHidden/>
          </w:rPr>
          <w:instrText xml:space="preserve"> PAGEREF _Toc531081075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6" w:history="1">
        <w:r w:rsidR="00FE77F8" w:rsidRPr="003947BA">
          <w:rPr>
            <w:rStyle w:val="Lienhypertexte"/>
            <w:noProof/>
          </w:rPr>
          <w:t>5.1.4</w:t>
        </w:r>
        <w:r w:rsidR="00FE77F8">
          <w:rPr>
            <w:rFonts w:asciiTheme="minorHAnsi" w:eastAsiaTheme="minorEastAsia" w:hAnsiTheme="minorHAnsi" w:cstheme="minorBidi"/>
            <w:i w:val="0"/>
            <w:iCs w:val="0"/>
            <w:noProof/>
            <w:sz w:val="22"/>
            <w:szCs w:val="22"/>
          </w:rPr>
          <w:tab/>
        </w:r>
        <w:r w:rsidR="00FE77F8" w:rsidRPr="003947BA">
          <w:rPr>
            <w:rStyle w:val="Lienhypertexte"/>
            <w:noProof/>
          </w:rPr>
          <w:t>Installations Classées (ICPE, IOTA)</w:t>
        </w:r>
        <w:r w:rsidR="00FE77F8">
          <w:rPr>
            <w:noProof/>
            <w:webHidden/>
          </w:rPr>
          <w:tab/>
        </w:r>
        <w:r w:rsidR="00FE77F8">
          <w:rPr>
            <w:noProof/>
            <w:webHidden/>
          </w:rPr>
          <w:fldChar w:fldCharType="begin"/>
        </w:r>
        <w:r w:rsidR="00FE77F8">
          <w:rPr>
            <w:noProof/>
            <w:webHidden/>
          </w:rPr>
          <w:instrText xml:space="preserve"> PAGEREF _Toc531081076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7" w:history="1">
        <w:r w:rsidR="00FE77F8" w:rsidRPr="003947BA">
          <w:rPr>
            <w:rStyle w:val="Lienhypertexte"/>
            <w:noProof/>
          </w:rPr>
          <w:t>5.1.5</w:t>
        </w:r>
        <w:r w:rsidR="00FE77F8">
          <w:rPr>
            <w:rFonts w:asciiTheme="minorHAnsi" w:eastAsiaTheme="minorEastAsia" w:hAnsiTheme="minorHAnsi" w:cstheme="minorBidi"/>
            <w:i w:val="0"/>
            <w:iCs w:val="0"/>
            <w:noProof/>
            <w:sz w:val="22"/>
            <w:szCs w:val="22"/>
          </w:rPr>
          <w:tab/>
        </w:r>
        <w:r w:rsidR="00FE77F8" w:rsidRPr="003947BA">
          <w:rPr>
            <w:rStyle w:val="Lienhypertexte"/>
            <w:noProof/>
          </w:rPr>
          <w:t>Sécurité incendie</w:t>
        </w:r>
        <w:r w:rsidR="00FE77F8">
          <w:rPr>
            <w:noProof/>
            <w:webHidden/>
          </w:rPr>
          <w:tab/>
        </w:r>
        <w:r w:rsidR="00FE77F8">
          <w:rPr>
            <w:noProof/>
            <w:webHidden/>
          </w:rPr>
          <w:fldChar w:fldCharType="begin"/>
        </w:r>
        <w:r w:rsidR="00FE77F8">
          <w:rPr>
            <w:noProof/>
            <w:webHidden/>
          </w:rPr>
          <w:instrText xml:space="preserve"> PAGEREF _Toc531081077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78" w:history="1">
        <w:r w:rsidR="00FE77F8" w:rsidRPr="003947BA">
          <w:rPr>
            <w:rStyle w:val="Lienhypertexte"/>
            <w:noProof/>
          </w:rPr>
          <w:t>5.2</w:t>
        </w:r>
        <w:r w:rsidR="00FE77F8">
          <w:rPr>
            <w:rFonts w:asciiTheme="minorHAnsi" w:eastAsiaTheme="minorEastAsia" w:hAnsiTheme="minorHAnsi" w:cstheme="minorBidi"/>
            <w:smallCaps w:val="0"/>
            <w:noProof/>
            <w:sz w:val="22"/>
            <w:szCs w:val="22"/>
          </w:rPr>
          <w:tab/>
        </w:r>
        <w:r w:rsidR="00FE77F8" w:rsidRPr="003947BA">
          <w:rPr>
            <w:rStyle w:val="Lienhypertexte"/>
            <w:noProof/>
          </w:rPr>
          <w:t>EXIGENCES ENVIRONNEMENTALES</w:t>
        </w:r>
        <w:r w:rsidR="00FE77F8">
          <w:rPr>
            <w:noProof/>
            <w:webHidden/>
          </w:rPr>
          <w:tab/>
        </w:r>
        <w:r w:rsidR="00FE77F8">
          <w:rPr>
            <w:noProof/>
            <w:webHidden/>
          </w:rPr>
          <w:fldChar w:fldCharType="begin"/>
        </w:r>
        <w:r w:rsidR="00FE77F8">
          <w:rPr>
            <w:noProof/>
            <w:webHidden/>
          </w:rPr>
          <w:instrText xml:space="preserve"> PAGEREF _Toc531081078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79" w:history="1">
        <w:r w:rsidR="00FE77F8" w:rsidRPr="003947BA">
          <w:rPr>
            <w:rStyle w:val="Lienhypertexte"/>
            <w:noProof/>
          </w:rPr>
          <w:t>5.2.1</w:t>
        </w:r>
        <w:r w:rsidR="00FE77F8">
          <w:rPr>
            <w:rFonts w:asciiTheme="minorHAnsi" w:eastAsiaTheme="minorEastAsia" w:hAnsiTheme="minorHAnsi" w:cstheme="minorBidi"/>
            <w:i w:val="0"/>
            <w:iCs w:val="0"/>
            <w:noProof/>
            <w:sz w:val="22"/>
            <w:szCs w:val="22"/>
          </w:rPr>
          <w:tab/>
        </w:r>
        <w:r w:rsidR="00FE77F8" w:rsidRPr="003947BA">
          <w:rPr>
            <w:rStyle w:val="Lienhypertexte"/>
            <w:noProof/>
          </w:rPr>
          <w:t>Démarche Haute Qualité Environnementale</w:t>
        </w:r>
        <w:r w:rsidR="00FE77F8">
          <w:rPr>
            <w:noProof/>
            <w:webHidden/>
          </w:rPr>
          <w:tab/>
        </w:r>
        <w:r w:rsidR="00FE77F8">
          <w:rPr>
            <w:noProof/>
            <w:webHidden/>
          </w:rPr>
          <w:fldChar w:fldCharType="begin"/>
        </w:r>
        <w:r w:rsidR="00FE77F8">
          <w:rPr>
            <w:noProof/>
            <w:webHidden/>
          </w:rPr>
          <w:instrText xml:space="preserve"> PAGEREF _Toc531081079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80" w:history="1">
        <w:r w:rsidR="00FE77F8" w:rsidRPr="003947BA">
          <w:rPr>
            <w:rStyle w:val="Lienhypertexte"/>
            <w:noProof/>
          </w:rPr>
          <w:t>5.2.2</w:t>
        </w:r>
        <w:r w:rsidR="00FE77F8">
          <w:rPr>
            <w:rFonts w:asciiTheme="minorHAnsi" w:eastAsiaTheme="minorEastAsia" w:hAnsiTheme="minorHAnsi" w:cstheme="minorBidi"/>
            <w:i w:val="0"/>
            <w:iCs w:val="0"/>
            <w:noProof/>
            <w:sz w:val="22"/>
            <w:szCs w:val="22"/>
          </w:rPr>
          <w:tab/>
        </w:r>
        <w:r w:rsidR="00FE77F8" w:rsidRPr="003947BA">
          <w:rPr>
            <w:rStyle w:val="Lienhypertexte"/>
            <w:noProof/>
          </w:rPr>
          <w:t>Performance énergétique</w:t>
        </w:r>
        <w:r w:rsidR="00FE77F8">
          <w:rPr>
            <w:noProof/>
            <w:webHidden/>
          </w:rPr>
          <w:tab/>
        </w:r>
        <w:r w:rsidR="00FE77F8">
          <w:rPr>
            <w:noProof/>
            <w:webHidden/>
          </w:rPr>
          <w:fldChar w:fldCharType="begin"/>
        </w:r>
        <w:r w:rsidR="00FE77F8">
          <w:rPr>
            <w:noProof/>
            <w:webHidden/>
          </w:rPr>
          <w:instrText xml:space="preserve"> PAGEREF _Toc531081080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81" w:history="1">
        <w:r w:rsidR="00FE77F8" w:rsidRPr="003947BA">
          <w:rPr>
            <w:rStyle w:val="Lienhypertexte"/>
            <w:noProof/>
          </w:rPr>
          <w:t>5.2.3</w:t>
        </w:r>
        <w:r w:rsidR="00FE77F8">
          <w:rPr>
            <w:rFonts w:asciiTheme="minorHAnsi" w:eastAsiaTheme="minorEastAsia" w:hAnsiTheme="minorHAnsi" w:cstheme="minorBidi"/>
            <w:i w:val="0"/>
            <w:iCs w:val="0"/>
            <w:noProof/>
            <w:sz w:val="22"/>
            <w:szCs w:val="22"/>
          </w:rPr>
          <w:tab/>
        </w:r>
        <w:r w:rsidR="00FE77F8" w:rsidRPr="003947BA">
          <w:rPr>
            <w:rStyle w:val="Lienhypertexte"/>
            <w:noProof/>
          </w:rPr>
          <w:t>Certificat d’Economie d’Energie (CEE)</w:t>
        </w:r>
        <w:r w:rsidR="00FE77F8">
          <w:rPr>
            <w:noProof/>
            <w:webHidden/>
          </w:rPr>
          <w:tab/>
        </w:r>
        <w:r w:rsidR="00FE77F8">
          <w:rPr>
            <w:noProof/>
            <w:webHidden/>
          </w:rPr>
          <w:fldChar w:fldCharType="begin"/>
        </w:r>
        <w:r w:rsidR="00FE77F8">
          <w:rPr>
            <w:noProof/>
            <w:webHidden/>
          </w:rPr>
          <w:instrText xml:space="preserve"> PAGEREF _Toc531081081 \h </w:instrText>
        </w:r>
        <w:r w:rsidR="00FE77F8">
          <w:rPr>
            <w:noProof/>
            <w:webHidden/>
          </w:rPr>
        </w:r>
        <w:r w:rsidR="00FE77F8">
          <w:rPr>
            <w:noProof/>
            <w:webHidden/>
          </w:rPr>
          <w:fldChar w:fldCharType="separate"/>
        </w:r>
        <w:r w:rsidR="00FE77F8">
          <w:rPr>
            <w:noProof/>
            <w:webHidden/>
          </w:rPr>
          <w:t>26</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82" w:history="1">
        <w:r w:rsidR="00FE77F8" w:rsidRPr="003947BA">
          <w:rPr>
            <w:rStyle w:val="Lienhypertexte"/>
            <w:noProof/>
          </w:rPr>
          <w:t>5.2.4</w:t>
        </w:r>
        <w:r w:rsidR="00FE77F8">
          <w:rPr>
            <w:rFonts w:asciiTheme="minorHAnsi" w:eastAsiaTheme="minorEastAsia" w:hAnsiTheme="minorHAnsi" w:cstheme="minorBidi"/>
            <w:i w:val="0"/>
            <w:iCs w:val="0"/>
            <w:noProof/>
            <w:sz w:val="22"/>
            <w:szCs w:val="22"/>
          </w:rPr>
          <w:tab/>
        </w:r>
        <w:r w:rsidR="00FE77F8" w:rsidRPr="003947BA">
          <w:rPr>
            <w:rStyle w:val="Lienhypertexte"/>
            <w:noProof/>
          </w:rPr>
          <w:t>Qualité et certificats des produits et matériaux mis en œuvre</w:t>
        </w:r>
        <w:r w:rsidR="00FE77F8">
          <w:rPr>
            <w:noProof/>
            <w:webHidden/>
          </w:rPr>
          <w:tab/>
        </w:r>
        <w:r w:rsidR="00FE77F8">
          <w:rPr>
            <w:noProof/>
            <w:webHidden/>
          </w:rPr>
          <w:fldChar w:fldCharType="begin"/>
        </w:r>
        <w:r w:rsidR="00FE77F8">
          <w:rPr>
            <w:noProof/>
            <w:webHidden/>
          </w:rPr>
          <w:instrText xml:space="preserve"> PAGEREF _Toc531081082 \h </w:instrText>
        </w:r>
        <w:r w:rsidR="00FE77F8">
          <w:rPr>
            <w:noProof/>
            <w:webHidden/>
          </w:rPr>
        </w:r>
        <w:r w:rsidR="00FE77F8">
          <w:rPr>
            <w:noProof/>
            <w:webHidden/>
          </w:rPr>
          <w:fldChar w:fldCharType="separate"/>
        </w:r>
        <w:r w:rsidR="00FE77F8">
          <w:rPr>
            <w:noProof/>
            <w:webHidden/>
          </w:rPr>
          <w:t>27</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83" w:history="1">
        <w:r w:rsidR="00FE77F8" w:rsidRPr="003947BA">
          <w:rPr>
            <w:rStyle w:val="Lienhypertexte"/>
            <w:noProof/>
          </w:rPr>
          <w:t>5.2.5</w:t>
        </w:r>
        <w:r w:rsidR="00FE77F8">
          <w:rPr>
            <w:rFonts w:asciiTheme="minorHAnsi" w:eastAsiaTheme="minorEastAsia" w:hAnsiTheme="minorHAnsi" w:cstheme="minorBidi"/>
            <w:i w:val="0"/>
            <w:iCs w:val="0"/>
            <w:noProof/>
            <w:sz w:val="22"/>
            <w:szCs w:val="22"/>
          </w:rPr>
          <w:tab/>
        </w:r>
        <w:r w:rsidR="00FE77F8" w:rsidRPr="003947BA">
          <w:rPr>
            <w:rStyle w:val="Lienhypertexte"/>
            <w:noProof/>
          </w:rPr>
          <w:t>Exemplarité énergétique et environnementale</w:t>
        </w:r>
        <w:r w:rsidR="00FE77F8">
          <w:rPr>
            <w:noProof/>
            <w:webHidden/>
          </w:rPr>
          <w:tab/>
        </w:r>
        <w:r w:rsidR="00FE77F8">
          <w:rPr>
            <w:noProof/>
            <w:webHidden/>
          </w:rPr>
          <w:fldChar w:fldCharType="begin"/>
        </w:r>
        <w:r w:rsidR="00FE77F8">
          <w:rPr>
            <w:noProof/>
            <w:webHidden/>
          </w:rPr>
          <w:instrText xml:space="preserve"> PAGEREF _Toc531081083 \h </w:instrText>
        </w:r>
        <w:r w:rsidR="00FE77F8">
          <w:rPr>
            <w:noProof/>
            <w:webHidden/>
          </w:rPr>
        </w:r>
        <w:r w:rsidR="00FE77F8">
          <w:rPr>
            <w:noProof/>
            <w:webHidden/>
          </w:rPr>
          <w:fldChar w:fldCharType="separate"/>
        </w:r>
        <w:r w:rsidR="00FE77F8">
          <w:rPr>
            <w:noProof/>
            <w:webHidden/>
          </w:rPr>
          <w:t>27</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84" w:history="1">
        <w:r w:rsidR="00FE77F8" w:rsidRPr="003947BA">
          <w:rPr>
            <w:rStyle w:val="Lienhypertexte"/>
            <w:noProof/>
          </w:rPr>
          <w:t>5.3</w:t>
        </w:r>
        <w:r w:rsidR="00FE77F8">
          <w:rPr>
            <w:rFonts w:asciiTheme="minorHAnsi" w:eastAsiaTheme="minorEastAsia" w:hAnsiTheme="minorHAnsi" w:cstheme="minorBidi"/>
            <w:smallCaps w:val="0"/>
            <w:noProof/>
            <w:sz w:val="22"/>
            <w:szCs w:val="22"/>
          </w:rPr>
          <w:tab/>
        </w:r>
        <w:r w:rsidR="00FE77F8" w:rsidRPr="003947BA">
          <w:rPr>
            <w:rStyle w:val="Lienhypertexte"/>
            <w:noProof/>
          </w:rPr>
          <w:t>EXIGENCES SURFACIQUES</w:t>
        </w:r>
        <w:r w:rsidR="00FE77F8">
          <w:rPr>
            <w:noProof/>
            <w:webHidden/>
          </w:rPr>
          <w:tab/>
        </w:r>
        <w:r w:rsidR="00FE77F8">
          <w:rPr>
            <w:noProof/>
            <w:webHidden/>
          </w:rPr>
          <w:fldChar w:fldCharType="begin"/>
        </w:r>
        <w:r w:rsidR="00FE77F8">
          <w:rPr>
            <w:noProof/>
            <w:webHidden/>
          </w:rPr>
          <w:instrText xml:space="preserve"> PAGEREF _Toc531081084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85" w:history="1">
        <w:r w:rsidR="00FE77F8" w:rsidRPr="003947BA">
          <w:rPr>
            <w:rStyle w:val="Lienhypertexte"/>
            <w:noProof/>
          </w:rPr>
          <w:t>5.3.1</w:t>
        </w:r>
        <w:r w:rsidR="00FE77F8">
          <w:rPr>
            <w:rFonts w:asciiTheme="minorHAnsi" w:eastAsiaTheme="minorEastAsia" w:hAnsiTheme="minorHAnsi" w:cstheme="minorBidi"/>
            <w:i w:val="0"/>
            <w:iCs w:val="0"/>
            <w:noProof/>
            <w:sz w:val="22"/>
            <w:szCs w:val="22"/>
          </w:rPr>
          <w:tab/>
        </w:r>
        <w:r w:rsidR="00FE77F8" w:rsidRPr="003947BA">
          <w:rPr>
            <w:rStyle w:val="Lienhypertexte"/>
            <w:noProof/>
          </w:rPr>
          <w:t>Réhabilitation</w:t>
        </w:r>
        <w:r w:rsidR="00FE77F8">
          <w:rPr>
            <w:noProof/>
            <w:webHidden/>
          </w:rPr>
          <w:tab/>
        </w:r>
        <w:r w:rsidR="00FE77F8">
          <w:rPr>
            <w:noProof/>
            <w:webHidden/>
          </w:rPr>
          <w:fldChar w:fldCharType="begin"/>
        </w:r>
        <w:r w:rsidR="00FE77F8">
          <w:rPr>
            <w:noProof/>
            <w:webHidden/>
          </w:rPr>
          <w:instrText xml:space="preserve"> PAGEREF _Toc531081085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86" w:history="1">
        <w:r w:rsidR="00FE77F8" w:rsidRPr="003947BA">
          <w:rPr>
            <w:rStyle w:val="Lienhypertexte"/>
            <w:noProof/>
          </w:rPr>
          <w:t>5.3.1.1</w:t>
        </w:r>
        <w:r w:rsidR="00FE77F8">
          <w:rPr>
            <w:rFonts w:asciiTheme="minorHAnsi" w:eastAsiaTheme="minorEastAsia" w:hAnsiTheme="minorHAnsi" w:cstheme="minorBidi"/>
            <w:noProof/>
            <w:sz w:val="22"/>
            <w:szCs w:val="22"/>
          </w:rPr>
          <w:tab/>
        </w:r>
        <w:r w:rsidR="00FE77F8" w:rsidRPr="003947BA">
          <w:rPr>
            <w:rStyle w:val="Lienhypertexte"/>
            <w:noProof/>
          </w:rPr>
          <w:t>Description</w:t>
        </w:r>
        <w:r w:rsidR="00FE77F8">
          <w:rPr>
            <w:noProof/>
            <w:webHidden/>
          </w:rPr>
          <w:tab/>
        </w:r>
        <w:r w:rsidR="00FE77F8">
          <w:rPr>
            <w:noProof/>
            <w:webHidden/>
          </w:rPr>
          <w:fldChar w:fldCharType="begin"/>
        </w:r>
        <w:r w:rsidR="00FE77F8">
          <w:rPr>
            <w:noProof/>
            <w:webHidden/>
          </w:rPr>
          <w:instrText xml:space="preserve"> PAGEREF _Toc531081086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87" w:history="1">
        <w:r w:rsidR="00FE77F8" w:rsidRPr="003947BA">
          <w:rPr>
            <w:rStyle w:val="Lienhypertexte"/>
            <w:noProof/>
          </w:rPr>
          <w:t>5.3.1.2</w:t>
        </w:r>
        <w:r w:rsidR="00FE77F8">
          <w:rPr>
            <w:rFonts w:asciiTheme="minorHAnsi" w:eastAsiaTheme="minorEastAsia" w:hAnsiTheme="minorHAnsi" w:cstheme="minorBidi"/>
            <w:noProof/>
            <w:sz w:val="22"/>
            <w:szCs w:val="22"/>
          </w:rPr>
          <w:tab/>
        </w:r>
        <w:r w:rsidR="00FE77F8" w:rsidRPr="003947BA">
          <w:rPr>
            <w:rStyle w:val="Lienhypertexte"/>
            <w:noProof/>
          </w:rPr>
          <w:t>Amiante et Plomb</w:t>
        </w:r>
        <w:r w:rsidR="00FE77F8">
          <w:rPr>
            <w:noProof/>
            <w:webHidden/>
          </w:rPr>
          <w:tab/>
        </w:r>
        <w:r w:rsidR="00FE77F8">
          <w:rPr>
            <w:noProof/>
            <w:webHidden/>
          </w:rPr>
          <w:fldChar w:fldCharType="begin"/>
        </w:r>
        <w:r w:rsidR="00FE77F8">
          <w:rPr>
            <w:noProof/>
            <w:webHidden/>
          </w:rPr>
          <w:instrText xml:space="preserve"> PAGEREF _Toc531081087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88" w:history="1">
        <w:r w:rsidR="00FE77F8" w:rsidRPr="003947BA">
          <w:rPr>
            <w:rStyle w:val="Lienhypertexte"/>
            <w:noProof/>
          </w:rPr>
          <w:t>5.3.1.3</w:t>
        </w:r>
        <w:r w:rsidR="00FE77F8">
          <w:rPr>
            <w:rFonts w:asciiTheme="minorHAnsi" w:eastAsiaTheme="minorEastAsia" w:hAnsiTheme="minorHAnsi" w:cstheme="minorBidi"/>
            <w:noProof/>
            <w:sz w:val="22"/>
            <w:szCs w:val="22"/>
          </w:rPr>
          <w:tab/>
        </w:r>
        <w:r w:rsidR="00FE77F8" w:rsidRPr="003947BA">
          <w:rPr>
            <w:rStyle w:val="Lienhypertexte"/>
            <w:noProof/>
          </w:rPr>
          <w:t>Individualisation et suivi des consommations</w:t>
        </w:r>
        <w:r w:rsidR="00FE77F8">
          <w:rPr>
            <w:noProof/>
            <w:webHidden/>
          </w:rPr>
          <w:tab/>
        </w:r>
        <w:r w:rsidR="00FE77F8">
          <w:rPr>
            <w:noProof/>
            <w:webHidden/>
          </w:rPr>
          <w:fldChar w:fldCharType="begin"/>
        </w:r>
        <w:r w:rsidR="00FE77F8">
          <w:rPr>
            <w:noProof/>
            <w:webHidden/>
          </w:rPr>
          <w:instrText xml:space="preserve"> PAGEREF _Toc531081088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89" w:history="1">
        <w:r w:rsidR="00FE77F8" w:rsidRPr="003947BA">
          <w:rPr>
            <w:rStyle w:val="Lienhypertexte"/>
            <w:noProof/>
          </w:rPr>
          <w:t>5.3.2</w:t>
        </w:r>
        <w:r w:rsidR="00FE77F8">
          <w:rPr>
            <w:rFonts w:asciiTheme="minorHAnsi" w:eastAsiaTheme="minorEastAsia" w:hAnsiTheme="minorHAnsi" w:cstheme="minorBidi"/>
            <w:i w:val="0"/>
            <w:iCs w:val="0"/>
            <w:noProof/>
            <w:sz w:val="22"/>
            <w:szCs w:val="22"/>
          </w:rPr>
          <w:tab/>
        </w:r>
        <w:r w:rsidR="00FE77F8" w:rsidRPr="003947BA">
          <w:rPr>
            <w:rStyle w:val="Lienhypertexte"/>
            <w:noProof/>
          </w:rPr>
          <w:t>Démolition</w:t>
        </w:r>
        <w:r w:rsidR="00FE77F8">
          <w:rPr>
            <w:noProof/>
            <w:webHidden/>
          </w:rPr>
          <w:tab/>
        </w:r>
        <w:r w:rsidR="00FE77F8">
          <w:rPr>
            <w:noProof/>
            <w:webHidden/>
          </w:rPr>
          <w:fldChar w:fldCharType="begin"/>
        </w:r>
        <w:r w:rsidR="00FE77F8">
          <w:rPr>
            <w:noProof/>
            <w:webHidden/>
          </w:rPr>
          <w:instrText xml:space="preserve"> PAGEREF _Toc531081089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90" w:history="1">
        <w:r w:rsidR="00FE77F8" w:rsidRPr="003947BA">
          <w:rPr>
            <w:rStyle w:val="Lienhypertexte"/>
            <w:noProof/>
          </w:rPr>
          <w:t>5.3.2.1</w:t>
        </w:r>
        <w:r w:rsidR="00FE77F8">
          <w:rPr>
            <w:rFonts w:asciiTheme="minorHAnsi" w:eastAsiaTheme="minorEastAsia" w:hAnsiTheme="minorHAnsi" w:cstheme="minorBidi"/>
            <w:noProof/>
            <w:sz w:val="22"/>
            <w:szCs w:val="22"/>
          </w:rPr>
          <w:tab/>
        </w:r>
        <w:r w:rsidR="00FE77F8" w:rsidRPr="003947BA">
          <w:rPr>
            <w:rStyle w:val="Lienhypertexte"/>
            <w:noProof/>
          </w:rPr>
          <w:t>Description</w:t>
        </w:r>
        <w:r w:rsidR="00FE77F8">
          <w:rPr>
            <w:noProof/>
            <w:webHidden/>
          </w:rPr>
          <w:tab/>
        </w:r>
        <w:r w:rsidR="00FE77F8">
          <w:rPr>
            <w:noProof/>
            <w:webHidden/>
          </w:rPr>
          <w:fldChar w:fldCharType="begin"/>
        </w:r>
        <w:r w:rsidR="00FE77F8">
          <w:rPr>
            <w:noProof/>
            <w:webHidden/>
          </w:rPr>
          <w:instrText xml:space="preserve"> PAGEREF _Toc531081090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91" w:history="1">
        <w:r w:rsidR="00FE77F8" w:rsidRPr="003947BA">
          <w:rPr>
            <w:rStyle w:val="Lienhypertexte"/>
            <w:noProof/>
          </w:rPr>
          <w:t>5.3.2.2</w:t>
        </w:r>
        <w:r w:rsidR="00FE77F8">
          <w:rPr>
            <w:rFonts w:asciiTheme="minorHAnsi" w:eastAsiaTheme="minorEastAsia" w:hAnsiTheme="minorHAnsi" w:cstheme="minorBidi"/>
            <w:noProof/>
            <w:sz w:val="22"/>
            <w:szCs w:val="22"/>
          </w:rPr>
          <w:tab/>
        </w:r>
        <w:r w:rsidR="00FE77F8" w:rsidRPr="003947BA">
          <w:rPr>
            <w:rStyle w:val="Lienhypertexte"/>
            <w:noProof/>
          </w:rPr>
          <w:t>Amiante et Plomb</w:t>
        </w:r>
        <w:r w:rsidR="00FE77F8">
          <w:rPr>
            <w:noProof/>
            <w:webHidden/>
          </w:rPr>
          <w:tab/>
        </w:r>
        <w:r w:rsidR="00FE77F8">
          <w:rPr>
            <w:noProof/>
            <w:webHidden/>
          </w:rPr>
          <w:fldChar w:fldCharType="begin"/>
        </w:r>
        <w:r w:rsidR="00FE77F8">
          <w:rPr>
            <w:noProof/>
            <w:webHidden/>
          </w:rPr>
          <w:instrText xml:space="preserve"> PAGEREF _Toc531081091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92" w:history="1">
        <w:r w:rsidR="00FE77F8" w:rsidRPr="003947BA">
          <w:rPr>
            <w:rStyle w:val="Lienhypertexte"/>
            <w:noProof/>
          </w:rPr>
          <w:t>5.3.2.3</w:t>
        </w:r>
        <w:r w:rsidR="00FE77F8">
          <w:rPr>
            <w:rFonts w:asciiTheme="minorHAnsi" w:eastAsiaTheme="minorEastAsia" w:hAnsiTheme="minorHAnsi" w:cstheme="minorBidi"/>
            <w:noProof/>
            <w:sz w:val="22"/>
            <w:szCs w:val="22"/>
          </w:rPr>
          <w:tab/>
        </w:r>
        <w:r w:rsidR="00FE77F8" w:rsidRPr="003947BA">
          <w:rPr>
            <w:rStyle w:val="Lienhypertexte"/>
            <w:noProof/>
          </w:rPr>
          <w:t>Diagnostic de déchets préalable à la déconstruction</w:t>
        </w:r>
        <w:r w:rsidR="00FE77F8">
          <w:rPr>
            <w:noProof/>
            <w:webHidden/>
          </w:rPr>
          <w:tab/>
        </w:r>
        <w:r w:rsidR="00FE77F8">
          <w:rPr>
            <w:noProof/>
            <w:webHidden/>
          </w:rPr>
          <w:fldChar w:fldCharType="begin"/>
        </w:r>
        <w:r w:rsidR="00FE77F8">
          <w:rPr>
            <w:noProof/>
            <w:webHidden/>
          </w:rPr>
          <w:instrText xml:space="preserve"> PAGEREF _Toc531081092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093" w:history="1">
        <w:r w:rsidR="00FE77F8" w:rsidRPr="003947BA">
          <w:rPr>
            <w:rStyle w:val="Lienhypertexte"/>
            <w:noProof/>
          </w:rPr>
          <w:t>5.4</w:t>
        </w:r>
        <w:r w:rsidR="00FE77F8">
          <w:rPr>
            <w:rFonts w:asciiTheme="minorHAnsi" w:eastAsiaTheme="minorEastAsia" w:hAnsiTheme="minorHAnsi" w:cstheme="minorBidi"/>
            <w:smallCaps w:val="0"/>
            <w:noProof/>
            <w:sz w:val="22"/>
            <w:szCs w:val="22"/>
          </w:rPr>
          <w:tab/>
        </w:r>
        <w:r w:rsidR="00FE77F8" w:rsidRPr="003947BA">
          <w:rPr>
            <w:rStyle w:val="Lienhypertexte"/>
            <w:noProof/>
          </w:rPr>
          <w:t>PRISE EN COMPTE DES RISQUES ET DES MENACES</w:t>
        </w:r>
        <w:r w:rsidR="00FE77F8">
          <w:rPr>
            <w:noProof/>
            <w:webHidden/>
          </w:rPr>
          <w:tab/>
        </w:r>
        <w:r w:rsidR="00FE77F8">
          <w:rPr>
            <w:noProof/>
            <w:webHidden/>
          </w:rPr>
          <w:fldChar w:fldCharType="begin"/>
        </w:r>
        <w:r w:rsidR="00FE77F8">
          <w:rPr>
            <w:noProof/>
            <w:webHidden/>
          </w:rPr>
          <w:instrText xml:space="preserve"> PAGEREF _Toc531081093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94" w:history="1">
        <w:r w:rsidR="00FE77F8" w:rsidRPr="003947BA">
          <w:rPr>
            <w:rStyle w:val="Lienhypertexte"/>
            <w:noProof/>
          </w:rPr>
          <w:t>5.4.1</w:t>
        </w:r>
        <w:r w:rsidR="00FE77F8">
          <w:rPr>
            <w:rFonts w:asciiTheme="minorHAnsi" w:eastAsiaTheme="minorEastAsia" w:hAnsiTheme="minorHAnsi" w:cstheme="minorBidi"/>
            <w:i w:val="0"/>
            <w:iCs w:val="0"/>
            <w:noProof/>
            <w:sz w:val="22"/>
            <w:szCs w:val="22"/>
          </w:rPr>
          <w:tab/>
        </w:r>
        <w:r w:rsidR="00FE77F8" w:rsidRPr="003947BA">
          <w:rPr>
            <w:rStyle w:val="Lienhypertexte"/>
            <w:noProof/>
          </w:rPr>
          <w:t>Prise en compte du risque de foudre</w:t>
        </w:r>
        <w:r w:rsidR="00FE77F8">
          <w:rPr>
            <w:noProof/>
            <w:webHidden/>
          </w:rPr>
          <w:tab/>
        </w:r>
        <w:r w:rsidR="00FE77F8">
          <w:rPr>
            <w:noProof/>
            <w:webHidden/>
          </w:rPr>
          <w:fldChar w:fldCharType="begin"/>
        </w:r>
        <w:r w:rsidR="00FE77F8">
          <w:rPr>
            <w:noProof/>
            <w:webHidden/>
          </w:rPr>
          <w:instrText xml:space="preserve"> PAGEREF _Toc531081094 \h </w:instrText>
        </w:r>
        <w:r w:rsidR="00FE77F8">
          <w:rPr>
            <w:noProof/>
            <w:webHidden/>
          </w:rPr>
        </w:r>
        <w:r w:rsidR="00FE77F8">
          <w:rPr>
            <w:noProof/>
            <w:webHidden/>
          </w:rPr>
          <w:fldChar w:fldCharType="separate"/>
        </w:r>
        <w:r w:rsidR="00FE77F8">
          <w:rPr>
            <w:noProof/>
            <w:webHidden/>
          </w:rPr>
          <w:t>28</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95" w:history="1">
        <w:r w:rsidR="00FE77F8" w:rsidRPr="003947BA">
          <w:rPr>
            <w:rStyle w:val="Lienhypertexte"/>
            <w:noProof/>
          </w:rPr>
          <w:t>5.4.2</w:t>
        </w:r>
        <w:r w:rsidR="00FE77F8">
          <w:rPr>
            <w:rFonts w:asciiTheme="minorHAnsi" w:eastAsiaTheme="minorEastAsia" w:hAnsiTheme="minorHAnsi" w:cstheme="minorBidi"/>
            <w:i w:val="0"/>
            <w:iCs w:val="0"/>
            <w:noProof/>
            <w:sz w:val="22"/>
            <w:szCs w:val="22"/>
          </w:rPr>
          <w:tab/>
        </w:r>
        <w:r w:rsidR="00FE77F8" w:rsidRPr="003947BA">
          <w:rPr>
            <w:rStyle w:val="Lienhypertexte"/>
            <w:noProof/>
          </w:rPr>
          <w:t>Prise en compte du risque sismique</w:t>
        </w:r>
        <w:r w:rsidR="00FE77F8">
          <w:rPr>
            <w:noProof/>
            <w:webHidden/>
          </w:rPr>
          <w:tab/>
        </w:r>
        <w:r w:rsidR="00FE77F8">
          <w:rPr>
            <w:noProof/>
            <w:webHidden/>
          </w:rPr>
          <w:fldChar w:fldCharType="begin"/>
        </w:r>
        <w:r w:rsidR="00FE77F8">
          <w:rPr>
            <w:noProof/>
            <w:webHidden/>
          </w:rPr>
          <w:instrText xml:space="preserve"> PAGEREF _Toc531081095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96" w:history="1">
        <w:r w:rsidR="00FE77F8" w:rsidRPr="003947BA">
          <w:rPr>
            <w:rStyle w:val="Lienhypertexte"/>
            <w:noProof/>
          </w:rPr>
          <w:t>5.4.3</w:t>
        </w:r>
        <w:r w:rsidR="00FE77F8">
          <w:rPr>
            <w:rFonts w:asciiTheme="minorHAnsi" w:eastAsiaTheme="minorEastAsia" w:hAnsiTheme="minorHAnsi" w:cstheme="minorBidi"/>
            <w:i w:val="0"/>
            <w:iCs w:val="0"/>
            <w:noProof/>
            <w:sz w:val="22"/>
            <w:szCs w:val="22"/>
          </w:rPr>
          <w:tab/>
        </w:r>
        <w:r w:rsidR="00FE77F8" w:rsidRPr="003947BA">
          <w:rPr>
            <w:rStyle w:val="Lienhypertexte"/>
            <w:noProof/>
          </w:rPr>
          <w:t>Prise en compte des autres risques</w:t>
        </w:r>
        <w:r w:rsidR="00FE77F8">
          <w:rPr>
            <w:noProof/>
            <w:webHidden/>
          </w:rPr>
          <w:tab/>
        </w:r>
        <w:r w:rsidR="00FE77F8">
          <w:rPr>
            <w:noProof/>
            <w:webHidden/>
          </w:rPr>
          <w:fldChar w:fldCharType="begin"/>
        </w:r>
        <w:r w:rsidR="00FE77F8">
          <w:rPr>
            <w:noProof/>
            <w:webHidden/>
          </w:rPr>
          <w:instrText xml:space="preserve"> PAGEREF _Toc531081096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097" w:history="1">
        <w:r w:rsidR="00FE77F8" w:rsidRPr="003947BA">
          <w:rPr>
            <w:rStyle w:val="Lienhypertexte"/>
            <w:noProof/>
          </w:rPr>
          <w:t>5.4.4</w:t>
        </w:r>
        <w:r w:rsidR="00FE77F8">
          <w:rPr>
            <w:rFonts w:asciiTheme="minorHAnsi" w:eastAsiaTheme="minorEastAsia" w:hAnsiTheme="minorHAnsi" w:cstheme="minorBidi"/>
            <w:i w:val="0"/>
            <w:iCs w:val="0"/>
            <w:noProof/>
            <w:sz w:val="22"/>
            <w:szCs w:val="22"/>
          </w:rPr>
          <w:tab/>
        </w:r>
        <w:r w:rsidR="00FE77F8" w:rsidRPr="003947BA">
          <w:rPr>
            <w:rStyle w:val="Lienhypertexte"/>
            <w:noProof/>
          </w:rPr>
          <w:t>Protection du secret, anti-compromission</w:t>
        </w:r>
        <w:r w:rsidR="00FE77F8">
          <w:rPr>
            <w:noProof/>
            <w:webHidden/>
          </w:rPr>
          <w:tab/>
        </w:r>
        <w:r w:rsidR="00FE77F8">
          <w:rPr>
            <w:noProof/>
            <w:webHidden/>
          </w:rPr>
          <w:fldChar w:fldCharType="begin"/>
        </w:r>
        <w:r w:rsidR="00FE77F8">
          <w:rPr>
            <w:noProof/>
            <w:webHidden/>
          </w:rPr>
          <w:instrText xml:space="preserve"> PAGEREF _Toc531081097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98" w:history="1">
        <w:r w:rsidR="00FE77F8" w:rsidRPr="003947BA">
          <w:rPr>
            <w:rStyle w:val="Lienhypertexte"/>
            <w:noProof/>
          </w:rPr>
          <w:t>5.4.4.1</w:t>
        </w:r>
        <w:r w:rsidR="00FE77F8">
          <w:rPr>
            <w:rFonts w:asciiTheme="minorHAnsi" w:eastAsiaTheme="minorEastAsia" w:hAnsiTheme="minorHAnsi" w:cstheme="minorBidi"/>
            <w:noProof/>
            <w:sz w:val="22"/>
            <w:szCs w:val="22"/>
          </w:rPr>
          <w:tab/>
        </w:r>
        <w:r w:rsidR="00FE77F8" w:rsidRPr="003947BA">
          <w:rPr>
            <w:rStyle w:val="Lienhypertexte"/>
            <w:noProof/>
          </w:rPr>
          <w:t>Barrières de protection physique</w:t>
        </w:r>
        <w:r w:rsidR="00FE77F8">
          <w:rPr>
            <w:noProof/>
            <w:webHidden/>
          </w:rPr>
          <w:tab/>
        </w:r>
        <w:r w:rsidR="00FE77F8">
          <w:rPr>
            <w:noProof/>
            <w:webHidden/>
          </w:rPr>
          <w:fldChar w:fldCharType="begin"/>
        </w:r>
        <w:r w:rsidR="00FE77F8">
          <w:rPr>
            <w:noProof/>
            <w:webHidden/>
          </w:rPr>
          <w:instrText xml:space="preserve"> PAGEREF _Toc531081098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099" w:history="1">
        <w:r w:rsidR="00FE77F8" w:rsidRPr="003947BA">
          <w:rPr>
            <w:rStyle w:val="Lienhypertexte"/>
            <w:noProof/>
          </w:rPr>
          <w:t>5.4.4.2</w:t>
        </w:r>
        <w:r w:rsidR="00FE77F8">
          <w:rPr>
            <w:rFonts w:asciiTheme="minorHAnsi" w:eastAsiaTheme="minorEastAsia" w:hAnsiTheme="minorHAnsi" w:cstheme="minorBidi"/>
            <w:noProof/>
            <w:sz w:val="22"/>
            <w:szCs w:val="22"/>
          </w:rPr>
          <w:tab/>
        </w:r>
        <w:r w:rsidR="00FE77F8" w:rsidRPr="003947BA">
          <w:rPr>
            <w:rStyle w:val="Lienhypertexte"/>
            <w:noProof/>
          </w:rPr>
          <w:t>Dispositions pour les locaux classés CD</w:t>
        </w:r>
        <w:r w:rsidR="00FE77F8">
          <w:rPr>
            <w:noProof/>
            <w:webHidden/>
          </w:rPr>
          <w:tab/>
        </w:r>
        <w:r w:rsidR="00FE77F8">
          <w:rPr>
            <w:noProof/>
            <w:webHidden/>
          </w:rPr>
          <w:fldChar w:fldCharType="begin"/>
        </w:r>
        <w:r w:rsidR="00FE77F8">
          <w:rPr>
            <w:noProof/>
            <w:webHidden/>
          </w:rPr>
          <w:instrText xml:space="preserve"> PAGEREF _Toc531081099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00" w:history="1">
        <w:r w:rsidR="00FE77F8" w:rsidRPr="003947BA">
          <w:rPr>
            <w:rStyle w:val="Lienhypertexte"/>
            <w:noProof/>
          </w:rPr>
          <w:t>5.4.4.3</w:t>
        </w:r>
        <w:r w:rsidR="00FE77F8">
          <w:rPr>
            <w:rFonts w:asciiTheme="minorHAnsi" w:eastAsiaTheme="minorEastAsia" w:hAnsiTheme="minorHAnsi" w:cstheme="minorBidi"/>
            <w:noProof/>
            <w:sz w:val="22"/>
            <w:szCs w:val="22"/>
          </w:rPr>
          <w:tab/>
        </w:r>
        <w:r w:rsidR="00FE77F8" w:rsidRPr="003947BA">
          <w:rPr>
            <w:rStyle w:val="Lienhypertexte"/>
            <w:noProof/>
          </w:rPr>
          <w:t>Dispositions contre les IEM</w:t>
        </w:r>
        <w:r w:rsidR="00FE77F8">
          <w:rPr>
            <w:noProof/>
            <w:webHidden/>
          </w:rPr>
          <w:tab/>
        </w:r>
        <w:r w:rsidR="00FE77F8">
          <w:rPr>
            <w:noProof/>
            <w:webHidden/>
          </w:rPr>
          <w:fldChar w:fldCharType="begin"/>
        </w:r>
        <w:r w:rsidR="00FE77F8">
          <w:rPr>
            <w:noProof/>
            <w:webHidden/>
          </w:rPr>
          <w:instrText xml:space="preserve"> PAGEREF _Toc531081100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01" w:history="1">
        <w:r w:rsidR="00FE77F8" w:rsidRPr="003947BA">
          <w:rPr>
            <w:rStyle w:val="Lienhypertexte"/>
            <w:noProof/>
          </w:rPr>
          <w:t>5.4.4.4</w:t>
        </w:r>
        <w:r w:rsidR="00FE77F8">
          <w:rPr>
            <w:rFonts w:asciiTheme="minorHAnsi" w:eastAsiaTheme="minorEastAsia" w:hAnsiTheme="minorHAnsi" w:cstheme="minorBidi"/>
            <w:noProof/>
            <w:sz w:val="22"/>
            <w:szCs w:val="22"/>
          </w:rPr>
          <w:tab/>
        </w:r>
        <w:r w:rsidR="00FE77F8" w:rsidRPr="003947BA">
          <w:rPr>
            <w:rStyle w:val="Lienhypertexte"/>
            <w:noProof/>
          </w:rPr>
          <w:t>Dispositions contre les SPC</w:t>
        </w:r>
        <w:r w:rsidR="00FE77F8">
          <w:rPr>
            <w:noProof/>
            <w:webHidden/>
          </w:rPr>
          <w:tab/>
        </w:r>
        <w:r w:rsidR="00FE77F8">
          <w:rPr>
            <w:noProof/>
            <w:webHidden/>
          </w:rPr>
          <w:fldChar w:fldCharType="begin"/>
        </w:r>
        <w:r w:rsidR="00FE77F8">
          <w:rPr>
            <w:noProof/>
            <w:webHidden/>
          </w:rPr>
          <w:instrText xml:space="preserve"> PAGEREF _Toc531081101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02" w:history="1">
        <w:r w:rsidR="00FE77F8" w:rsidRPr="003947BA">
          <w:rPr>
            <w:rStyle w:val="Lienhypertexte"/>
            <w:noProof/>
          </w:rPr>
          <w:t>5.4.5</w:t>
        </w:r>
        <w:r w:rsidR="00FE77F8">
          <w:rPr>
            <w:rFonts w:asciiTheme="minorHAnsi" w:eastAsiaTheme="minorEastAsia" w:hAnsiTheme="minorHAnsi" w:cstheme="minorBidi"/>
            <w:i w:val="0"/>
            <w:iCs w:val="0"/>
            <w:noProof/>
            <w:sz w:val="22"/>
            <w:szCs w:val="22"/>
          </w:rPr>
          <w:tab/>
        </w:r>
        <w:r w:rsidR="00FE77F8" w:rsidRPr="003947BA">
          <w:rPr>
            <w:rStyle w:val="Lienhypertexte"/>
            <w:noProof/>
          </w:rPr>
          <w:t>Anti-intrusion, gestion des accès</w:t>
        </w:r>
        <w:r w:rsidR="00FE77F8">
          <w:rPr>
            <w:noProof/>
            <w:webHidden/>
          </w:rPr>
          <w:tab/>
        </w:r>
        <w:r w:rsidR="00FE77F8">
          <w:rPr>
            <w:noProof/>
            <w:webHidden/>
          </w:rPr>
          <w:fldChar w:fldCharType="begin"/>
        </w:r>
        <w:r w:rsidR="00FE77F8">
          <w:rPr>
            <w:noProof/>
            <w:webHidden/>
          </w:rPr>
          <w:instrText xml:space="preserve"> PAGEREF _Toc531081102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03" w:history="1">
        <w:r w:rsidR="00FE77F8" w:rsidRPr="003947BA">
          <w:rPr>
            <w:rStyle w:val="Lienhypertexte"/>
            <w:noProof/>
          </w:rPr>
          <w:t>5.4.5.1</w:t>
        </w:r>
        <w:r w:rsidR="00FE77F8">
          <w:rPr>
            <w:rFonts w:asciiTheme="minorHAnsi" w:eastAsiaTheme="minorEastAsia" w:hAnsiTheme="minorHAnsi" w:cstheme="minorBidi"/>
            <w:noProof/>
            <w:sz w:val="22"/>
            <w:szCs w:val="22"/>
          </w:rPr>
          <w:tab/>
        </w:r>
        <w:r w:rsidR="00FE77F8" w:rsidRPr="003947BA">
          <w:rPr>
            <w:rStyle w:val="Lienhypertexte"/>
            <w:noProof/>
          </w:rPr>
          <w:t>Niveau de protection</w:t>
        </w:r>
        <w:r w:rsidR="00FE77F8">
          <w:rPr>
            <w:noProof/>
            <w:webHidden/>
          </w:rPr>
          <w:tab/>
        </w:r>
        <w:r w:rsidR="00FE77F8">
          <w:rPr>
            <w:noProof/>
            <w:webHidden/>
          </w:rPr>
          <w:fldChar w:fldCharType="begin"/>
        </w:r>
        <w:r w:rsidR="00FE77F8">
          <w:rPr>
            <w:noProof/>
            <w:webHidden/>
          </w:rPr>
          <w:instrText xml:space="preserve"> PAGEREF _Toc531081103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04" w:history="1">
        <w:r w:rsidR="00FE77F8" w:rsidRPr="003947BA">
          <w:rPr>
            <w:rStyle w:val="Lienhypertexte"/>
            <w:noProof/>
          </w:rPr>
          <w:t>5.4.5.2</w:t>
        </w:r>
        <w:r w:rsidR="00FE77F8">
          <w:rPr>
            <w:rFonts w:asciiTheme="minorHAnsi" w:eastAsiaTheme="minorEastAsia" w:hAnsiTheme="minorHAnsi" w:cstheme="minorBidi"/>
            <w:noProof/>
            <w:sz w:val="22"/>
            <w:szCs w:val="22"/>
          </w:rPr>
          <w:tab/>
        </w:r>
        <w:r w:rsidR="00FE77F8" w:rsidRPr="003947BA">
          <w:rPr>
            <w:rStyle w:val="Lienhypertexte"/>
            <w:noProof/>
          </w:rPr>
          <w:t>Locaux à protéger</w:t>
        </w:r>
        <w:r w:rsidR="00FE77F8">
          <w:rPr>
            <w:noProof/>
            <w:webHidden/>
          </w:rPr>
          <w:tab/>
        </w:r>
        <w:r w:rsidR="00FE77F8">
          <w:rPr>
            <w:noProof/>
            <w:webHidden/>
          </w:rPr>
          <w:fldChar w:fldCharType="begin"/>
        </w:r>
        <w:r w:rsidR="00FE77F8">
          <w:rPr>
            <w:noProof/>
            <w:webHidden/>
          </w:rPr>
          <w:instrText xml:space="preserve"> PAGEREF _Toc531081104 \h </w:instrText>
        </w:r>
        <w:r w:rsidR="00FE77F8">
          <w:rPr>
            <w:noProof/>
            <w:webHidden/>
          </w:rPr>
        </w:r>
        <w:r w:rsidR="00FE77F8">
          <w:rPr>
            <w:noProof/>
            <w:webHidden/>
          </w:rPr>
          <w:fldChar w:fldCharType="separate"/>
        </w:r>
        <w:r w:rsidR="00FE77F8">
          <w:rPr>
            <w:noProof/>
            <w:webHidden/>
          </w:rPr>
          <w:t>29</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05" w:history="1">
        <w:r w:rsidR="00FE77F8" w:rsidRPr="003947BA">
          <w:rPr>
            <w:rStyle w:val="Lienhypertexte"/>
            <w:noProof/>
          </w:rPr>
          <w:t>5.4.5.3</w:t>
        </w:r>
        <w:r w:rsidR="00FE77F8">
          <w:rPr>
            <w:rFonts w:asciiTheme="minorHAnsi" w:eastAsiaTheme="minorEastAsia" w:hAnsiTheme="minorHAnsi" w:cstheme="minorBidi"/>
            <w:noProof/>
            <w:sz w:val="22"/>
            <w:szCs w:val="22"/>
          </w:rPr>
          <w:tab/>
        </w:r>
        <w:r w:rsidR="00FE77F8" w:rsidRPr="003947BA">
          <w:rPr>
            <w:rStyle w:val="Lienhypertexte"/>
            <w:noProof/>
          </w:rPr>
          <w:t>Sécurité des accès</w:t>
        </w:r>
        <w:r w:rsidR="00FE77F8">
          <w:rPr>
            <w:noProof/>
            <w:webHidden/>
          </w:rPr>
          <w:tab/>
        </w:r>
        <w:r w:rsidR="00FE77F8">
          <w:rPr>
            <w:noProof/>
            <w:webHidden/>
          </w:rPr>
          <w:fldChar w:fldCharType="begin"/>
        </w:r>
        <w:r w:rsidR="00FE77F8">
          <w:rPr>
            <w:noProof/>
            <w:webHidden/>
          </w:rPr>
          <w:instrText xml:space="preserve"> PAGEREF _Toc531081105 \h </w:instrText>
        </w:r>
        <w:r w:rsidR="00FE77F8">
          <w:rPr>
            <w:noProof/>
            <w:webHidden/>
          </w:rPr>
        </w:r>
        <w:r w:rsidR="00FE77F8">
          <w:rPr>
            <w:noProof/>
            <w:webHidden/>
          </w:rPr>
          <w:fldChar w:fldCharType="separate"/>
        </w:r>
        <w:r w:rsidR="00FE77F8">
          <w:rPr>
            <w:noProof/>
            <w:webHidden/>
          </w:rPr>
          <w:t>30</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06" w:history="1">
        <w:r w:rsidR="00FE77F8" w:rsidRPr="003947BA">
          <w:rPr>
            <w:rStyle w:val="Lienhypertexte"/>
            <w:noProof/>
          </w:rPr>
          <w:t>5.4.5.4</w:t>
        </w:r>
        <w:r w:rsidR="00FE77F8">
          <w:rPr>
            <w:rFonts w:asciiTheme="minorHAnsi" w:eastAsiaTheme="minorEastAsia" w:hAnsiTheme="minorHAnsi" w:cstheme="minorBidi"/>
            <w:noProof/>
            <w:sz w:val="22"/>
            <w:szCs w:val="22"/>
          </w:rPr>
          <w:tab/>
        </w:r>
        <w:r w:rsidR="00FE77F8" w:rsidRPr="003947BA">
          <w:rPr>
            <w:rStyle w:val="Lienhypertexte"/>
            <w:noProof/>
          </w:rPr>
          <w:t>Reports des alarmes</w:t>
        </w:r>
        <w:r w:rsidR="00FE77F8">
          <w:rPr>
            <w:noProof/>
            <w:webHidden/>
          </w:rPr>
          <w:tab/>
        </w:r>
        <w:r w:rsidR="00FE77F8">
          <w:rPr>
            <w:noProof/>
            <w:webHidden/>
          </w:rPr>
          <w:fldChar w:fldCharType="begin"/>
        </w:r>
        <w:r w:rsidR="00FE77F8">
          <w:rPr>
            <w:noProof/>
            <w:webHidden/>
          </w:rPr>
          <w:instrText xml:space="preserve"> PAGEREF _Toc531081106 \h </w:instrText>
        </w:r>
        <w:r w:rsidR="00FE77F8">
          <w:rPr>
            <w:noProof/>
            <w:webHidden/>
          </w:rPr>
        </w:r>
        <w:r w:rsidR="00FE77F8">
          <w:rPr>
            <w:noProof/>
            <w:webHidden/>
          </w:rPr>
          <w:fldChar w:fldCharType="separate"/>
        </w:r>
        <w:r w:rsidR="00FE77F8">
          <w:rPr>
            <w:noProof/>
            <w:webHidden/>
          </w:rPr>
          <w:t>30</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07" w:history="1">
        <w:r w:rsidR="00FE77F8" w:rsidRPr="003947BA">
          <w:rPr>
            <w:rStyle w:val="Lienhypertexte"/>
            <w:noProof/>
          </w:rPr>
          <w:t>5.4.6</w:t>
        </w:r>
        <w:r w:rsidR="00FE77F8">
          <w:rPr>
            <w:rFonts w:asciiTheme="minorHAnsi" w:eastAsiaTheme="minorEastAsia" w:hAnsiTheme="minorHAnsi" w:cstheme="minorBidi"/>
            <w:i w:val="0"/>
            <w:iCs w:val="0"/>
            <w:noProof/>
            <w:sz w:val="22"/>
            <w:szCs w:val="22"/>
          </w:rPr>
          <w:tab/>
        </w:r>
        <w:r w:rsidR="00FE77F8" w:rsidRPr="003947BA">
          <w:rPr>
            <w:rStyle w:val="Lienhypertexte"/>
            <w:noProof/>
          </w:rPr>
          <w:t>Sécurité des systèmes industriels d’infrastructure (SSII) et homologation</w:t>
        </w:r>
        <w:r w:rsidR="00FE77F8">
          <w:rPr>
            <w:noProof/>
            <w:webHidden/>
          </w:rPr>
          <w:tab/>
        </w:r>
        <w:r w:rsidR="00FE77F8">
          <w:rPr>
            <w:noProof/>
            <w:webHidden/>
          </w:rPr>
          <w:fldChar w:fldCharType="begin"/>
        </w:r>
        <w:r w:rsidR="00FE77F8">
          <w:rPr>
            <w:noProof/>
            <w:webHidden/>
          </w:rPr>
          <w:instrText xml:space="preserve"> PAGEREF _Toc531081107 \h </w:instrText>
        </w:r>
        <w:r w:rsidR="00FE77F8">
          <w:rPr>
            <w:noProof/>
            <w:webHidden/>
          </w:rPr>
        </w:r>
        <w:r w:rsidR="00FE77F8">
          <w:rPr>
            <w:noProof/>
            <w:webHidden/>
          </w:rPr>
          <w:fldChar w:fldCharType="separate"/>
        </w:r>
        <w:r w:rsidR="00FE77F8">
          <w:rPr>
            <w:noProof/>
            <w:webHidden/>
          </w:rPr>
          <w:t>30</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108" w:history="1">
        <w:r w:rsidR="00FE77F8" w:rsidRPr="003947BA">
          <w:rPr>
            <w:rStyle w:val="Lienhypertexte"/>
            <w:noProof/>
          </w:rPr>
          <w:t>5.5</w:t>
        </w:r>
        <w:r w:rsidR="00FE77F8">
          <w:rPr>
            <w:rFonts w:asciiTheme="minorHAnsi" w:eastAsiaTheme="minorEastAsia" w:hAnsiTheme="minorHAnsi" w:cstheme="minorBidi"/>
            <w:smallCaps w:val="0"/>
            <w:noProof/>
            <w:sz w:val="22"/>
            <w:szCs w:val="22"/>
          </w:rPr>
          <w:tab/>
        </w:r>
        <w:r w:rsidR="00FE77F8" w:rsidRPr="003947BA">
          <w:rPr>
            <w:rStyle w:val="Lienhypertexte"/>
            <w:noProof/>
          </w:rPr>
          <w:t>EXIGENCES PARTICULIERES EN PHASE DE REALISATION</w:t>
        </w:r>
        <w:r w:rsidR="00FE77F8">
          <w:rPr>
            <w:noProof/>
            <w:webHidden/>
          </w:rPr>
          <w:tab/>
        </w:r>
        <w:r w:rsidR="00FE77F8">
          <w:rPr>
            <w:noProof/>
            <w:webHidden/>
          </w:rPr>
          <w:fldChar w:fldCharType="begin"/>
        </w:r>
        <w:r w:rsidR="00FE77F8">
          <w:rPr>
            <w:noProof/>
            <w:webHidden/>
          </w:rPr>
          <w:instrText xml:space="preserve"> PAGEREF _Toc531081108 \h </w:instrText>
        </w:r>
        <w:r w:rsidR="00FE77F8">
          <w:rPr>
            <w:noProof/>
            <w:webHidden/>
          </w:rPr>
        </w:r>
        <w:r w:rsidR="00FE77F8">
          <w:rPr>
            <w:noProof/>
            <w:webHidden/>
          </w:rPr>
          <w:fldChar w:fldCharType="separate"/>
        </w:r>
        <w:r w:rsidR="00FE77F8">
          <w:rPr>
            <w:noProof/>
            <w:webHidden/>
          </w:rPr>
          <w:t>30</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109" w:history="1">
        <w:r w:rsidR="00FE77F8" w:rsidRPr="003947BA">
          <w:rPr>
            <w:rStyle w:val="Lienhypertexte"/>
            <w:noProof/>
          </w:rPr>
          <w:t>5.6</w:t>
        </w:r>
        <w:r w:rsidR="00FE77F8">
          <w:rPr>
            <w:rFonts w:asciiTheme="minorHAnsi" w:eastAsiaTheme="minorEastAsia" w:hAnsiTheme="minorHAnsi" w:cstheme="minorBidi"/>
            <w:smallCaps w:val="0"/>
            <w:noProof/>
            <w:sz w:val="22"/>
            <w:szCs w:val="22"/>
          </w:rPr>
          <w:tab/>
        </w:r>
        <w:r w:rsidR="00FE77F8" w:rsidRPr="003947BA">
          <w:rPr>
            <w:rStyle w:val="Lienhypertexte"/>
            <w:noProof/>
          </w:rPr>
          <w:t>EXIGENCES CONCERNANT LA MAINTENANCE ET L’ENTRETIEN</w:t>
        </w:r>
        <w:r w:rsidR="00FE77F8">
          <w:rPr>
            <w:noProof/>
            <w:webHidden/>
          </w:rPr>
          <w:tab/>
        </w:r>
        <w:r w:rsidR="00FE77F8">
          <w:rPr>
            <w:noProof/>
            <w:webHidden/>
          </w:rPr>
          <w:fldChar w:fldCharType="begin"/>
        </w:r>
        <w:r w:rsidR="00FE77F8">
          <w:rPr>
            <w:noProof/>
            <w:webHidden/>
          </w:rPr>
          <w:instrText xml:space="preserve"> PAGEREF _Toc531081109 \h </w:instrText>
        </w:r>
        <w:r w:rsidR="00FE77F8">
          <w:rPr>
            <w:noProof/>
            <w:webHidden/>
          </w:rPr>
        </w:r>
        <w:r w:rsidR="00FE77F8">
          <w:rPr>
            <w:noProof/>
            <w:webHidden/>
          </w:rPr>
          <w:fldChar w:fldCharType="separate"/>
        </w:r>
        <w:r w:rsidR="00FE77F8">
          <w:rPr>
            <w:noProof/>
            <w:webHidden/>
          </w:rPr>
          <w:t>30</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10" w:history="1">
        <w:r w:rsidR="00FE77F8" w:rsidRPr="003947BA">
          <w:rPr>
            <w:rStyle w:val="Lienhypertexte"/>
            <w:noProof/>
          </w:rPr>
          <w:t>6</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Modalité de réalisation</w:t>
        </w:r>
        <w:r w:rsidR="00FE77F8">
          <w:rPr>
            <w:noProof/>
            <w:webHidden/>
          </w:rPr>
          <w:tab/>
        </w:r>
        <w:r w:rsidR="00FE77F8">
          <w:rPr>
            <w:noProof/>
            <w:webHidden/>
          </w:rPr>
          <w:fldChar w:fldCharType="begin"/>
        </w:r>
        <w:r w:rsidR="00FE77F8">
          <w:rPr>
            <w:noProof/>
            <w:webHidden/>
          </w:rPr>
          <w:instrText xml:space="preserve"> PAGEREF _Toc531081110 \h </w:instrText>
        </w:r>
        <w:r w:rsidR="00FE77F8">
          <w:rPr>
            <w:noProof/>
            <w:webHidden/>
          </w:rPr>
        </w:r>
        <w:r w:rsidR="00FE77F8">
          <w:rPr>
            <w:noProof/>
            <w:webHidden/>
          </w:rPr>
          <w:fldChar w:fldCharType="separate"/>
        </w:r>
        <w:r w:rsidR="00FE77F8">
          <w:rPr>
            <w:noProof/>
            <w:webHidden/>
          </w:rPr>
          <w:t>31</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111" w:history="1">
        <w:r w:rsidR="00FE77F8" w:rsidRPr="003947BA">
          <w:rPr>
            <w:rStyle w:val="Lienhypertexte"/>
            <w:noProof/>
          </w:rPr>
          <w:t>6.1</w:t>
        </w:r>
        <w:r w:rsidR="00FE77F8">
          <w:rPr>
            <w:rFonts w:asciiTheme="minorHAnsi" w:eastAsiaTheme="minorEastAsia" w:hAnsiTheme="minorHAnsi" w:cstheme="minorBidi"/>
            <w:smallCaps w:val="0"/>
            <w:noProof/>
            <w:sz w:val="22"/>
            <w:szCs w:val="22"/>
          </w:rPr>
          <w:tab/>
        </w:r>
        <w:r w:rsidR="00FE77F8" w:rsidRPr="003947BA">
          <w:rPr>
            <w:rStyle w:val="Lienhypertexte"/>
            <w:noProof/>
          </w:rPr>
          <w:t>INTERVENANTS DU MINISTERE DES ARMEES</w:t>
        </w:r>
        <w:r w:rsidR="00FE77F8">
          <w:rPr>
            <w:noProof/>
            <w:webHidden/>
          </w:rPr>
          <w:tab/>
        </w:r>
        <w:r w:rsidR="00FE77F8">
          <w:rPr>
            <w:noProof/>
            <w:webHidden/>
          </w:rPr>
          <w:fldChar w:fldCharType="begin"/>
        </w:r>
        <w:r w:rsidR="00FE77F8">
          <w:rPr>
            <w:noProof/>
            <w:webHidden/>
          </w:rPr>
          <w:instrText xml:space="preserve"> PAGEREF _Toc531081111 \h </w:instrText>
        </w:r>
        <w:r w:rsidR="00FE77F8">
          <w:rPr>
            <w:noProof/>
            <w:webHidden/>
          </w:rPr>
        </w:r>
        <w:r w:rsidR="00FE77F8">
          <w:rPr>
            <w:noProof/>
            <w:webHidden/>
          </w:rPr>
          <w:fldChar w:fldCharType="separate"/>
        </w:r>
        <w:r w:rsidR="00FE77F8">
          <w:rPr>
            <w:noProof/>
            <w:webHidden/>
          </w:rPr>
          <w:t>31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12" w:history="1">
        <w:r w:rsidR="00FE77F8" w:rsidRPr="003947BA">
          <w:rPr>
            <w:rStyle w:val="Lienhypertexte"/>
            <w:noProof/>
          </w:rPr>
          <w:t>6.1.1</w:t>
        </w:r>
        <w:r w:rsidR="00FE77F8">
          <w:rPr>
            <w:rFonts w:asciiTheme="minorHAnsi" w:eastAsiaTheme="minorEastAsia" w:hAnsiTheme="minorHAnsi" w:cstheme="minorBidi"/>
            <w:i w:val="0"/>
            <w:iCs w:val="0"/>
            <w:noProof/>
            <w:sz w:val="22"/>
            <w:szCs w:val="22"/>
          </w:rPr>
          <w:tab/>
        </w:r>
        <w:r w:rsidR="00FE77F8" w:rsidRPr="003947BA">
          <w:rPr>
            <w:rStyle w:val="Lienhypertexte"/>
            <w:noProof/>
          </w:rPr>
          <w:t>Service d’infrastructure de la Défense</w:t>
        </w:r>
        <w:r w:rsidR="00FE77F8">
          <w:rPr>
            <w:noProof/>
            <w:webHidden/>
          </w:rPr>
          <w:tab/>
        </w:r>
        <w:r w:rsidR="00FE77F8">
          <w:rPr>
            <w:noProof/>
            <w:webHidden/>
          </w:rPr>
          <w:fldChar w:fldCharType="begin"/>
        </w:r>
        <w:r w:rsidR="00FE77F8">
          <w:rPr>
            <w:noProof/>
            <w:webHidden/>
          </w:rPr>
          <w:instrText xml:space="preserve"> PAGEREF _Toc531081112 \h </w:instrText>
        </w:r>
        <w:r w:rsidR="00FE77F8">
          <w:rPr>
            <w:noProof/>
            <w:webHidden/>
          </w:rPr>
        </w:r>
        <w:r w:rsidR="00FE77F8">
          <w:rPr>
            <w:noProof/>
            <w:webHidden/>
          </w:rPr>
          <w:fldChar w:fldCharType="separate"/>
        </w:r>
        <w:r w:rsidR="00FE77F8">
          <w:rPr>
            <w:noProof/>
            <w:webHidden/>
          </w:rPr>
          <w:t>31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13" w:history="1">
        <w:r w:rsidR="00FE77F8" w:rsidRPr="003947BA">
          <w:rPr>
            <w:rStyle w:val="Lienhypertexte"/>
            <w:noProof/>
          </w:rPr>
          <w:t>6.1.2</w:t>
        </w:r>
        <w:r w:rsidR="00FE77F8">
          <w:rPr>
            <w:rFonts w:asciiTheme="minorHAnsi" w:eastAsiaTheme="minorEastAsia" w:hAnsiTheme="minorHAnsi" w:cstheme="minorBidi"/>
            <w:i w:val="0"/>
            <w:iCs w:val="0"/>
            <w:noProof/>
            <w:sz w:val="22"/>
            <w:szCs w:val="22"/>
          </w:rPr>
          <w:tab/>
        </w:r>
        <w:r w:rsidR="00FE77F8" w:rsidRPr="003947BA">
          <w:rPr>
            <w:rStyle w:val="Lienhypertexte"/>
            <w:noProof/>
          </w:rPr>
          <w:t>Services autre que le SID</w:t>
        </w:r>
        <w:r w:rsidR="00FE77F8">
          <w:rPr>
            <w:noProof/>
            <w:webHidden/>
          </w:rPr>
          <w:tab/>
        </w:r>
        <w:r w:rsidR="00FE77F8">
          <w:rPr>
            <w:noProof/>
            <w:webHidden/>
          </w:rPr>
          <w:fldChar w:fldCharType="begin"/>
        </w:r>
        <w:r w:rsidR="00FE77F8">
          <w:rPr>
            <w:noProof/>
            <w:webHidden/>
          </w:rPr>
          <w:instrText xml:space="preserve"> PAGEREF _Toc531081113 \h </w:instrText>
        </w:r>
        <w:r w:rsidR="00FE77F8">
          <w:rPr>
            <w:noProof/>
            <w:webHidden/>
          </w:rPr>
        </w:r>
        <w:r w:rsidR="00FE77F8">
          <w:rPr>
            <w:noProof/>
            <w:webHidden/>
          </w:rPr>
          <w:fldChar w:fldCharType="separate"/>
        </w:r>
        <w:r w:rsidR="00FE77F8">
          <w:rPr>
            <w:noProof/>
            <w:webHidden/>
          </w:rPr>
          <w:t>31</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14" w:history="1">
        <w:r w:rsidR="00FE77F8" w:rsidRPr="003947BA">
          <w:rPr>
            <w:rStyle w:val="Lienhypertexte"/>
            <w:noProof/>
          </w:rPr>
          <w:t>6.1.3</w:t>
        </w:r>
        <w:r w:rsidR="00FE77F8">
          <w:rPr>
            <w:rFonts w:asciiTheme="minorHAnsi" w:eastAsiaTheme="minorEastAsia" w:hAnsiTheme="minorHAnsi" w:cstheme="minorBidi"/>
            <w:i w:val="0"/>
            <w:iCs w:val="0"/>
            <w:noProof/>
            <w:sz w:val="22"/>
            <w:szCs w:val="22"/>
          </w:rPr>
          <w:tab/>
        </w:r>
        <w:r w:rsidR="00FE77F8" w:rsidRPr="003947BA">
          <w:rPr>
            <w:rStyle w:val="Lienhypertexte"/>
            <w:noProof/>
          </w:rPr>
          <w:t>Régiments / Base / Service ….</w:t>
        </w:r>
        <w:r w:rsidR="00FE77F8">
          <w:rPr>
            <w:noProof/>
            <w:webHidden/>
          </w:rPr>
          <w:tab/>
        </w:r>
        <w:r w:rsidR="00FE77F8">
          <w:rPr>
            <w:noProof/>
            <w:webHidden/>
          </w:rPr>
          <w:fldChar w:fldCharType="begin"/>
        </w:r>
        <w:r w:rsidR="00FE77F8">
          <w:rPr>
            <w:noProof/>
            <w:webHidden/>
          </w:rPr>
          <w:instrText xml:space="preserve"> PAGEREF _Toc531081114 \h </w:instrText>
        </w:r>
        <w:r w:rsidR="00FE77F8">
          <w:rPr>
            <w:noProof/>
            <w:webHidden/>
          </w:rPr>
        </w:r>
        <w:r w:rsidR="00FE77F8">
          <w:rPr>
            <w:noProof/>
            <w:webHidden/>
          </w:rPr>
          <w:fldChar w:fldCharType="separate"/>
        </w:r>
        <w:r w:rsidR="00FE77F8">
          <w:rPr>
            <w:noProof/>
            <w:webHidden/>
          </w:rPr>
          <w:t>32</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115" w:history="1">
        <w:r w:rsidR="00FE77F8" w:rsidRPr="003947BA">
          <w:rPr>
            <w:rStyle w:val="Lienhypertexte"/>
            <w:noProof/>
          </w:rPr>
          <w:t>6.2</w:t>
        </w:r>
        <w:r w:rsidR="00FE77F8">
          <w:rPr>
            <w:rFonts w:asciiTheme="minorHAnsi" w:eastAsiaTheme="minorEastAsia" w:hAnsiTheme="minorHAnsi" w:cstheme="minorBidi"/>
            <w:smallCaps w:val="0"/>
            <w:noProof/>
            <w:sz w:val="22"/>
            <w:szCs w:val="22"/>
          </w:rPr>
          <w:tab/>
        </w:r>
        <w:r w:rsidR="00FE77F8" w:rsidRPr="003947BA">
          <w:rPr>
            <w:rStyle w:val="Lienhypertexte"/>
            <w:noProof/>
          </w:rPr>
          <w:t>MARCHES A PASSER</w:t>
        </w:r>
        <w:r w:rsidR="00FE77F8">
          <w:rPr>
            <w:noProof/>
            <w:webHidden/>
          </w:rPr>
          <w:tab/>
        </w:r>
        <w:r w:rsidR="00FE77F8">
          <w:rPr>
            <w:noProof/>
            <w:webHidden/>
          </w:rPr>
          <w:fldChar w:fldCharType="begin"/>
        </w:r>
        <w:r w:rsidR="00FE77F8">
          <w:rPr>
            <w:noProof/>
            <w:webHidden/>
          </w:rPr>
          <w:instrText xml:space="preserve"> PAGEREF _Toc531081115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16" w:history="1">
        <w:r w:rsidR="00FE77F8" w:rsidRPr="003947BA">
          <w:rPr>
            <w:rStyle w:val="Lienhypertexte"/>
            <w:noProof/>
          </w:rPr>
          <w:t>6.2.1</w:t>
        </w:r>
        <w:r w:rsidR="00FE77F8">
          <w:rPr>
            <w:rFonts w:asciiTheme="minorHAnsi" w:eastAsiaTheme="minorEastAsia" w:hAnsiTheme="minorHAnsi" w:cstheme="minorBidi"/>
            <w:i w:val="0"/>
            <w:iCs w:val="0"/>
            <w:noProof/>
            <w:sz w:val="22"/>
            <w:szCs w:val="22"/>
          </w:rPr>
          <w:tab/>
        </w:r>
        <w:r w:rsidR="00FE77F8" w:rsidRPr="003947BA">
          <w:rPr>
            <w:rStyle w:val="Lienhypertexte"/>
            <w:noProof/>
          </w:rPr>
          <w:t>Marché de travaux</w:t>
        </w:r>
        <w:r w:rsidR="00FE77F8">
          <w:rPr>
            <w:noProof/>
            <w:webHidden/>
          </w:rPr>
          <w:tab/>
        </w:r>
        <w:r w:rsidR="00FE77F8">
          <w:rPr>
            <w:noProof/>
            <w:webHidden/>
          </w:rPr>
          <w:fldChar w:fldCharType="begin"/>
        </w:r>
        <w:r w:rsidR="00FE77F8">
          <w:rPr>
            <w:noProof/>
            <w:webHidden/>
          </w:rPr>
          <w:instrText xml:space="preserve"> PAGEREF _Toc531081116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17" w:history="1">
        <w:r w:rsidR="00FE77F8" w:rsidRPr="003947BA">
          <w:rPr>
            <w:rStyle w:val="Lienhypertexte"/>
            <w:noProof/>
          </w:rPr>
          <w:t>6.2.2</w:t>
        </w:r>
        <w:r w:rsidR="00FE77F8">
          <w:rPr>
            <w:rFonts w:asciiTheme="minorHAnsi" w:eastAsiaTheme="minorEastAsia" w:hAnsiTheme="minorHAnsi" w:cstheme="minorBidi"/>
            <w:i w:val="0"/>
            <w:iCs w:val="0"/>
            <w:noProof/>
            <w:sz w:val="22"/>
            <w:szCs w:val="22"/>
          </w:rPr>
          <w:tab/>
        </w:r>
        <w:r w:rsidR="00FE77F8" w:rsidRPr="003947BA">
          <w:rPr>
            <w:rStyle w:val="Lienhypertexte"/>
            <w:noProof/>
          </w:rPr>
          <w:t>Marchés des Prestations Intellectuelles (PI)</w:t>
        </w:r>
        <w:r w:rsidR="00FE77F8">
          <w:rPr>
            <w:noProof/>
            <w:webHidden/>
          </w:rPr>
          <w:tab/>
        </w:r>
        <w:r w:rsidR="00FE77F8">
          <w:rPr>
            <w:noProof/>
            <w:webHidden/>
          </w:rPr>
          <w:fldChar w:fldCharType="begin"/>
        </w:r>
        <w:r w:rsidR="00FE77F8">
          <w:rPr>
            <w:noProof/>
            <w:webHidden/>
          </w:rPr>
          <w:instrText xml:space="preserve"> PAGEREF _Toc531081117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18" w:history="1">
        <w:r w:rsidR="00FE77F8" w:rsidRPr="003947BA">
          <w:rPr>
            <w:rStyle w:val="Lienhypertexte"/>
            <w:noProof/>
          </w:rPr>
          <w:t>6.2.2.1</w:t>
        </w:r>
        <w:r w:rsidR="00FE77F8">
          <w:rPr>
            <w:rFonts w:asciiTheme="minorHAnsi" w:eastAsiaTheme="minorEastAsia" w:hAnsiTheme="minorHAnsi" w:cstheme="minorBidi"/>
            <w:noProof/>
            <w:sz w:val="22"/>
            <w:szCs w:val="22"/>
          </w:rPr>
          <w:tab/>
        </w:r>
        <w:r w:rsidR="00FE77F8" w:rsidRPr="003947BA">
          <w:rPr>
            <w:rStyle w:val="Lienhypertexte"/>
            <w:noProof/>
          </w:rPr>
          <w:t>Programmiste</w:t>
        </w:r>
        <w:r w:rsidR="00FE77F8">
          <w:rPr>
            <w:noProof/>
            <w:webHidden/>
          </w:rPr>
          <w:tab/>
        </w:r>
        <w:r w:rsidR="00FE77F8">
          <w:rPr>
            <w:noProof/>
            <w:webHidden/>
          </w:rPr>
          <w:fldChar w:fldCharType="begin"/>
        </w:r>
        <w:r w:rsidR="00FE77F8">
          <w:rPr>
            <w:noProof/>
            <w:webHidden/>
          </w:rPr>
          <w:instrText xml:space="preserve"> PAGEREF _Toc531081118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19" w:history="1">
        <w:r w:rsidR="00FE77F8" w:rsidRPr="003947BA">
          <w:rPr>
            <w:rStyle w:val="Lienhypertexte"/>
            <w:noProof/>
          </w:rPr>
          <w:t>6.2.2.2</w:t>
        </w:r>
        <w:r w:rsidR="00FE77F8">
          <w:rPr>
            <w:rFonts w:asciiTheme="minorHAnsi" w:eastAsiaTheme="minorEastAsia" w:hAnsiTheme="minorHAnsi" w:cstheme="minorBidi"/>
            <w:noProof/>
            <w:sz w:val="22"/>
            <w:szCs w:val="22"/>
          </w:rPr>
          <w:tab/>
        </w:r>
        <w:r w:rsidR="00FE77F8" w:rsidRPr="003947BA">
          <w:rPr>
            <w:rStyle w:val="Lienhypertexte"/>
            <w:noProof/>
          </w:rPr>
          <w:t>Assistance à maitrise d’ouvrage</w:t>
        </w:r>
        <w:r w:rsidR="00FE77F8">
          <w:rPr>
            <w:noProof/>
            <w:webHidden/>
          </w:rPr>
          <w:tab/>
        </w:r>
        <w:r w:rsidR="00FE77F8">
          <w:rPr>
            <w:noProof/>
            <w:webHidden/>
          </w:rPr>
          <w:fldChar w:fldCharType="begin"/>
        </w:r>
        <w:r w:rsidR="00FE77F8">
          <w:rPr>
            <w:noProof/>
            <w:webHidden/>
          </w:rPr>
          <w:instrText xml:space="preserve"> PAGEREF _Toc531081119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20" w:history="1">
        <w:r w:rsidR="00FE77F8" w:rsidRPr="003947BA">
          <w:rPr>
            <w:rStyle w:val="Lienhypertexte"/>
            <w:noProof/>
          </w:rPr>
          <w:t>6.2.2.3</w:t>
        </w:r>
        <w:r w:rsidR="00FE77F8">
          <w:rPr>
            <w:rFonts w:asciiTheme="minorHAnsi" w:eastAsiaTheme="minorEastAsia" w:hAnsiTheme="minorHAnsi" w:cstheme="minorBidi"/>
            <w:noProof/>
            <w:sz w:val="22"/>
            <w:szCs w:val="22"/>
          </w:rPr>
          <w:tab/>
        </w:r>
        <w:r w:rsidR="00FE77F8" w:rsidRPr="003947BA">
          <w:rPr>
            <w:rStyle w:val="Lienhypertexte"/>
            <w:noProof/>
          </w:rPr>
          <w:t>Etudes économiques et d’impact nécessaire à la programmation d’un ouvrage</w:t>
        </w:r>
        <w:r w:rsidR="00FE77F8">
          <w:rPr>
            <w:noProof/>
            <w:webHidden/>
          </w:rPr>
          <w:tab/>
        </w:r>
        <w:r w:rsidR="00FE77F8">
          <w:rPr>
            <w:noProof/>
            <w:webHidden/>
          </w:rPr>
          <w:fldChar w:fldCharType="begin"/>
        </w:r>
        <w:r w:rsidR="00FE77F8">
          <w:rPr>
            <w:noProof/>
            <w:webHidden/>
          </w:rPr>
          <w:instrText xml:space="preserve"> PAGEREF _Toc531081120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21" w:history="1">
        <w:r w:rsidR="00FE77F8" w:rsidRPr="003947BA">
          <w:rPr>
            <w:rStyle w:val="Lienhypertexte"/>
            <w:noProof/>
          </w:rPr>
          <w:t>6.2.2.4</w:t>
        </w:r>
        <w:r w:rsidR="00FE77F8">
          <w:rPr>
            <w:rFonts w:asciiTheme="minorHAnsi" w:eastAsiaTheme="minorEastAsia" w:hAnsiTheme="minorHAnsi" w:cstheme="minorBidi"/>
            <w:noProof/>
            <w:sz w:val="22"/>
            <w:szCs w:val="22"/>
          </w:rPr>
          <w:tab/>
        </w:r>
        <w:r w:rsidR="00FE77F8" w:rsidRPr="003947BA">
          <w:rPr>
            <w:rStyle w:val="Lienhypertexte"/>
            <w:noProof/>
          </w:rPr>
          <w:t>Etudes topographiques, bornage, relevé des réseaux</w:t>
        </w:r>
        <w:r w:rsidR="00FE77F8">
          <w:rPr>
            <w:noProof/>
            <w:webHidden/>
          </w:rPr>
          <w:tab/>
        </w:r>
        <w:r w:rsidR="00FE77F8">
          <w:rPr>
            <w:noProof/>
            <w:webHidden/>
          </w:rPr>
          <w:fldChar w:fldCharType="begin"/>
        </w:r>
        <w:r w:rsidR="00FE77F8">
          <w:rPr>
            <w:noProof/>
            <w:webHidden/>
          </w:rPr>
          <w:instrText xml:space="preserve"> PAGEREF _Toc531081121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22" w:history="1">
        <w:r w:rsidR="00FE77F8" w:rsidRPr="003947BA">
          <w:rPr>
            <w:rStyle w:val="Lienhypertexte"/>
            <w:noProof/>
          </w:rPr>
          <w:t>6.2.2.5</w:t>
        </w:r>
        <w:r w:rsidR="00FE77F8">
          <w:rPr>
            <w:rFonts w:asciiTheme="minorHAnsi" w:eastAsiaTheme="minorEastAsia" w:hAnsiTheme="minorHAnsi" w:cstheme="minorBidi"/>
            <w:noProof/>
            <w:sz w:val="22"/>
            <w:szCs w:val="22"/>
          </w:rPr>
          <w:tab/>
        </w:r>
        <w:r w:rsidR="00FE77F8" w:rsidRPr="003947BA">
          <w:rPr>
            <w:rStyle w:val="Lienhypertexte"/>
            <w:noProof/>
          </w:rPr>
          <w:t>Etudes préalables nécessaires à la réalisation d’un ouvrage</w:t>
        </w:r>
        <w:r w:rsidR="00FE77F8">
          <w:rPr>
            <w:noProof/>
            <w:webHidden/>
          </w:rPr>
          <w:tab/>
        </w:r>
        <w:r w:rsidR="00FE77F8">
          <w:rPr>
            <w:noProof/>
            <w:webHidden/>
          </w:rPr>
          <w:fldChar w:fldCharType="begin"/>
        </w:r>
        <w:r w:rsidR="00FE77F8">
          <w:rPr>
            <w:noProof/>
            <w:webHidden/>
          </w:rPr>
          <w:instrText xml:space="preserve"> PAGEREF _Toc531081122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23" w:history="1">
        <w:r w:rsidR="00FE77F8" w:rsidRPr="003947BA">
          <w:rPr>
            <w:rStyle w:val="Lienhypertexte"/>
            <w:noProof/>
          </w:rPr>
          <w:t>6.2.2.6</w:t>
        </w:r>
        <w:r w:rsidR="00FE77F8">
          <w:rPr>
            <w:rFonts w:asciiTheme="minorHAnsi" w:eastAsiaTheme="minorEastAsia" w:hAnsiTheme="minorHAnsi" w:cstheme="minorBidi"/>
            <w:noProof/>
            <w:sz w:val="22"/>
            <w:szCs w:val="22"/>
          </w:rPr>
          <w:tab/>
        </w:r>
        <w:r w:rsidR="00FE77F8" w:rsidRPr="003947BA">
          <w:rPr>
            <w:rStyle w:val="Lienhypertexte"/>
            <w:noProof/>
          </w:rPr>
          <w:t>Maîtrise d’œuvre et ordonnancement, pilotage et coordination</w:t>
        </w:r>
        <w:r w:rsidR="00FE77F8">
          <w:rPr>
            <w:noProof/>
            <w:webHidden/>
          </w:rPr>
          <w:tab/>
        </w:r>
        <w:r w:rsidR="00FE77F8">
          <w:rPr>
            <w:noProof/>
            <w:webHidden/>
          </w:rPr>
          <w:fldChar w:fldCharType="begin"/>
        </w:r>
        <w:r w:rsidR="00FE77F8">
          <w:rPr>
            <w:noProof/>
            <w:webHidden/>
          </w:rPr>
          <w:instrText xml:space="preserve"> PAGEREF _Toc531081123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4"/>
        <w:tabs>
          <w:tab w:val="left" w:pos="1680"/>
          <w:tab w:val="right" w:leader="dot" w:pos="9628"/>
        </w:tabs>
        <w:rPr>
          <w:rFonts w:asciiTheme="minorHAnsi" w:eastAsiaTheme="minorEastAsia" w:hAnsiTheme="minorHAnsi" w:cstheme="minorBidi"/>
          <w:noProof/>
          <w:sz w:val="22"/>
          <w:szCs w:val="22"/>
        </w:rPr>
      </w:pPr>
      <w:hyperlink w:anchor="_Toc531081124" w:history="1">
        <w:r w:rsidR="00FE77F8" w:rsidRPr="003947BA">
          <w:rPr>
            <w:rStyle w:val="Lienhypertexte"/>
            <w:noProof/>
          </w:rPr>
          <w:t>6.2.2.7</w:t>
        </w:r>
        <w:r w:rsidR="00FE77F8">
          <w:rPr>
            <w:rFonts w:asciiTheme="minorHAnsi" w:eastAsiaTheme="minorEastAsia" w:hAnsiTheme="minorHAnsi" w:cstheme="minorBidi"/>
            <w:noProof/>
            <w:sz w:val="22"/>
            <w:szCs w:val="22"/>
          </w:rPr>
          <w:tab/>
        </w:r>
        <w:r w:rsidR="00FE77F8" w:rsidRPr="003947BA">
          <w:rPr>
            <w:rStyle w:val="Lienhypertexte"/>
            <w:noProof/>
          </w:rPr>
          <w:t>Etudes liées au chantier nécessaire à la réalisation d’un ouvrage</w:t>
        </w:r>
        <w:r w:rsidR="00FE77F8">
          <w:rPr>
            <w:noProof/>
            <w:webHidden/>
          </w:rPr>
          <w:tab/>
        </w:r>
        <w:r w:rsidR="00FE77F8">
          <w:rPr>
            <w:noProof/>
            <w:webHidden/>
          </w:rPr>
          <w:fldChar w:fldCharType="begin"/>
        </w:r>
        <w:r w:rsidR="00FE77F8">
          <w:rPr>
            <w:noProof/>
            <w:webHidden/>
          </w:rPr>
          <w:instrText xml:space="preserve"> PAGEREF _Toc531081124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2"/>
        <w:tabs>
          <w:tab w:val="left" w:pos="720"/>
          <w:tab w:val="right" w:leader="dot" w:pos="9628"/>
        </w:tabs>
        <w:rPr>
          <w:rFonts w:asciiTheme="minorHAnsi" w:eastAsiaTheme="minorEastAsia" w:hAnsiTheme="minorHAnsi" w:cstheme="minorBidi"/>
          <w:smallCaps w:val="0"/>
          <w:noProof/>
          <w:sz w:val="22"/>
          <w:szCs w:val="22"/>
        </w:rPr>
      </w:pPr>
      <w:hyperlink w:anchor="_Toc531081125" w:history="1">
        <w:r w:rsidR="00FE77F8" w:rsidRPr="003947BA">
          <w:rPr>
            <w:rStyle w:val="Lienhypertexte"/>
            <w:noProof/>
          </w:rPr>
          <w:t>6.3</w:t>
        </w:r>
        <w:r w:rsidR="00FE77F8">
          <w:rPr>
            <w:rFonts w:asciiTheme="minorHAnsi" w:eastAsiaTheme="minorEastAsia" w:hAnsiTheme="minorHAnsi" w:cstheme="minorBidi"/>
            <w:smallCaps w:val="0"/>
            <w:noProof/>
            <w:sz w:val="22"/>
            <w:szCs w:val="22"/>
          </w:rPr>
          <w:tab/>
        </w:r>
        <w:r w:rsidR="00FE77F8" w:rsidRPr="003947BA">
          <w:rPr>
            <w:rStyle w:val="Lienhypertexte"/>
            <w:noProof/>
          </w:rPr>
          <w:t>CONTRAINTES DES MARCHES</w:t>
        </w:r>
        <w:r w:rsidR="00FE77F8">
          <w:rPr>
            <w:noProof/>
            <w:webHidden/>
          </w:rPr>
          <w:tab/>
        </w:r>
        <w:r w:rsidR="00FE77F8">
          <w:rPr>
            <w:noProof/>
            <w:webHidden/>
          </w:rPr>
          <w:fldChar w:fldCharType="begin"/>
        </w:r>
        <w:r w:rsidR="00FE77F8">
          <w:rPr>
            <w:noProof/>
            <w:webHidden/>
          </w:rPr>
          <w:instrText xml:space="preserve"> PAGEREF _Toc531081125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26" w:history="1">
        <w:r w:rsidR="00FE77F8" w:rsidRPr="003947BA">
          <w:rPr>
            <w:rStyle w:val="Lienhypertexte"/>
            <w:noProof/>
          </w:rPr>
          <w:t>6.3.1</w:t>
        </w:r>
        <w:r w:rsidR="00FE77F8">
          <w:rPr>
            <w:rFonts w:asciiTheme="minorHAnsi" w:eastAsiaTheme="minorEastAsia" w:hAnsiTheme="minorHAnsi" w:cstheme="minorBidi"/>
            <w:i w:val="0"/>
            <w:iCs w:val="0"/>
            <w:noProof/>
            <w:sz w:val="22"/>
            <w:szCs w:val="22"/>
          </w:rPr>
          <w:tab/>
        </w:r>
        <w:r w:rsidR="00FE77F8" w:rsidRPr="003947BA">
          <w:rPr>
            <w:rStyle w:val="Lienhypertexte"/>
            <w:noProof/>
          </w:rPr>
          <w:t>Niveau de confidentialité</w:t>
        </w:r>
        <w:r w:rsidR="00FE77F8">
          <w:rPr>
            <w:noProof/>
            <w:webHidden/>
          </w:rPr>
          <w:tab/>
        </w:r>
        <w:r w:rsidR="00FE77F8">
          <w:rPr>
            <w:noProof/>
            <w:webHidden/>
          </w:rPr>
          <w:fldChar w:fldCharType="begin"/>
        </w:r>
        <w:r w:rsidR="00FE77F8">
          <w:rPr>
            <w:noProof/>
            <w:webHidden/>
          </w:rPr>
          <w:instrText xml:space="preserve"> PAGEREF _Toc531081126 \h </w:instrText>
        </w:r>
        <w:r w:rsidR="00FE77F8">
          <w:rPr>
            <w:noProof/>
            <w:webHidden/>
          </w:rPr>
        </w:r>
        <w:r w:rsidR="00FE77F8">
          <w:rPr>
            <w:noProof/>
            <w:webHidden/>
          </w:rPr>
          <w:fldChar w:fldCharType="separate"/>
        </w:r>
        <w:r w:rsidR="00FE77F8">
          <w:rPr>
            <w:noProof/>
            <w:webHidden/>
          </w:rPr>
          <w:t>33</w:t>
        </w:r>
        <w:r w:rsidR="00FE77F8">
          <w:rPr>
            <w:noProof/>
            <w:webHidden/>
          </w:rPr>
          <w:fldChar w:fldCharType="end"/>
        </w:r>
      </w:hyperlink>
    </w:p>
    <w:p w:rsidR="00FE77F8" w:rsidRDefault="00D85619">
      <w:pPr>
        <w:pStyle w:val="TM3"/>
        <w:tabs>
          <w:tab w:val="left" w:pos="1200"/>
          <w:tab w:val="right" w:leader="dot" w:pos="9628"/>
        </w:tabs>
        <w:rPr>
          <w:rFonts w:asciiTheme="minorHAnsi" w:eastAsiaTheme="minorEastAsia" w:hAnsiTheme="minorHAnsi" w:cstheme="minorBidi"/>
          <w:i w:val="0"/>
          <w:iCs w:val="0"/>
          <w:noProof/>
          <w:sz w:val="22"/>
          <w:szCs w:val="22"/>
        </w:rPr>
      </w:pPr>
      <w:hyperlink w:anchor="_Toc531081127" w:history="1">
        <w:r w:rsidR="00FE77F8" w:rsidRPr="003947BA">
          <w:rPr>
            <w:rStyle w:val="Lienhypertexte"/>
            <w:noProof/>
          </w:rPr>
          <w:t>6.3.2</w:t>
        </w:r>
        <w:r w:rsidR="00FE77F8">
          <w:rPr>
            <w:rFonts w:asciiTheme="minorHAnsi" w:eastAsiaTheme="minorEastAsia" w:hAnsiTheme="minorHAnsi" w:cstheme="minorBidi"/>
            <w:i w:val="0"/>
            <w:iCs w:val="0"/>
            <w:noProof/>
            <w:sz w:val="22"/>
            <w:szCs w:val="22"/>
          </w:rPr>
          <w:tab/>
        </w:r>
        <w:r w:rsidR="00FE77F8" w:rsidRPr="003947BA">
          <w:rPr>
            <w:rStyle w:val="Lienhypertexte"/>
            <w:noProof/>
          </w:rPr>
          <w:t>Clause d’insertion professionnelle</w:t>
        </w:r>
        <w:r w:rsidR="00FE77F8">
          <w:rPr>
            <w:noProof/>
            <w:webHidden/>
          </w:rPr>
          <w:tab/>
        </w:r>
        <w:r w:rsidR="00FE77F8">
          <w:rPr>
            <w:noProof/>
            <w:webHidden/>
          </w:rPr>
          <w:fldChar w:fldCharType="begin"/>
        </w:r>
        <w:r w:rsidR="00FE77F8">
          <w:rPr>
            <w:noProof/>
            <w:webHidden/>
          </w:rPr>
          <w:instrText xml:space="preserve"> PAGEREF _Toc531081127 \h </w:instrText>
        </w:r>
        <w:r w:rsidR="00FE77F8">
          <w:rPr>
            <w:noProof/>
            <w:webHidden/>
          </w:rPr>
        </w:r>
        <w:r w:rsidR="00FE77F8">
          <w:rPr>
            <w:noProof/>
            <w:webHidden/>
          </w:rPr>
          <w:fldChar w:fldCharType="separate"/>
        </w:r>
        <w:r w:rsidR="00FE77F8">
          <w:rPr>
            <w:noProof/>
            <w:webHidden/>
          </w:rPr>
          <w:t>34</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28" w:history="1">
        <w:r w:rsidR="00FE77F8" w:rsidRPr="003947BA">
          <w:rPr>
            <w:rStyle w:val="Lienhypertexte"/>
            <w:noProof/>
          </w:rPr>
          <w:t>7</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Enveloppe financière prévisionnelle</w:t>
        </w:r>
        <w:r w:rsidR="00FE77F8">
          <w:rPr>
            <w:noProof/>
            <w:webHidden/>
          </w:rPr>
          <w:tab/>
        </w:r>
        <w:r w:rsidR="00FE77F8">
          <w:rPr>
            <w:noProof/>
            <w:webHidden/>
          </w:rPr>
          <w:fldChar w:fldCharType="begin"/>
        </w:r>
        <w:r w:rsidR="00FE77F8">
          <w:rPr>
            <w:noProof/>
            <w:webHidden/>
          </w:rPr>
          <w:instrText xml:space="preserve"> PAGEREF _Toc531081128 \h </w:instrText>
        </w:r>
        <w:r w:rsidR="00FE77F8">
          <w:rPr>
            <w:noProof/>
            <w:webHidden/>
          </w:rPr>
        </w:r>
        <w:r w:rsidR="00FE77F8">
          <w:rPr>
            <w:noProof/>
            <w:webHidden/>
          </w:rPr>
          <w:fldChar w:fldCharType="separate"/>
        </w:r>
        <w:r w:rsidR="00FE77F8">
          <w:rPr>
            <w:noProof/>
            <w:webHidden/>
          </w:rPr>
          <w:t>35</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29" w:history="1">
        <w:r w:rsidR="00FE77F8" w:rsidRPr="003947BA">
          <w:rPr>
            <w:rStyle w:val="Lienhypertexte"/>
            <w:noProof/>
          </w:rPr>
          <w:t>8</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DIFFRENCE AVEC LE COÛT A l’EIF</w:t>
        </w:r>
        <w:r w:rsidR="00FE77F8">
          <w:rPr>
            <w:noProof/>
            <w:webHidden/>
          </w:rPr>
          <w:tab/>
        </w:r>
        <w:r w:rsidR="00FE77F8">
          <w:rPr>
            <w:noProof/>
            <w:webHidden/>
          </w:rPr>
          <w:fldChar w:fldCharType="begin"/>
        </w:r>
        <w:r w:rsidR="00FE77F8">
          <w:rPr>
            <w:noProof/>
            <w:webHidden/>
          </w:rPr>
          <w:instrText xml:space="preserve"> PAGEREF _Toc531081129 \h </w:instrText>
        </w:r>
        <w:r w:rsidR="00FE77F8">
          <w:rPr>
            <w:noProof/>
            <w:webHidden/>
          </w:rPr>
        </w:r>
        <w:r w:rsidR="00FE77F8">
          <w:rPr>
            <w:noProof/>
            <w:webHidden/>
          </w:rPr>
          <w:fldChar w:fldCharType="separate"/>
        </w:r>
        <w:r w:rsidR="00FE77F8">
          <w:rPr>
            <w:noProof/>
            <w:webHidden/>
          </w:rPr>
          <w:t>36</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30" w:history="1">
        <w:r w:rsidR="00FE77F8" w:rsidRPr="003947BA">
          <w:rPr>
            <w:rStyle w:val="Lienhypertexte"/>
            <w:noProof/>
          </w:rPr>
          <w:t>9</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PLANIFICATION BUDGETAIRE</w:t>
        </w:r>
        <w:r w:rsidR="00FE77F8">
          <w:rPr>
            <w:noProof/>
            <w:webHidden/>
          </w:rPr>
          <w:tab/>
        </w:r>
        <w:r w:rsidR="00FE77F8">
          <w:rPr>
            <w:noProof/>
            <w:webHidden/>
          </w:rPr>
          <w:fldChar w:fldCharType="begin"/>
        </w:r>
        <w:r w:rsidR="00FE77F8">
          <w:rPr>
            <w:noProof/>
            <w:webHidden/>
          </w:rPr>
          <w:instrText xml:space="preserve"> PAGEREF _Toc531081130 \h </w:instrText>
        </w:r>
        <w:r w:rsidR="00FE77F8">
          <w:rPr>
            <w:noProof/>
            <w:webHidden/>
          </w:rPr>
        </w:r>
        <w:r w:rsidR="00FE77F8">
          <w:rPr>
            <w:noProof/>
            <w:webHidden/>
          </w:rPr>
          <w:fldChar w:fldCharType="separate"/>
        </w:r>
        <w:r w:rsidR="00FE77F8">
          <w:rPr>
            <w:noProof/>
            <w:webHidden/>
          </w:rPr>
          <w:t>37</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31" w:history="1">
        <w:r w:rsidR="00FE77F8" w:rsidRPr="003947BA">
          <w:rPr>
            <w:rStyle w:val="Lienhypertexte"/>
            <w:noProof/>
          </w:rPr>
          <w:t>10</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Planification CALENDAIRE</w:t>
        </w:r>
        <w:r w:rsidR="00FE77F8">
          <w:rPr>
            <w:noProof/>
            <w:webHidden/>
          </w:rPr>
          <w:tab/>
        </w:r>
        <w:r w:rsidR="00FE77F8">
          <w:rPr>
            <w:noProof/>
            <w:webHidden/>
          </w:rPr>
          <w:fldChar w:fldCharType="begin"/>
        </w:r>
        <w:r w:rsidR="00FE77F8">
          <w:rPr>
            <w:noProof/>
            <w:webHidden/>
          </w:rPr>
          <w:instrText xml:space="preserve"> PAGEREF _Toc531081131 \h </w:instrText>
        </w:r>
        <w:r w:rsidR="00FE77F8">
          <w:rPr>
            <w:noProof/>
            <w:webHidden/>
          </w:rPr>
        </w:r>
        <w:r w:rsidR="00FE77F8">
          <w:rPr>
            <w:noProof/>
            <w:webHidden/>
          </w:rPr>
          <w:fldChar w:fldCharType="separate"/>
        </w:r>
        <w:r w:rsidR="00FE77F8">
          <w:rPr>
            <w:noProof/>
            <w:webHidden/>
          </w:rPr>
          <w:t>38</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32" w:history="1">
        <w:r w:rsidR="00FE77F8" w:rsidRPr="003947BA">
          <w:rPr>
            <w:rStyle w:val="Lienhypertexte"/>
            <w:noProof/>
          </w:rPr>
          <w:t>11</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AVIS DE LA CONDUITE D’OPERATION ET ATTENDU DES INTERVENANTS</w:t>
        </w:r>
        <w:r w:rsidR="00FE77F8">
          <w:rPr>
            <w:noProof/>
            <w:webHidden/>
          </w:rPr>
          <w:tab/>
        </w:r>
        <w:r w:rsidR="00FE77F8">
          <w:rPr>
            <w:noProof/>
            <w:webHidden/>
          </w:rPr>
          <w:fldChar w:fldCharType="begin"/>
        </w:r>
        <w:r w:rsidR="00FE77F8">
          <w:rPr>
            <w:noProof/>
            <w:webHidden/>
          </w:rPr>
          <w:instrText xml:space="preserve"> PAGEREF _Toc531081132 \h </w:instrText>
        </w:r>
        <w:r w:rsidR="00FE77F8">
          <w:rPr>
            <w:noProof/>
            <w:webHidden/>
          </w:rPr>
        </w:r>
        <w:r w:rsidR="00FE77F8">
          <w:rPr>
            <w:noProof/>
            <w:webHidden/>
          </w:rPr>
          <w:fldChar w:fldCharType="separate"/>
        </w:r>
        <w:r w:rsidR="00FE77F8">
          <w:rPr>
            <w:noProof/>
            <w:webHidden/>
          </w:rPr>
          <w:t>39</w:t>
        </w:r>
        <w:r w:rsidR="00FE77F8">
          <w:rPr>
            <w:noProof/>
            <w:webHidden/>
          </w:rPr>
          <w:fldChar w:fldCharType="end"/>
        </w:r>
      </w:hyperlink>
    </w:p>
    <w:p w:rsidR="00FE77F8" w:rsidRDefault="00D85619">
      <w:pPr>
        <w:pStyle w:val="TM1"/>
        <w:rPr>
          <w:rFonts w:asciiTheme="minorHAnsi" w:eastAsiaTheme="minorEastAsia" w:hAnsiTheme="minorHAnsi" w:cstheme="minorBidi"/>
          <w:b w:val="0"/>
          <w:bCs w:val="0"/>
          <w:caps w:val="0"/>
          <w:noProof/>
          <w:sz w:val="22"/>
          <w:szCs w:val="22"/>
        </w:rPr>
      </w:pPr>
      <w:hyperlink w:anchor="_Toc531081133" w:history="1">
        <w:r w:rsidR="00FE77F8" w:rsidRPr="003947BA">
          <w:rPr>
            <w:rStyle w:val="Lienhypertexte"/>
            <w:noProof/>
          </w:rPr>
          <w:t>12</w:t>
        </w:r>
        <w:r w:rsidR="00FE77F8">
          <w:rPr>
            <w:rFonts w:asciiTheme="minorHAnsi" w:eastAsiaTheme="minorEastAsia" w:hAnsiTheme="minorHAnsi" w:cstheme="minorBidi"/>
            <w:b w:val="0"/>
            <w:bCs w:val="0"/>
            <w:caps w:val="0"/>
            <w:noProof/>
            <w:sz w:val="22"/>
            <w:szCs w:val="22"/>
          </w:rPr>
          <w:tab/>
        </w:r>
        <w:r w:rsidR="00FE77F8" w:rsidRPr="003947BA">
          <w:rPr>
            <w:rStyle w:val="Lienhypertexte"/>
            <w:noProof/>
          </w:rPr>
          <w:t>Annexes</w:t>
        </w:r>
        <w:r w:rsidR="00FE77F8">
          <w:rPr>
            <w:noProof/>
            <w:webHidden/>
          </w:rPr>
          <w:tab/>
        </w:r>
        <w:r w:rsidR="00FE77F8">
          <w:rPr>
            <w:noProof/>
            <w:webHidden/>
          </w:rPr>
          <w:fldChar w:fldCharType="begin"/>
        </w:r>
        <w:r w:rsidR="00FE77F8">
          <w:rPr>
            <w:noProof/>
            <w:webHidden/>
          </w:rPr>
          <w:instrText xml:space="preserve"> PAGEREF _Toc531081133 \h </w:instrText>
        </w:r>
        <w:r w:rsidR="00FE77F8">
          <w:rPr>
            <w:noProof/>
            <w:webHidden/>
          </w:rPr>
        </w:r>
        <w:r w:rsidR="00FE77F8">
          <w:rPr>
            <w:noProof/>
            <w:webHidden/>
          </w:rPr>
          <w:fldChar w:fldCharType="separate"/>
        </w:r>
        <w:r w:rsidR="00FE77F8">
          <w:rPr>
            <w:noProof/>
            <w:webHidden/>
          </w:rPr>
          <w:t>40</w:t>
        </w:r>
        <w:r w:rsidR="00FE77F8">
          <w:rPr>
            <w:noProof/>
            <w:webHidden/>
          </w:rPr>
          <w:fldChar w:fldCharType="end"/>
        </w:r>
      </w:hyperlink>
    </w:p>
    <w:p w:rsidR="009C5CF4" w:rsidRPr="005157ED" w:rsidRDefault="00F304B9" w:rsidP="005157ED">
      <w:pPr>
        <w:rPr>
          <w:rFonts w:asciiTheme="minorHAnsi" w:hAnsiTheme="minorHAnsi"/>
          <w:sz w:val="20"/>
          <w:szCs w:val="20"/>
        </w:rPr>
      </w:pPr>
      <w:r w:rsidRPr="00B4693B">
        <w:rPr>
          <w:rFonts w:asciiTheme="minorHAnsi" w:hAnsiTheme="minorHAnsi"/>
          <w:b/>
          <w:bCs/>
          <w:caps/>
          <w:sz w:val="20"/>
          <w:szCs w:val="20"/>
        </w:rPr>
        <w:fldChar w:fldCharType="end"/>
      </w:r>
    </w:p>
    <w:p w:rsidR="009C5CF4" w:rsidRDefault="009C5CF4" w:rsidP="000B117E">
      <w:pPr>
        <w:jc w:val="left"/>
        <w:rPr>
          <w:b/>
          <w:bCs/>
          <w:caps/>
          <w:sz w:val="20"/>
        </w:rPr>
      </w:pPr>
    </w:p>
    <w:p w:rsidR="0047770E" w:rsidRDefault="0047770E" w:rsidP="000B117E">
      <w:pPr>
        <w:jc w:val="left"/>
        <w:rPr>
          <w:b/>
          <w:bCs/>
          <w:caps/>
          <w:sz w:val="20"/>
        </w:rPr>
      </w:pPr>
    </w:p>
    <w:p w:rsidR="00A03E44" w:rsidRDefault="00A03E44" w:rsidP="000B117E">
      <w:pPr>
        <w:jc w:val="left"/>
        <w:rPr>
          <w:b/>
          <w:bCs/>
          <w:caps/>
          <w:sz w:val="20"/>
        </w:rPr>
      </w:pPr>
      <w:r>
        <w:rPr>
          <w:b/>
          <w:bCs/>
          <w:caps/>
          <w:sz w:val="20"/>
        </w:rPr>
        <w:br w:type="page"/>
      </w:r>
    </w:p>
    <w:p w:rsidR="00F304B9" w:rsidRPr="002B3BAE" w:rsidRDefault="00B53A11" w:rsidP="001A31D7">
      <w:pPr>
        <w:pStyle w:val="En-ttedetabledesmatires"/>
        <w:rPr>
          <w:rFonts w:ascii="Calibri" w:hAnsi="Calibri"/>
        </w:rPr>
      </w:pPr>
      <w:r>
        <w:rPr>
          <w:rFonts w:ascii="Calibri" w:hAnsi="Calibri"/>
        </w:rPr>
        <w:lastRenderedPageBreak/>
        <w:t xml:space="preserve"> ABREVATIONS</w:t>
      </w:r>
      <w:r w:rsidR="00177C64">
        <w:rPr>
          <w:rFonts w:ascii="Calibri" w:hAnsi="Calibri"/>
        </w:rPr>
        <w:t xml:space="preserve"> COURANTEs</w:t>
      </w:r>
    </w:p>
    <w:p w:rsidR="00F304B9" w:rsidRPr="002B3BAE" w:rsidRDefault="00F304B9" w:rsidP="00177C64">
      <w:pPr>
        <w:ind w:left="454" w:hanging="227"/>
        <w:rPr>
          <w:rFonts w:ascii="Calibri" w:hAnsi="Calibri"/>
        </w:rPr>
      </w:pPr>
    </w:p>
    <w:p w:rsidR="00CF52AB" w:rsidRDefault="00CF52AB" w:rsidP="00177C64">
      <w:pPr>
        <w:pStyle w:val="Paragraphedeliste"/>
        <w:numPr>
          <w:ilvl w:val="0"/>
          <w:numId w:val="9"/>
        </w:numPr>
        <w:tabs>
          <w:tab w:val="right" w:leader="dot" w:pos="9060"/>
        </w:tabs>
        <w:ind w:left="454" w:hanging="227"/>
        <w:rPr>
          <w:bCs/>
        </w:rPr>
      </w:pPr>
      <w:r>
        <w:rPr>
          <w:bCs/>
        </w:rPr>
        <w:t xml:space="preserve">A.M.O. : Assistance à Maîtrise d’Ouvrage  </w:t>
      </w:r>
    </w:p>
    <w:p w:rsidR="00CF52AB" w:rsidRPr="00CF52AB" w:rsidRDefault="00CF52AB" w:rsidP="00177C64">
      <w:pPr>
        <w:pStyle w:val="Paragraphedeliste"/>
        <w:numPr>
          <w:ilvl w:val="0"/>
          <w:numId w:val="9"/>
        </w:numPr>
        <w:tabs>
          <w:tab w:val="right" w:leader="dot" w:pos="9060"/>
        </w:tabs>
        <w:ind w:left="454" w:hanging="227"/>
        <w:rPr>
          <w:bCs/>
        </w:rPr>
      </w:pPr>
      <w:r>
        <w:rPr>
          <w:bCs/>
        </w:rPr>
        <w:t>A.V.P. : Avant-Projet</w:t>
      </w:r>
    </w:p>
    <w:p w:rsidR="008A0534" w:rsidRPr="008A0534" w:rsidRDefault="008A0534" w:rsidP="00177C64">
      <w:pPr>
        <w:pStyle w:val="Paragraphedeliste"/>
        <w:numPr>
          <w:ilvl w:val="0"/>
          <w:numId w:val="9"/>
        </w:numPr>
        <w:tabs>
          <w:tab w:val="right" w:leader="dot" w:pos="9060"/>
        </w:tabs>
        <w:ind w:left="454" w:hanging="227"/>
        <w:rPr>
          <w:bCs/>
        </w:rPr>
      </w:pPr>
      <w:r>
        <w:rPr>
          <w:bCs/>
        </w:rPr>
        <w:t>C.E.E. : Certificat d’Economie d’Energie</w:t>
      </w:r>
    </w:p>
    <w:p w:rsidR="00715EEB" w:rsidRDefault="00CB45E3" w:rsidP="00177C64">
      <w:pPr>
        <w:pStyle w:val="Paragraphedeliste"/>
        <w:numPr>
          <w:ilvl w:val="0"/>
          <w:numId w:val="9"/>
        </w:numPr>
        <w:tabs>
          <w:tab w:val="right" w:leader="dot" w:pos="9060"/>
        </w:tabs>
        <w:ind w:left="454" w:hanging="227"/>
        <w:rPr>
          <w:bCs/>
        </w:rPr>
      </w:pPr>
      <w:r>
        <w:rPr>
          <w:bCs/>
        </w:rPr>
        <w:t xml:space="preserve">C.E.T.I.D. : Centre d’Expertise Technique des Infrastructures de la Défense </w:t>
      </w:r>
    </w:p>
    <w:p w:rsidR="0047770E" w:rsidRDefault="0047770E" w:rsidP="00177C64">
      <w:pPr>
        <w:pStyle w:val="Paragraphedeliste"/>
        <w:numPr>
          <w:ilvl w:val="0"/>
          <w:numId w:val="9"/>
        </w:numPr>
        <w:tabs>
          <w:tab w:val="right" w:leader="dot" w:pos="9060"/>
        </w:tabs>
        <w:ind w:left="454" w:hanging="227"/>
        <w:rPr>
          <w:bCs/>
        </w:rPr>
      </w:pPr>
      <w:r>
        <w:rPr>
          <w:bCs/>
        </w:rPr>
        <w:t>C.D. : Confidentiel Défense</w:t>
      </w:r>
    </w:p>
    <w:p w:rsidR="00CF52AB" w:rsidRDefault="00CF52AB" w:rsidP="00177C64">
      <w:pPr>
        <w:pStyle w:val="Paragraphedeliste"/>
        <w:numPr>
          <w:ilvl w:val="0"/>
          <w:numId w:val="9"/>
        </w:numPr>
        <w:tabs>
          <w:tab w:val="right" w:leader="dot" w:pos="9060"/>
        </w:tabs>
        <w:ind w:left="454" w:hanging="227"/>
        <w:rPr>
          <w:bCs/>
        </w:rPr>
      </w:pPr>
      <w:r>
        <w:rPr>
          <w:bCs/>
        </w:rPr>
        <w:t>C.S.P.S : Coordinateur Sécurité et Protection de la Santé</w:t>
      </w:r>
    </w:p>
    <w:p w:rsidR="00CF52AB" w:rsidRPr="00F17E63" w:rsidRDefault="00CF52AB" w:rsidP="00177C64">
      <w:pPr>
        <w:pStyle w:val="Paragraphedeliste"/>
        <w:numPr>
          <w:ilvl w:val="0"/>
          <w:numId w:val="9"/>
        </w:numPr>
        <w:tabs>
          <w:tab w:val="right" w:leader="dot" w:pos="9060"/>
        </w:tabs>
        <w:ind w:left="454" w:hanging="227"/>
        <w:rPr>
          <w:bCs/>
        </w:rPr>
      </w:pPr>
      <w:r>
        <w:rPr>
          <w:bCs/>
        </w:rPr>
        <w:t>C.S.S.I. : C</w:t>
      </w:r>
      <w:r>
        <w:t>oordination des S</w:t>
      </w:r>
      <w:r w:rsidRPr="00F17E63">
        <w:t xml:space="preserve">ystèmes de </w:t>
      </w:r>
      <w:r>
        <w:t>S</w:t>
      </w:r>
      <w:r w:rsidRPr="00F17E63">
        <w:t xml:space="preserve">écurité </w:t>
      </w:r>
      <w:r>
        <w:t>I</w:t>
      </w:r>
      <w:r w:rsidRPr="00F17E63">
        <w:t>ncendie</w:t>
      </w:r>
    </w:p>
    <w:p w:rsidR="00CF52AB" w:rsidRPr="00177C64" w:rsidRDefault="00CF52AB" w:rsidP="00177C64">
      <w:pPr>
        <w:pStyle w:val="Paragraphedeliste"/>
        <w:numPr>
          <w:ilvl w:val="0"/>
          <w:numId w:val="9"/>
        </w:numPr>
        <w:tabs>
          <w:tab w:val="right" w:leader="dot" w:pos="9060"/>
        </w:tabs>
        <w:ind w:left="454" w:hanging="227"/>
        <w:rPr>
          <w:bCs/>
        </w:rPr>
      </w:pPr>
      <w:r>
        <w:t>C.T. : Contrôleur Technique</w:t>
      </w:r>
    </w:p>
    <w:p w:rsidR="00177C64" w:rsidRPr="00177C64" w:rsidRDefault="00177C64" w:rsidP="00177C64">
      <w:pPr>
        <w:pStyle w:val="Paragraphedeliste"/>
        <w:numPr>
          <w:ilvl w:val="0"/>
          <w:numId w:val="9"/>
        </w:numPr>
        <w:tabs>
          <w:tab w:val="right" w:leader="dot" w:pos="9060"/>
        </w:tabs>
        <w:ind w:left="454" w:hanging="227"/>
        <w:rPr>
          <w:bCs/>
        </w:rPr>
      </w:pPr>
      <w:r>
        <w:t>D.C.S.I.D : Direction Centrale du Service d’Infrastructure de la Défense</w:t>
      </w:r>
    </w:p>
    <w:p w:rsidR="006B4184" w:rsidRDefault="006B4184" w:rsidP="00177C64">
      <w:pPr>
        <w:pStyle w:val="Paragraphedeliste"/>
        <w:numPr>
          <w:ilvl w:val="0"/>
          <w:numId w:val="9"/>
        </w:numPr>
        <w:tabs>
          <w:tab w:val="right" w:leader="dot" w:pos="9060"/>
        </w:tabs>
        <w:ind w:left="454" w:hanging="227"/>
        <w:rPr>
          <w:bCs/>
        </w:rPr>
      </w:pPr>
      <w:r>
        <w:rPr>
          <w:bCs/>
        </w:rPr>
        <w:t>E.D.B. : Expression Détaillée du Besoin</w:t>
      </w:r>
    </w:p>
    <w:p w:rsidR="006B4184" w:rsidRDefault="006B4184" w:rsidP="00177C64">
      <w:pPr>
        <w:pStyle w:val="Paragraphedeliste"/>
        <w:numPr>
          <w:ilvl w:val="0"/>
          <w:numId w:val="9"/>
        </w:numPr>
        <w:tabs>
          <w:tab w:val="right" w:leader="dot" w:pos="9060"/>
        </w:tabs>
        <w:ind w:left="454" w:hanging="227"/>
        <w:rPr>
          <w:bCs/>
        </w:rPr>
      </w:pPr>
      <w:r>
        <w:rPr>
          <w:bCs/>
        </w:rPr>
        <w:t>E.I.B. : Expression Initiale des Besoins</w:t>
      </w:r>
    </w:p>
    <w:p w:rsidR="00715EEB" w:rsidRDefault="0041398B" w:rsidP="00177C64">
      <w:pPr>
        <w:pStyle w:val="Paragraphedeliste"/>
        <w:numPr>
          <w:ilvl w:val="0"/>
          <w:numId w:val="9"/>
        </w:numPr>
        <w:tabs>
          <w:tab w:val="right" w:leader="dot" w:pos="9060"/>
        </w:tabs>
        <w:ind w:left="454" w:hanging="227"/>
        <w:rPr>
          <w:bCs/>
        </w:rPr>
      </w:pPr>
      <w:r>
        <w:rPr>
          <w:bCs/>
        </w:rPr>
        <w:t>E.</w:t>
      </w:r>
      <w:r w:rsidR="00715EEB">
        <w:rPr>
          <w:bCs/>
        </w:rPr>
        <w:t>F. : Etude de Faisabilité</w:t>
      </w:r>
    </w:p>
    <w:p w:rsidR="00CF52AB" w:rsidRDefault="00CF52AB" w:rsidP="00177C64">
      <w:pPr>
        <w:pStyle w:val="Paragraphedeliste"/>
        <w:numPr>
          <w:ilvl w:val="0"/>
          <w:numId w:val="9"/>
        </w:numPr>
        <w:tabs>
          <w:tab w:val="right" w:leader="dot" w:pos="9060"/>
        </w:tabs>
        <w:ind w:left="454" w:hanging="227"/>
        <w:rPr>
          <w:bCs/>
        </w:rPr>
      </w:pPr>
      <w:r>
        <w:rPr>
          <w:bCs/>
        </w:rPr>
        <w:t>E.R.P. : Etablissement Recevant du Public</w:t>
      </w:r>
    </w:p>
    <w:p w:rsidR="00A03E44" w:rsidRDefault="0041398B" w:rsidP="00177C64">
      <w:pPr>
        <w:pStyle w:val="Paragraphedeliste"/>
        <w:numPr>
          <w:ilvl w:val="0"/>
          <w:numId w:val="9"/>
        </w:numPr>
        <w:tabs>
          <w:tab w:val="right" w:leader="dot" w:pos="9060"/>
        </w:tabs>
        <w:ind w:left="454" w:hanging="227"/>
        <w:rPr>
          <w:bCs/>
        </w:rPr>
      </w:pPr>
      <w:r>
        <w:rPr>
          <w:bCs/>
        </w:rPr>
        <w:t>DID</w:t>
      </w:r>
      <w:r w:rsidR="00A03E44">
        <w:rPr>
          <w:bCs/>
        </w:rPr>
        <w:t xml:space="preserve">. : </w:t>
      </w:r>
      <w:r>
        <w:rPr>
          <w:bCs/>
        </w:rPr>
        <w:t xml:space="preserve">Direction </w:t>
      </w:r>
      <w:r w:rsidR="00A03E44">
        <w:rPr>
          <w:bCs/>
        </w:rPr>
        <w:t>Infrastructure de la Défense</w:t>
      </w:r>
    </w:p>
    <w:p w:rsidR="00B31D27" w:rsidRPr="00B31D27" w:rsidRDefault="00B31D27" w:rsidP="00177C64">
      <w:pPr>
        <w:pStyle w:val="Paragraphedeliste"/>
        <w:numPr>
          <w:ilvl w:val="0"/>
          <w:numId w:val="9"/>
        </w:numPr>
        <w:tabs>
          <w:tab w:val="right" w:leader="dot" w:pos="9060"/>
        </w:tabs>
        <w:ind w:left="454" w:hanging="227"/>
        <w:rPr>
          <w:bCs/>
        </w:rPr>
      </w:pPr>
      <w:r>
        <w:rPr>
          <w:bCs/>
        </w:rPr>
        <w:t>F.</w:t>
      </w:r>
      <w:r w:rsidR="0041398B">
        <w:rPr>
          <w:bCs/>
        </w:rPr>
        <w:t>M.O. : Fiche de Montage</w:t>
      </w:r>
      <w:r w:rsidRPr="00B31D27">
        <w:rPr>
          <w:bCs/>
        </w:rPr>
        <w:t xml:space="preserve"> d</w:t>
      </w:r>
      <w:r>
        <w:rPr>
          <w:bCs/>
        </w:rPr>
        <w:t>’Opération</w:t>
      </w:r>
    </w:p>
    <w:p w:rsidR="00FC5A13" w:rsidRDefault="00FC5A13" w:rsidP="00177C64">
      <w:pPr>
        <w:pStyle w:val="Paragraphedeliste"/>
        <w:numPr>
          <w:ilvl w:val="0"/>
          <w:numId w:val="9"/>
        </w:numPr>
        <w:tabs>
          <w:tab w:val="right" w:leader="dot" w:pos="9060"/>
        </w:tabs>
        <w:ind w:left="454" w:hanging="227"/>
        <w:rPr>
          <w:bCs/>
        </w:rPr>
      </w:pPr>
      <w:r>
        <w:rPr>
          <w:bCs/>
        </w:rPr>
        <w:t>I.C.P.E. : Installation Classée pour la Protection de l’Environnement</w:t>
      </w:r>
    </w:p>
    <w:p w:rsidR="0047770E" w:rsidRDefault="0047770E" w:rsidP="00177C64">
      <w:pPr>
        <w:pStyle w:val="Paragraphedeliste"/>
        <w:numPr>
          <w:ilvl w:val="0"/>
          <w:numId w:val="9"/>
        </w:numPr>
        <w:tabs>
          <w:tab w:val="right" w:leader="dot" w:pos="9060"/>
        </w:tabs>
        <w:ind w:left="454" w:hanging="227"/>
        <w:rPr>
          <w:bCs/>
        </w:rPr>
      </w:pPr>
      <w:r>
        <w:rPr>
          <w:bCs/>
        </w:rPr>
        <w:t xml:space="preserve">I.E.M. : Impulsion </w:t>
      </w:r>
      <w:r w:rsidR="00CF52AB">
        <w:rPr>
          <w:bCs/>
        </w:rPr>
        <w:t>Electromagnétique</w:t>
      </w:r>
    </w:p>
    <w:p w:rsidR="006B4184" w:rsidRDefault="00FC5A13" w:rsidP="00177C64">
      <w:pPr>
        <w:pStyle w:val="Paragraphedeliste"/>
        <w:numPr>
          <w:ilvl w:val="0"/>
          <w:numId w:val="9"/>
        </w:numPr>
        <w:tabs>
          <w:tab w:val="right" w:leader="dot" w:pos="9060"/>
        </w:tabs>
        <w:ind w:left="454" w:hanging="227"/>
        <w:rPr>
          <w:bCs/>
        </w:rPr>
      </w:pPr>
      <w:r>
        <w:rPr>
          <w:bCs/>
        </w:rPr>
        <w:t xml:space="preserve">I.O.T.A. : </w:t>
      </w:r>
      <w:r w:rsidR="009C2479">
        <w:rPr>
          <w:bCs/>
        </w:rPr>
        <w:t>Installations, Ouvrages, Travaux, Activités</w:t>
      </w:r>
    </w:p>
    <w:p w:rsidR="00CF52AB" w:rsidRDefault="00CF52AB" w:rsidP="00177C64">
      <w:pPr>
        <w:pStyle w:val="Paragraphedeliste"/>
        <w:numPr>
          <w:ilvl w:val="0"/>
          <w:numId w:val="9"/>
        </w:numPr>
        <w:tabs>
          <w:tab w:val="right" w:leader="dot" w:pos="9060"/>
        </w:tabs>
        <w:ind w:left="454" w:hanging="227"/>
        <w:rPr>
          <w:bCs/>
        </w:rPr>
      </w:pPr>
      <w:r>
        <w:rPr>
          <w:bCs/>
        </w:rPr>
        <w:t>M.I.N.A.R.M. : Ministère des Armées</w:t>
      </w:r>
    </w:p>
    <w:p w:rsidR="00CF52AB" w:rsidRDefault="00CF52AB" w:rsidP="00177C64">
      <w:pPr>
        <w:pStyle w:val="Paragraphedeliste"/>
        <w:numPr>
          <w:ilvl w:val="0"/>
          <w:numId w:val="9"/>
        </w:numPr>
        <w:tabs>
          <w:tab w:val="right" w:leader="dot" w:pos="9060"/>
        </w:tabs>
        <w:ind w:left="454" w:hanging="227"/>
        <w:rPr>
          <w:bCs/>
        </w:rPr>
      </w:pPr>
      <w:r>
        <w:rPr>
          <w:bCs/>
        </w:rPr>
        <w:t>M.O.I. : Maîtrise d’Œuvre Interne</w:t>
      </w:r>
    </w:p>
    <w:p w:rsidR="00CF52AB" w:rsidRDefault="00CF52AB" w:rsidP="00177C64">
      <w:pPr>
        <w:pStyle w:val="Paragraphedeliste"/>
        <w:numPr>
          <w:ilvl w:val="0"/>
          <w:numId w:val="9"/>
        </w:numPr>
        <w:tabs>
          <w:tab w:val="right" w:leader="dot" w:pos="9060"/>
        </w:tabs>
        <w:ind w:left="454" w:hanging="227"/>
        <w:rPr>
          <w:bCs/>
        </w:rPr>
      </w:pPr>
      <w:r>
        <w:rPr>
          <w:bCs/>
        </w:rPr>
        <w:t>M.O.P. : Maîtrise d’Œuvre Privée</w:t>
      </w:r>
    </w:p>
    <w:p w:rsidR="00A03E44" w:rsidRDefault="00A03E44" w:rsidP="00177C64">
      <w:pPr>
        <w:pStyle w:val="Paragraphedeliste"/>
        <w:numPr>
          <w:ilvl w:val="0"/>
          <w:numId w:val="9"/>
        </w:numPr>
        <w:tabs>
          <w:tab w:val="right" w:leader="dot" w:pos="9060"/>
        </w:tabs>
        <w:ind w:left="454" w:hanging="227"/>
        <w:rPr>
          <w:bCs/>
        </w:rPr>
      </w:pPr>
      <w:r>
        <w:rPr>
          <w:bCs/>
        </w:rPr>
        <w:t>P.E.B. : Plan d’Exposition au Bruit</w:t>
      </w:r>
    </w:p>
    <w:p w:rsidR="00CF52AB" w:rsidRPr="006B4184" w:rsidRDefault="00CF52AB" w:rsidP="00177C64">
      <w:pPr>
        <w:pStyle w:val="Paragraphedeliste"/>
        <w:numPr>
          <w:ilvl w:val="0"/>
          <w:numId w:val="9"/>
        </w:numPr>
        <w:tabs>
          <w:tab w:val="right" w:leader="dot" w:pos="9060"/>
        </w:tabs>
        <w:ind w:left="454" w:hanging="227"/>
        <w:rPr>
          <w:bCs/>
        </w:rPr>
      </w:pPr>
      <w:r>
        <w:rPr>
          <w:bCs/>
        </w:rPr>
        <w:t>P.I. : Prestations Intellectuelles</w:t>
      </w:r>
    </w:p>
    <w:p w:rsidR="00D0686A" w:rsidRDefault="00D0686A" w:rsidP="00177C64">
      <w:pPr>
        <w:pStyle w:val="Paragraphedeliste"/>
        <w:numPr>
          <w:ilvl w:val="0"/>
          <w:numId w:val="9"/>
        </w:numPr>
        <w:tabs>
          <w:tab w:val="right" w:leader="dot" w:pos="9060"/>
        </w:tabs>
        <w:ind w:left="454" w:hanging="227"/>
        <w:rPr>
          <w:bCs/>
        </w:rPr>
      </w:pPr>
      <w:r>
        <w:rPr>
          <w:bCs/>
        </w:rPr>
        <w:t>P.L.U. : Plan Local d’Urbanisme</w:t>
      </w:r>
    </w:p>
    <w:p w:rsidR="008A0534" w:rsidRDefault="008A0534" w:rsidP="00177C64">
      <w:pPr>
        <w:pStyle w:val="Paragraphedeliste"/>
        <w:numPr>
          <w:ilvl w:val="0"/>
          <w:numId w:val="9"/>
        </w:numPr>
        <w:tabs>
          <w:tab w:val="right" w:leader="dot" w:pos="9060"/>
        </w:tabs>
        <w:ind w:left="454" w:hanging="227"/>
        <w:rPr>
          <w:bCs/>
        </w:rPr>
      </w:pPr>
      <w:r>
        <w:rPr>
          <w:bCs/>
        </w:rPr>
        <w:t>P.M.R. : Personne à Mobilité Réduite</w:t>
      </w:r>
    </w:p>
    <w:p w:rsidR="00CB45E3" w:rsidRDefault="00CB45E3" w:rsidP="00177C64">
      <w:pPr>
        <w:pStyle w:val="Paragraphedeliste"/>
        <w:numPr>
          <w:ilvl w:val="0"/>
          <w:numId w:val="9"/>
        </w:numPr>
        <w:tabs>
          <w:tab w:val="right" w:leader="dot" w:pos="9060"/>
        </w:tabs>
        <w:ind w:left="454" w:hanging="227"/>
        <w:rPr>
          <w:bCs/>
        </w:rPr>
      </w:pPr>
      <w:r>
        <w:rPr>
          <w:bCs/>
        </w:rPr>
        <w:t>R.A.P. : Revue d’Avant-Projet</w:t>
      </w:r>
    </w:p>
    <w:p w:rsidR="006B4184" w:rsidRDefault="006B4184" w:rsidP="00177C64">
      <w:pPr>
        <w:pStyle w:val="Paragraphedeliste"/>
        <w:numPr>
          <w:ilvl w:val="0"/>
          <w:numId w:val="9"/>
        </w:numPr>
        <w:tabs>
          <w:tab w:val="right" w:leader="dot" w:pos="9060"/>
        </w:tabs>
        <w:ind w:left="454" w:hanging="227"/>
        <w:rPr>
          <w:bCs/>
        </w:rPr>
      </w:pPr>
      <w:r>
        <w:rPr>
          <w:bCs/>
        </w:rPr>
        <w:t>R.C.I. : Réunion de Concertation Initiale</w:t>
      </w:r>
    </w:p>
    <w:p w:rsidR="00424279" w:rsidRDefault="00172EBD" w:rsidP="00177C64">
      <w:pPr>
        <w:pStyle w:val="Paragraphedeliste"/>
        <w:numPr>
          <w:ilvl w:val="0"/>
          <w:numId w:val="9"/>
        </w:numPr>
        <w:tabs>
          <w:tab w:val="right" w:leader="dot" w:pos="9060"/>
        </w:tabs>
        <w:ind w:left="454" w:hanging="227"/>
        <w:rPr>
          <w:bCs/>
        </w:rPr>
      </w:pPr>
      <w:r>
        <w:rPr>
          <w:bCs/>
        </w:rPr>
        <w:t>R.T. : Règlementation Thermique</w:t>
      </w:r>
    </w:p>
    <w:p w:rsidR="00A03E44" w:rsidRDefault="00A03E44" w:rsidP="00177C64">
      <w:pPr>
        <w:pStyle w:val="Paragraphedeliste"/>
        <w:numPr>
          <w:ilvl w:val="0"/>
          <w:numId w:val="9"/>
        </w:numPr>
        <w:tabs>
          <w:tab w:val="right" w:leader="dot" w:pos="9060"/>
        </w:tabs>
        <w:ind w:left="454" w:hanging="227"/>
        <w:rPr>
          <w:bCs/>
        </w:rPr>
      </w:pPr>
      <w:r>
        <w:rPr>
          <w:bCs/>
        </w:rPr>
        <w:t>S.I.D. : Service Infrastructure de la Défense</w:t>
      </w:r>
    </w:p>
    <w:p w:rsidR="00A03E44" w:rsidRDefault="00A03E44" w:rsidP="00177C64">
      <w:pPr>
        <w:pStyle w:val="Paragraphedeliste"/>
        <w:numPr>
          <w:ilvl w:val="0"/>
          <w:numId w:val="9"/>
        </w:numPr>
        <w:tabs>
          <w:tab w:val="right" w:leader="dot" w:pos="9060"/>
        </w:tabs>
        <w:ind w:left="454" w:hanging="227"/>
        <w:rPr>
          <w:bCs/>
        </w:rPr>
      </w:pPr>
      <w:r>
        <w:rPr>
          <w:bCs/>
        </w:rPr>
        <w:t>S.P.</w:t>
      </w:r>
      <w:r w:rsidR="00B31D27">
        <w:rPr>
          <w:bCs/>
        </w:rPr>
        <w:t> :</w:t>
      </w:r>
      <w:r>
        <w:rPr>
          <w:bCs/>
        </w:rPr>
        <w:t xml:space="preserve"> Surface de Plancher</w:t>
      </w:r>
    </w:p>
    <w:p w:rsidR="0047770E" w:rsidRPr="00424279" w:rsidRDefault="0047770E" w:rsidP="00177C64">
      <w:pPr>
        <w:pStyle w:val="Paragraphedeliste"/>
        <w:numPr>
          <w:ilvl w:val="0"/>
          <w:numId w:val="9"/>
        </w:numPr>
        <w:tabs>
          <w:tab w:val="right" w:leader="dot" w:pos="9060"/>
        </w:tabs>
        <w:ind w:left="454" w:hanging="227"/>
        <w:rPr>
          <w:bCs/>
        </w:rPr>
      </w:pPr>
      <w:r>
        <w:rPr>
          <w:bCs/>
        </w:rPr>
        <w:t>S.P.C. : Signaux Parasites Compromettant</w:t>
      </w:r>
    </w:p>
    <w:p w:rsidR="00A03E44" w:rsidRPr="00A03E44" w:rsidRDefault="003E3EB1" w:rsidP="00177C64">
      <w:pPr>
        <w:pStyle w:val="Paragraphedeliste"/>
        <w:numPr>
          <w:ilvl w:val="0"/>
          <w:numId w:val="9"/>
        </w:numPr>
        <w:tabs>
          <w:tab w:val="right" w:leader="dot" w:pos="9060"/>
        </w:tabs>
        <w:ind w:left="454" w:hanging="227"/>
        <w:rPr>
          <w:bCs/>
        </w:rPr>
      </w:pPr>
      <w:r>
        <w:rPr>
          <w:bCs/>
        </w:rPr>
        <w:t>S.S.I.I. : Sécurité des Systèmes Industriels d’Infrastructure</w:t>
      </w:r>
    </w:p>
    <w:p w:rsidR="00A03E44" w:rsidRDefault="00424279" w:rsidP="00177C64">
      <w:pPr>
        <w:pStyle w:val="Paragraphedeliste"/>
        <w:numPr>
          <w:ilvl w:val="0"/>
          <w:numId w:val="9"/>
        </w:numPr>
        <w:tabs>
          <w:tab w:val="right" w:leader="dot" w:pos="9060"/>
        </w:tabs>
        <w:ind w:left="454" w:hanging="227"/>
        <w:rPr>
          <w:bCs/>
        </w:rPr>
      </w:pPr>
      <w:r>
        <w:rPr>
          <w:bCs/>
        </w:rPr>
        <w:t>S.U. : Surface Utile</w:t>
      </w:r>
    </w:p>
    <w:p w:rsidR="00177C64" w:rsidRDefault="00177C64" w:rsidP="00177C64">
      <w:pPr>
        <w:pStyle w:val="Paragraphedeliste"/>
        <w:numPr>
          <w:ilvl w:val="0"/>
          <w:numId w:val="9"/>
        </w:numPr>
        <w:tabs>
          <w:tab w:val="right" w:leader="dot" w:pos="9060"/>
        </w:tabs>
        <w:ind w:left="454" w:hanging="227"/>
        <w:jc w:val="left"/>
        <w:rPr>
          <w:bCs/>
        </w:rPr>
      </w:pPr>
      <w:r>
        <w:rPr>
          <w:bCs/>
        </w:rPr>
        <w:t>S.U.B. : Surface Utile Brute</w:t>
      </w:r>
    </w:p>
    <w:p w:rsidR="00177C64" w:rsidRPr="00177C64" w:rsidRDefault="00177C64" w:rsidP="00177C64">
      <w:pPr>
        <w:pStyle w:val="Paragraphedeliste"/>
        <w:numPr>
          <w:ilvl w:val="0"/>
          <w:numId w:val="9"/>
        </w:numPr>
        <w:tabs>
          <w:tab w:val="right" w:leader="dot" w:pos="9060"/>
        </w:tabs>
        <w:ind w:left="454" w:hanging="227"/>
        <w:jc w:val="left"/>
        <w:rPr>
          <w:bCs/>
        </w:rPr>
      </w:pPr>
      <w:r>
        <w:rPr>
          <w:bCs/>
        </w:rPr>
        <w:t>S.U.N. Surface Utile</w:t>
      </w:r>
      <w:r w:rsidRPr="00197CE3">
        <w:rPr>
          <w:bCs/>
        </w:rPr>
        <w:t xml:space="preserve"> </w:t>
      </w:r>
      <w:r>
        <w:rPr>
          <w:bCs/>
        </w:rPr>
        <w:t>Nette</w:t>
      </w:r>
    </w:p>
    <w:p w:rsidR="007566B6" w:rsidRDefault="007566B6" w:rsidP="00177C64">
      <w:pPr>
        <w:pStyle w:val="Paragraphedeliste"/>
        <w:numPr>
          <w:ilvl w:val="0"/>
          <w:numId w:val="9"/>
        </w:numPr>
        <w:tabs>
          <w:tab w:val="right" w:leader="dot" w:pos="9060"/>
        </w:tabs>
        <w:ind w:left="454" w:hanging="227"/>
        <w:rPr>
          <w:bCs/>
        </w:rPr>
      </w:pPr>
      <w:r>
        <w:rPr>
          <w:bCs/>
        </w:rPr>
        <w:t xml:space="preserve">Z.I.C.O. : </w:t>
      </w:r>
      <w:r w:rsidRPr="007566B6">
        <w:rPr>
          <w:bCs/>
        </w:rPr>
        <w:t>Zone d'Importance pour la Conservation des Oiseaux</w:t>
      </w:r>
    </w:p>
    <w:p w:rsidR="007566B6" w:rsidRPr="007566B6" w:rsidRDefault="007566B6" w:rsidP="00177C64">
      <w:pPr>
        <w:pStyle w:val="Paragraphedeliste"/>
        <w:numPr>
          <w:ilvl w:val="0"/>
          <w:numId w:val="9"/>
        </w:numPr>
        <w:tabs>
          <w:tab w:val="right" w:leader="dot" w:pos="9060"/>
        </w:tabs>
        <w:ind w:left="454" w:hanging="227"/>
        <w:rPr>
          <w:bCs/>
        </w:rPr>
      </w:pPr>
      <w:r>
        <w:rPr>
          <w:bCs/>
        </w:rPr>
        <w:t>Z.N.I.E.F.F. : Z</w:t>
      </w:r>
      <w:r w:rsidRPr="00D62C99">
        <w:t xml:space="preserve">one </w:t>
      </w:r>
      <w:r>
        <w:t>N</w:t>
      </w:r>
      <w:r w:rsidRPr="00D62C99">
        <w:t>aturelle d'</w:t>
      </w:r>
      <w:r>
        <w:t>I</w:t>
      </w:r>
      <w:r w:rsidRPr="00D62C99">
        <w:t xml:space="preserve">ntérêt </w:t>
      </w:r>
      <w:r>
        <w:t>E</w:t>
      </w:r>
      <w:r w:rsidRPr="00D62C99">
        <w:t xml:space="preserve">cologique </w:t>
      </w:r>
      <w:r>
        <w:t>Faunistique et F</w:t>
      </w:r>
      <w:r w:rsidRPr="00D62C99">
        <w:t>loristique</w:t>
      </w:r>
    </w:p>
    <w:p w:rsidR="007566B6" w:rsidRPr="007566B6" w:rsidRDefault="007566B6" w:rsidP="00177C64">
      <w:pPr>
        <w:pStyle w:val="Paragraphedeliste"/>
        <w:numPr>
          <w:ilvl w:val="0"/>
          <w:numId w:val="9"/>
        </w:numPr>
        <w:tabs>
          <w:tab w:val="right" w:leader="dot" w:pos="9060"/>
        </w:tabs>
        <w:ind w:left="454" w:hanging="227"/>
        <w:rPr>
          <w:bCs/>
        </w:rPr>
      </w:pPr>
      <w:r>
        <w:t xml:space="preserve">Z.P.C. : </w:t>
      </w:r>
      <w:r w:rsidRPr="007566B6">
        <w:t>Zone Spéciale de Conservation</w:t>
      </w:r>
    </w:p>
    <w:p w:rsidR="007566B6" w:rsidRDefault="007566B6" w:rsidP="00177C64">
      <w:pPr>
        <w:pStyle w:val="Paragraphedeliste"/>
        <w:numPr>
          <w:ilvl w:val="0"/>
          <w:numId w:val="9"/>
        </w:numPr>
        <w:tabs>
          <w:tab w:val="right" w:leader="dot" w:pos="9060"/>
        </w:tabs>
        <w:ind w:left="454" w:hanging="227"/>
        <w:rPr>
          <w:bCs/>
        </w:rPr>
      </w:pPr>
      <w:r>
        <w:t xml:space="preserve">Z.P.S. : </w:t>
      </w:r>
      <w:r w:rsidRPr="007566B6">
        <w:t>Zone de Protection Spéciale</w:t>
      </w:r>
    </w:p>
    <w:p w:rsidR="00A03E44" w:rsidRDefault="00A03E44" w:rsidP="00A03E44">
      <w:pPr>
        <w:tabs>
          <w:tab w:val="right" w:leader="dot" w:pos="9060"/>
        </w:tabs>
        <w:jc w:val="left"/>
      </w:pPr>
    </w:p>
    <w:p w:rsidR="00177C64" w:rsidRDefault="00177C64" w:rsidP="00A03E44">
      <w:pPr>
        <w:tabs>
          <w:tab w:val="right" w:leader="dot" w:pos="9060"/>
        </w:tabs>
        <w:jc w:val="left"/>
      </w:pPr>
    </w:p>
    <w:p w:rsidR="00177C64" w:rsidRPr="002B3BAE" w:rsidRDefault="00177C64" w:rsidP="00177C64">
      <w:pPr>
        <w:pStyle w:val="En-ttedetabledesmatires"/>
        <w:rPr>
          <w:rFonts w:ascii="Calibri" w:hAnsi="Calibri"/>
        </w:rPr>
      </w:pPr>
      <w:r>
        <w:rPr>
          <w:rFonts w:ascii="Calibri" w:hAnsi="Calibri"/>
        </w:rPr>
        <w:t>ABREVATIONS SPECIFIQUES AU PROJET</w:t>
      </w:r>
    </w:p>
    <w:p w:rsidR="00177C64" w:rsidRDefault="00177C64" w:rsidP="00177C64">
      <w:pPr>
        <w:tabs>
          <w:tab w:val="right" w:leader="dot" w:pos="9060"/>
        </w:tabs>
        <w:jc w:val="left"/>
      </w:pPr>
    </w:p>
    <w:p w:rsidR="00A03E44" w:rsidRPr="002B3BAE" w:rsidRDefault="00A03E44" w:rsidP="00A03E44">
      <w:pPr>
        <w:pStyle w:val="En-ttedetabledesmatires"/>
        <w:rPr>
          <w:rFonts w:ascii="Calibri" w:hAnsi="Calibri"/>
        </w:rPr>
      </w:pPr>
      <w:r>
        <w:rPr>
          <w:rFonts w:ascii="Calibri" w:hAnsi="Calibri"/>
        </w:rPr>
        <w:lastRenderedPageBreak/>
        <w:t>DEFINITIONS DES surfaces</w:t>
      </w:r>
    </w:p>
    <w:p w:rsidR="00A03E44" w:rsidRDefault="00A03E44" w:rsidP="00A03E44">
      <w:pPr>
        <w:tabs>
          <w:tab w:val="right" w:leader="dot" w:pos="9060"/>
        </w:tabs>
        <w:ind w:left="357"/>
        <w:jc w:val="left"/>
        <w:rPr>
          <w:rFonts w:ascii="Calibri" w:hAnsi="Calibri"/>
          <w:szCs w:val="18"/>
        </w:rPr>
      </w:pPr>
    </w:p>
    <w:p w:rsidR="00BB0E07" w:rsidRPr="006C4CDE" w:rsidRDefault="00BB0E07" w:rsidP="00BB0E07">
      <w:pPr>
        <w:pStyle w:val="En-ttedetabledesmatires"/>
        <w:spacing w:before="0"/>
        <w:jc w:val="left"/>
        <w:rPr>
          <w:rFonts w:ascii="Calibri" w:hAnsi="Calibri"/>
        </w:rPr>
      </w:pPr>
      <w:r>
        <w:rPr>
          <w:rFonts w:ascii="Calibri" w:hAnsi="Calibri"/>
        </w:rPr>
        <w:tab/>
        <w:t>Réferences</w:t>
      </w:r>
    </w:p>
    <w:p w:rsidR="00BB0E07" w:rsidRDefault="00BB0E07" w:rsidP="00177C64">
      <w:pPr>
        <w:pStyle w:val="ParagrapheNiveau1"/>
        <w:rPr>
          <w:rFonts w:ascii="Calibri" w:hAnsi="Calibri"/>
          <w:szCs w:val="18"/>
        </w:rPr>
      </w:pPr>
    </w:p>
    <w:p w:rsidR="00AD1A5A" w:rsidRDefault="00AD1A5A" w:rsidP="00AD1A5A">
      <w:pPr>
        <w:pStyle w:val="ParagrapheNiveau1"/>
        <w:numPr>
          <w:ilvl w:val="0"/>
          <w:numId w:val="15"/>
        </w:numPr>
        <w:ind w:left="340" w:hanging="340"/>
        <w:rPr>
          <w:rFonts w:ascii="Calibri" w:hAnsi="Calibri"/>
          <w:szCs w:val="18"/>
        </w:rPr>
      </w:pPr>
      <w:r>
        <w:rPr>
          <w:rFonts w:ascii="Calibri" w:hAnsi="Calibri"/>
          <w:szCs w:val="18"/>
        </w:rPr>
        <w:t xml:space="preserve">Par </w:t>
      </w:r>
      <w:r w:rsidRPr="00177C64">
        <w:rPr>
          <w:rFonts w:ascii="Calibri" w:hAnsi="Calibri"/>
          <w:szCs w:val="18"/>
          <w:u w:val="single"/>
        </w:rPr>
        <w:t>note du 19 février 2010</w:t>
      </w:r>
      <w:r>
        <w:rPr>
          <w:rFonts w:ascii="Calibri" w:hAnsi="Calibri"/>
          <w:szCs w:val="18"/>
        </w:rPr>
        <w:t xml:space="preserve">, la direction des finances publiques définit les différentes surfaces utilisées au sein du ministère. </w:t>
      </w:r>
    </w:p>
    <w:p w:rsidR="00AD1A5A" w:rsidRDefault="00AD1A5A" w:rsidP="00AD1A5A">
      <w:pPr>
        <w:pStyle w:val="ParagrapheNiveau1"/>
        <w:rPr>
          <w:rFonts w:ascii="Calibri" w:hAnsi="Calibri"/>
          <w:szCs w:val="18"/>
        </w:rPr>
      </w:pPr>
    </w:p>
    <w:p w:rsidR="00AD1A5A" w:rsidRDefault="00AD1A5A" w:rsidP="00AD1A5A">
      <w:pPr>
        <w:pStyle w:val="ParagrapheNiveau1"/>
        <w:numPr>
          <w:ilvl w:val="0"/>
          <w:numId w:val="15"/>
        </w:numPr>
        <w:ind w:left="340" w:hanging="340"/>
      </w:pPr>
      <w:r w:rsidRPr="003A011C">
        <w:rPr>
          <w:rFonts w:ascii="Calibri" w:hAnsi="Calibri"/>
          <w:szCs w:val="18"/>
        </w:rPr>
        <w:t xml:space="preserve">Par </w:t>
      </w:r>
      <w:r w:rsidRPr="003A011C">
        <w:rPr>
          <w:rFonts w:ascii="Calibri" w:hAnsi="Calibri"/>
          <w:szCs w:val="18"/>
          <w:u w:val="single"/>
        </w:rPr>
        <w:t>circulaire du 3 février 2012</w:t>
      </w:r>
      <w:r w:rsidRPr="003A011C">
        <w:rPr>
          <w:rFonts w:ascii="Calibri" w:hAnsi="Calibri"/>
          <w:szCs w:val="18"/>
        </w:rPr>
        <w:t xml:space="preserve"> relative au respect des modalités de calcul de la surface de plancher </w:t>
      </w:r>
      <w:proofErr w:type="gramStart"/>
      <w:r w:rsidRPr="003A011C">
        <w:rPr>
          <w:rFonts w:ascii="Calibri" w:hAnsi="Calibri"/>
          <w:szCs w:val="18"/>
        </w:rPr>
        <w:t>des constructions définie</w:t>
      </w:r>
      <w:proofErr w:type="gramEnd"/>
      <w:r w:rsidRPr="003A011C">
        <w:rPr>
          <w:rFonts w:ascii="Calibri" w:hAnsi="Calibri"/>
          <w:szCs w:val="18"/>
        </w:rPr>
        <w:t xml:space="preserve"> par le livre I du code de l’urbanisme « </w:t>
      </w:r>
      <w:r w:rsidRPr="003A011C">
        <w:rPr>
          <w:rFonts w:ascii="Calibri" w:hAnsi="Calibri"/>
          <w:b/>
          <w:i/>
          <w:szCs w:val="18"/>
        </w:rPr>
        <w:t>l</w:t>
      </w:r>
      <w:r w:rsidRPr="003A011C">
        <w:rPr>
          <w:b/>
          <w:i/>
        </w:rPr>
        <w:t>a surface de plancher se substitue ainsi, à compter du 1</w:t>
      </w:r>
      <w:r w:rsidRPr="003A011C">
        <w:rPr>
          <w:b/>
          <w:i/>
          <w:sz w:val="16"/>
          <w:szCs w:val="16"/>
          <w:vertAlign w:val="superscript"/>
        </w:rPr>
        <w:t xml:space="preserve">er </w:t>
      </w:r>
      <w:r w:rsidRPr="003A011C">
        <w:rPr>
          <w:b/>
          <w:i/>
        </w:rPr>
        <w:t>mars 2012, à la fois à la surface de plancher développée hors œuvre brute (SHOB) et à la surface de plancher développée hors œuvre nette (SHON) des constructions</w:t>
      </w:r>
      <w:r>
        <w:t> ».</w:t>
      </w:r>
    </w:p>
    <w:p w:rsidR="00AD1A5A" w:rsidRDefault="00AD1A5A" w:rsidP="00AD1A5A">
      <w:pPr>
        <w:pStyle w:val="ParagrapheNiveau1"/>
        <w:ind w:left="340"/>
      </w:pPr>
    </w:p>
    <w:p w:rsidR="00AD1A5A" w:rsidRPr="003A011C" w:rsidRDefault="00AD1A5A" w:rsidP="00AD1A5A">
      <w:pPr>
        <w:pStyle w:val="ParagrapheNiveau1"/>
        <w:ind w:left="340"/>
        <w:rPr>
          <w:b/>
        </w:rPr>
      </w:pPr>
      <w:r w:rsidRPr="003A011C">
        <w:rPr>
          <w:b/>
        </w:rPr>
        <w:t xml:space="preserve">Cependant, il existe une exception : </w:t>
      </w:r>
    </w:p>
    <w:p w:rsidR="00AD1A5A" w:rsidRDefault="00AD1A5A" w:rsidP="00AD1A5A">
      <w:pPr>
        <w:pStyle w:val="ParagrapheNiveau1"/>
        <w:ind w:left="340"/>
        <w:rPr>
          <w:i/>
        </w:rPr>
      </w:pPr>
      <w:r w:rsidRPr="003A011C">
        <w:rPr>
          <w:i/>
        </w:rPr>
        <w:t xml:space="preserve">« La conservation de la SHOB/SHON […] n'a aucun impact sur l'instruction des permis de construire portant sur les projets concernés par […] les articles R.111-18-9 et R.131-26 du code de la construction et de l'habitation qui concernent </w:t>
      </w:r>
      <w:r w:rsidRPr="003A011C">
        <w:rPr>
          <w:b/>
          <w:i/>
          <w:u w:val="single"/>
        </w:rPr>
        <w:t>la mise aux normes accessibilité et l’amélioration de la performance énergétique des bâtiments lors de la réalisation de travaux sur des constructions existantes</w:t>
      </w:r>
      <w:r w:rsidRPr="003A011C">
        <w:rPr>
          <w:i/>
        </w:rPr>
        <w:t>.</w:t>
      </w:r>
    </w:p>
    <w:p w:rsidR="00AD1A5A" w:rsidRDefault="00AD1A5A" w:rsidP="00AD1A5A">
      <w:pPr>
        <w:pStyle w:val="ParagrapheNiveau1"/>
        <w:ind w:left="340"/>
      </w:pPr>
      <w:r w:rsidRPr="003A011C">
        <w:rPr>
          <w:i/>
        </w:rPr>
        <w:t xml:space="preserve">Pour l'application de ces dispositions, la valeur des bâtiments concernés reste déterminée par le produit de la SHON du bâtiment par un coût de construction fixé par arrêté. Pour prendre en compte la surface de plancher et pouvoir la substituer à la SHON, une réévaluation de ce coût est nécessaire. </w:t>
      </w:r>
      <w:r w:rsidRPr="003A011C">
        <w:rPr>
          <w:b/>
          <w:i/>
        </w:rPr>
        <w:t>Dans l’attente d’un nouvel arrêté, la SHON reste donc temporairement la référence</w:t>
      </w:r>
      <w:r w:rsidRPr="003A011C">
        <w:rPr>
          <w:i/>
        </w:rPr>
        <w:t>.</w:t>
      </w:r>
      <w:r>
        <w:t> »</w:t>
      </w:r>
    </w:p>
    <w:p w:rsidR="00AD1A5A" w:rsidRDefault="00AD1A5A" w:rsidP="00AD1A5A">
      <w:pPr>
        <w:pStyle w:val="ParagrapheNiveau1"/>
      </w:pPr>
    </w:p>
    <w:p w:rsidR="00AD1A5A" w:rsidRPr="00177C64" w:rsidRDefault="00AD1A5A" w:rsidP="00AD1A5A">
      <w:pPr>
        <w:pStyle w:val="ParagrapheNiveau1"/>
        <w:numPr>
          <w:ilvl w:val="0"/>
          <w:numId w:val="15"/>
        </w:numPr>
        <w:ind w:left="340" w:hanging="340"/>
      </w:pPr>
      <w:r>
        <w:t>Par </w:t>
      </w:r>
      <w:r w:rsidRPr="00177C64">
        <w:rPr>
          <w:u w:val="single"/>
        </w:rPr>
        <w:t>note n° 504 499/DEF/DCSID/STG/SDPSI/BDI/SED du 10 octobre 2013</w:t>
      </w:r>
      <w:r>
        <w:t xml:space="preserve">, la DCSID fait la mise au point sur la définition de la surface de plancher et la norme pour les surface de travail. </w:t>
      </w:r>
    </w:p>
    <w:p w:rsidR="00177C64" w:rsidRDefault="00177C64" w:rsidP="00A03E44">
      <w:pPr>
        <w:tabs>
          <w:tab w:val="right" w:leader="dot" w:pos="9060"/>
        </w:tabs>
        <w:ind w:left="357"/>
        <w:jc w:val="left"/>
        <w:rPr>
          <w:rFonts w:ascii="Calibri" w:hAnsi="Calibri"/>
          <w:szCs w:val="18"/>
        </w:rPr>
      </w:pPr>
    </w:p>
    <w:p w:rsidR="00A03E44" w:rsidRPr="006C4CDE" w:rsidRDefault="00A03E44" w:rsidP="00A03E44">
      <w:pPr>
        <w:pStyle w:val="En-ttedetabledesmatires"/>
        <w:spacing w:before="0"/>
        <w:jc w:val="left"/>
        <w:rPr>
          <w:rFonts w:ascii="Calibri" w:hAnsi="Calibri"/>
        </w:rPr>
      </w:pPr>
      <w:r>
        <w:rPr>
          <w:rFonts w:ascii="Calibri" w:hAnsi="Calibri"/>
        </w:rPr>
        <w:tab/>
        <w:t>Surface utile (SU)</w:t>
      </w:r>
    </w:p>
    <w:p w:rsidR="00A03E44" w:rsidRDefault="00A03E44" w:rsidP="00A03E44">
      <w:pPr>
        <w:pStyle w:val="ParagrapheNiveau3"/>
        <w:rPr>
          <w:noProof/>
          <w:sz w:val="22"/>
        </w:rPr>
      </w:pPr>
    </w:p>
    <w:p w:rsidR="00864069" w:rsidRDefault="00864069" w:rsidP="00864069">
      <w:pPr>
        <w:pStyle w:val="ParagrapheNiveau1"/>
      </w:pPr>
      <w:r>
        <w:t xml:space="preserve">La surface utile est un outil essentiel de la démarche de programmation. Il s’agit de la surface des locaux décrits dans le programme par le maître d’ouvrage comme étant nécessaires à l’exercice de ses activités. Il est fait abstraction dans cette notion des liaisons entre les locaux ainsi que des dispositifs liés aux installations techniques, dont la consistance dépend du parti architectural et technique adopté par le maître d’œuvre. </w:t>
      </w:r>
    </w:p>
    <w:p w:rsidR="00864069" w:rsidRDefault="00864069" w:rsidP="00864069">
      <w:pPr>
        <w:pStyle w:val="ParagrapheNiveau1"/>
      </w:pPr>
    </w:p>
    <w:p w:rsidR="00864069" w:rsidRDefault="00864069" w:rsidP="00864069">
      <w:pPr>
        <w:pStyle w:val="ParagrapheNiveau1"/>
      </w:pPr>
      <w:r w:rsidRPr="008864E4">
        <w:rPr>
          <w:b/>
        </w:rPr>
        <w:t>Il n’existe pas de définition officielle mais on retiendra la définition suivante</w:t>
      </w:r>
      <w:r>
        <w:t xml:space="preserve"> : </w:t>
      </w:r>
    </w:p>
    <w:p w:rsidR="00177C64" w:rsidRDefault="00864069" w:rsidP="00864069">
      <w:pPr>
        <w:pStyle w:val="ParagrapheNiveau3"/>
        <w:ind w:left="0"/>
        <w:rPr>
          <w:noProof/>
          <w:sz w:val="22"/>
        </w:rPr>
      </w:pPr>
      <w:r w:rsidRPr="008864E4">
        <w:t xml:space="preserve">« </w:t>
      </w:r>
      <w:r w:rsidRPr="00E76C42">
        <w:rPr>
          <w:i/>
        </w:rPr>
        <w:t>La surface utile est la surface intérieure des locaux d’activité. Les circulations et les locaux techniques n’entrent pas dans le calcul de la surface utile. Elle ne comprend donc pas : les circulations verticales et horizontales, les paliers d’étages, l’encombrement des murs, voiles, cloisons, gaines, poteaux. En revanche les halls d’entrée identifiés comme tels ainsi que les espaces d’attente et d’orientation sont inclus.</w:t>
      </w:r>
      <w:r>
        <w:t> »</w:t>
      </w:r>
    </w:p>
    <w:p w:rsidR="00A03E44" w:rsidRDefault="00A03E44" w:rsidP="00A03E44">
      <w:pPr>
        <w:pStyle w:val="ParagrapheNiveau3"/>
        <w:rPr>
          <w:noProof/>
          <w:sz w:val="22"/>
        </w:rPr>
      </w:pPr>
    </w:p>
    <w:p w:rsidR="00864069" w:rsidRDefault="00864069" w:rsidP="00A30C47">
      <w:pPr>
        <w:pStyle w:val="ParagrapheNiveau1"/>
      </w:pPr>
      <w:r>
        <w:t>Les locaux sanitaires sont inclus dans la SU, ainsi que les emplacements des équipements mobiliers et immobiliers. Concernant les locaux techniques et les circulations générales, ils ne sont pas comptabilisés dans la SU</w:t>
      </w:r>
      <w:r w:rsidRPr="00A30C47">
        <w:t xml:space="preserve">. </w:t>
      </w:r>
      <w:r w:rsidRPr="00A30C47">
        <w:rPr>
          <w:b/>
          <w:u w:val="single"/>
        </w:rPr>
        <w:t>Cependant, ils doivent faire l’objet d’une estimation prévisionnelle dans le programme afin d’éviter toute omission</w:t>
      </w:r>
      <w:r w:rsidR="00A30C47">
        <w:t>.</w:t>
      </w:r>
      <w:r>
        <w:t xml:space="preserve"> </w:t>
      </w:r>
    </w:p>
    <w:p w:rsidR="00A30C47" w:rsidRDefault="00A30C47" w:rsidP="00A30C47">
      <w:pPr>
        <w:pStyle w:val="ParagrapheNiveau1"/>
      </w:pPr>
    </w:p>
    <w:p w:rsidR="00864069" w:rsidRDefault="00864069" w:rsidP="00864069">
      <w:pPr>
        <w:pStyle w:val="En-ttedetabledesmatires"/>
        <w:spacing w:before="0"/>
        <w:jc w:val="left"/>
        <w:rPr>
          <w:rFonts w:ascii="Calibri" w:hAnsi="Calibri"/>
        </w:rPr>
      </w:pPr>
      <w:r>
        <w:rPr>
          <w:rFonts w:ascii="Calibri" w:hAnsi="Calibri"/>
        </w:rPr>
        <w:tab/>
        <w:t xml:space="preserve">Surface </w:t>
      </w:r>
      <w:r w:rsidR="00A30C47">
        <w:rPr>
          <w:rFonts w:ascii="Calibri" w:hAnsi="Calibri"/>
        </w:rPr>
        <w:t>DE PLANCHER</w:t>
      </w:r>
    </w:p>
    <w:p w:rsidR="00864069" w:rsidRDefault="00864069" w:rsidP="00864069">
      <w:pPr>
        <w:pStyle w:val="ParagrapheNiveau1"/>
      </w:pPr>
    </w:p>
    <w:p w:rsidR="00A30C47" w:rsidRPr="00E76C42" w:rsidRDefault="00A30C47" w:rsidP="00A30C47">
      <w:pPr>
        <w:autoSpaceDE w:val="0"/>
        <w:autoSpaceDN w:val="0"/>
        <w:adjustRightInd w:val="0"/>
        <w:jc w:val="left"/>
        <w:rPr>
          <w:rFonts w:ascii="Calibri" w:hAnsi="Calibri" w:cs="Calibri"/>
          <w:color w:val="000000"/>
        </w:rPr>
      </w:pPr>
      <w:r w:rsidRPr="00E76C42">
        <w:rPr>
          <w:rFonts w:ascii="Calibri" w:hAnsi="Calibri" w:cs="Calibri"/>
          <w:color w:val="000000"/>
        </w:rPr>
        <w:t xml:space="preserve">L’article R111-22 du code de l’urbanisme fixe </w:t>
      </w:r>
      <w:r>
        <w:rPr>
          <w:rFonts w:ascii="Calibri" w:hAnsi="Calibri" w:cs="Calibri"/>
          <w:color w:val="000000"/>
        </w:rPr>
        <w:t>l</w:t>
      </w:r>
      <w:r w:rsidRPr="00E76C42">
        <w:rPr>
          <w:rFonts w:ascii="Calibri" w:hAnsi="Calibri" w:cs="Calibri"/>
          <w:color w:val="000000"/>
        </w:rPr>
        <w:t xml:space="preserve">es règles de </w:t>
      </w:r>
      <w:r w:rsidRPr="00E76C42">
        <w:rPr>
          <w:rFonts w:ascii="Calibri" w:hAnsi="Calibri" w:cs="Calibri"/>
          <w:b/>
          <w:color w:val="000000"/>
        </w:rPr>
        <w:t>calcul de la surface de plancher</w:t>
      </w:r>
      <w:r w:rsidRPr="00E76C42">
        <w:rPr>
          <w:rFonts w:ascii="Calibri" w:hAnsi="Calibri" w:cs="Calibri"/>
          <w:color w:val="000000"/>
        </w:rPr>
        <w:t xml:space="preserve"> : </w:t>
      </w:r>
    </w:p>
    <w:p w:rsidR="00A30C47" w:rsidRPr="00E76C42" w:rsidRDefault="00A30C47" w:rsidP="00A30C47">
      <w:pPr>
        <w:autoSpaceDE w:val="0"/>
        <w:autoSpaceDN w:val="0"/>
        <w:adjustRightInd w:val="0"/>
        <w:jc w:val="left"/>
        <w:rPr>
          <w:rFonts w:ascii="Calibri" w:hAnsi="Calibri" w:cs="Calibri"/>
          <w:color w:val="000000"/>
        </w:rPr>
      </w:pPr>
    </w:p>
    <w:p w:rsidR="00A30C47" w:rsidRPr="00E76C42" w:rsidRDefault="00A30C47" w:rsidP="00A30C47">
      <w:pPr>
        <w:autoSpaceDE w:val="0"/>
        <w:autoSpaceDN w:val="0"/>
        <w:adjustRightInd w:val="0"/>
        <w:jc w:val="left"/>
        <w:rPr>
          <w:rFonts w:ascii="Calibri" w:hAnsi="Calibri" w:cs="Calibri"/>
          <w:color w:val="000000"/>
        </w:rPr>
      </w:pPr>
      <w:r w:rsidRPr="00E76C42">
        <w:rPr>
          <w:rFonts w:ascii="Calibri" w:hAnsi="Calibri" w:cs="Calibri"/>
          <w:i/>
          <w:iCs/>
          <w:color w:val="000000"/>
        </w:rPr>
        <w:t xml:space="preserve">« La surface de plancher de la construction est égale à la somme des surfaces de plancher de chaque niveau clos et couvert, calculée à partir du nu intérieur des façades après déduction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color w:val="000000"/>
        </w:rPr>
        <w:t xml:space="preserve"> </w:t>
      </w:r>
      <w:r w:rsidRPr="00E76C42">
        <w:rPr>
          <w:rFonts w:ascii="Calibri" w:hAnsi="Calibri" w:cs="Calibri"/>
          <w:i/>
          <w:iCs/>
          <w:color w:val="000000"/>
        </w:rPr>
        <w:t xml:space="preserve">1° Des surfaces correspondant à l'épaisseur des murs entourant les embrasures des portes et fenêtres donnant sur l'extérieur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i/>
          <w:iCs/>
          <w:color w:val="000000"/>
        </w:rPr>
        <w:t xml:space="preserve">2° Des vides et des trémies afférentes aux escaliers et ascenseurs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i/>
          <w:iCs/>
          <w:color w:val="000000"/>
        </w:rPr>
        <w:t xml:space="preserve">3° Des surfaces de plancher d'une hauteur sous plafond inférieure ou égale à 1,80 mètre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i/>
          <w:iCs/>
          <w:color w:val="000000"/>
        </w:rPr>
        <w:t xml:space="preserve">4° Des surfaces de plancher aménagées en vue du stationnement des véhicules motorisés ou non, y compris les rampes d'accès et les aires de manœuvres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i/>
          <w:iCs/>
          <w:color w:val="000000"/>
        </w:rPr>
        <w:t xml:space="preserve">5° Des surfaces de plancher des combles non aménageables pour l'habitation ou pour des activités à caractère professionnel, artisanal, industriel ou commercial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i/>
          <w:iCs/>
          <w:color w:val="000000"/>
        </w:rPr>
        <w:t xml:space="preserve">6° Des surfaces de plancher des locaux techniques nécessaires au fonctionnement d'un groupe de bâtiments ou d'un immeuble autre qu'une maison individuelle au sens de l'article L. 231-1 du code de la construction et de l'habitation, y compris les locaux de stockage des déchets ; </w:t>
      </w:r>
    </w:p>
    <w:p w:rsidR="00A30C47" w:rsidRPr="00E76C42" w:rsidRDefault="00A30C47" w:rsidP="00A30C47">
      <w:pPr>
        <w:autoSpaceDE w:val="0"/>
        <w:autoSpaceDN w:val="0"/>
        <w:adjustRightInd w:val="0"/>
        <w:spacing w:after="30"/>
        <w:jc w:val="left"/>
        <w:rPr>
          <w:rFonts w:ascii="Calibri" w:hAnsi="Calibri" w:cs="Calibri"/>
          <w:color w:val="000000"/>
        </w:rPr>
      </w:pPr>
      <w:r w:rsidRPr="00E76C42">
        <w:rPr>
          <w:rFonts w:ascii="Calibri" w:hAnsi="Calibri" w:cs="Calibri"/>
          <w:i/>
          <w:iCs/>
          <w:color w:val="000000"/>
        </w:rPr>
        <w:t xml:space="preserve">7° Des surfaces de plancher des caves ou des celliers, annexes à des logements, dès lors que ces locaux sont desservis uniquement par une partie commune ; </w:t>
      </w:r>
    </w:p>
    <w:p w:rsidR="00A30C47" w:rsidRPr="00A03E44" w:rsidRDefault="00A30C47" w:rsidP="00A30C47">
      <w:pPr>
        <w:autoSpaceDE w:val="0"/>
        <w:autoSpaceDN w:val="0"/>
        <w:adjustRightInd w:val="0"/>
        <w:jc w:val="left"/>
        <w:rPr>
          <w:rFonts w:ascii="Calibri" w:hAnsi="Calibri" w:cs="Calibri"/>
          <w:color w:val="000000"/>
        </w:rPr>
      </w:pPr>
      <w:r w:rsidRPr="00E76C42">
        <w:rPr>
          <w:rFonts w:ascii="Calibri" w:hAnsi="Calibri" w:cs="Calibri"/>
          <w:i/>
          <w:iCs/>
          <w:color w:val="000000"/>
        </w:rPr>
        <w:t xml:space="preserve">8° D'une surface égale à 10 % des surfaces de plancher affectées à l'habitation telles qu'elles résultent le cas échéant de l'application des alinéas précédents, dès lors que les logements sont desservis par des parties communes intérieures. » </w:t>
      </w:r>
    </w:p>
    <w:p w:rsidR="00A30C47" w:rsidRDefault="00A30C47" w:rsidP="00A30C47">
      <w:pPr>
        <w:tabs>
          <w:tab w:val="right" w:leader="dot" w:pos="9060"/>
        </w:tabs>
        <w:jc w:val="left"/>
      </w:pPr>
    </w:p>
    <w:p w:rsidR="00A30C47" w:rsidRDefault="00A30C47" w:rsidP="00A30C47">
      <w:pPr>
        <w:pStyle w:val="ParagrapheNiveau1"/>
        <w:rPr>
          <w:noProof/>
        </w:rPr>
      </w:pPr>
      <w:r>
        <w:rPr>
          <w:noProof/>
        </w:rPr>
        <w:t xml:space="preserve">Cette surface est essentielle, notamment lors du dépôt de </w:t>
      </w:r>
      <w:r w:rsidRPr="00204449">
        <w:rPr>
          <w:b/>
          <w:noProof/>
        </w:rPr>
        <w:t>permis de construire</w:t>
      </w:r>
      <w:r>
        <w:rPr>
          <w:b/>
          <w:noProof/>
        </w:rPr>
        <w:t>.</w:t>
      </w:r>
    </w:p>
    <w:p w:rsidR="00A30C47" w:rsidRDefault="00A30C47" w:rsidP="00864069">
      <w:pPr>
        <w:pStyle w:val="ParagrapheNiveau1"/>
      </w:pPr>
    </w:p>
    <w:p w:rsidR="00A03E44" w:rsidRDefault="00A03E44" w:rsidP="00864069">
      <w:pPr>
        <w:pStyle w:val="ParagrapheNiveau1"/>
      </w:pPr>
      <w:r>
        <w:br w:type="page"/>
      </w:r>
    </w:p>
    <w:p w:rsidR="00F304B9" w:rsidRPr="002B3BAE" w:rsidRDefault="00C070BC" w:rsidP="00B64DA9">
      <w:pPr>
        <w:pStyle w:val="En-ttedetabledesmatires"/>
        <w:spacing w:before="0"/>
        <w:rPr>
          <w:rFonts w:ascii="Calibri" w:hAnsi="Calibri"/>
        </w:rPr>
      </w:pPr>
      <w:r>
        <w:rPr>
          <w:rFonts w:ascii="Calibri" w:hAnsi="Calibri"/>
        </w:rPr>
        <w:lastRenderedPageBreak/>
        <w:t xml:space="preserve">DOCUMENTS de </w:t>
      </w:r>
      <w:r w:rsidR="00CA6119">
        <w:rPr>
          <w:rFonts w:ascii="Calibri" w:hAnsi="Calibri"/>
        </w:rPr>
        <w:t>RÉFÉRENCES</w:t>
      </w:r>
    </w:p>
    <w:p w:rsidR="001943E4" w:rsidRDefault="001943E4" w:rsidP="00D159D5">
      <w:pPr>
        <w:tabs>
          <w:tab w:val="right" w:leader="dot" w:pos="9060"/>
        </w:tabs>
        <w:ind w:left="357"/>
        <w:jc w:val="left"/>
        <w:rPr>
          <w:rFonts w:ascii="Calibri" w:hAnsi="Calibri"/>
          <w:szCs w:val="18"/>
        </w:rPr>
      </w:pPr>
    </w:p>
    <w:p w:rsidR="006C4CDE" w:rsidRPr="006C4CDE" w:rsidRDefault="006C4CDE" w:rsidP="006C4CDE">
      <w:pPr>
        <w:pStyle w:val="En-ttedetabledesmatires"/>
        <w:spacing w:before="0"/>
        <w:jc w:val="left"/>
        <w:rPr>
          <w:rFonts w:ascii="Calibri" w:hAnsi="Calibri"/>
        </w:rPr>
      </w:pPr>
      <w:bookmarkStart w:id="0" w:name="_Toc520115144"/>
      <w:bookmarkStart w:id="1" w:name="_Toc520122719"/>
      <w:r>
        <w:rPr>
          <w:rFonts w:ascii="Calibri" w:hAnsi="Calibri"/>
        </w:rPr>
        <w:tab/>
      </w:r>
      <w:r w:rsidR="00C070BC" w:rsidRPr="006C4CDE">
        <w:rPr>
          <w:rFonts w:ascii="Calibri" w:hAnsi="Calibri"/>
        </w:rPr>
        <w:t>Principaux documents de référence</w:t>
      </w:r>
      <w:bookmarkEnd w:id="0"/>
      <w:bookmarkEnd w:id="1"/>
      <w:r w:rsidR="00C070BC" w:rsidRPr="006C4CDE">
        <w:rPr>
          <w:rFonts w:ascii="Calibri" w:hAnsi="Calibri"/>
        </w:rPr>
        <w:t xml:space="preserve"> </w:t>
      </w:r>
    </w:p>
    <w:tbl>
      <w:tblPr>
        <w:tblStyle w:val="TableauGrille3-Accentuation1"/>
        <w:tblW w:w="9639" w:type="dxa"/>
        <w:tblInd w:w="5" w:type="dxa"/>
        <w:tblLook w:val="0420" w:firstRow="1" w:lastRow="0" w:firstColumn="0" w:lastColumn="0" w:noHBand="0" w:noVBand="1"/>
      </w:tblPr>
      <w:tblGrid>
        <w:gridCol w:w="1277"/>
        <w:gridCol w:w="3826"/>
        <w:gridCol w:w="4536"/>
      </w:tblGrid>
      <w:tr w:rsidR="001E5323" w:rsidTr="006C4CDE">
        <w:trPr>
          <w:cnfStyle w:val="100000000000" w:firstRow="1" w:lastRow="0" w:firstColumn="0" w:lastColumn="0" w:oddVBand="0" w:evenVBand="0" w:oddHBand="0" w:evenHBand="0" w:firstRowFirstColumn="0" w:firstRowLastColumn="0" w:lastRowFirstColumn="0" w:lastRowLastColumn="0"/>
          <w:trHeight w:val="455"/>
        </w:trPr>
        <w:tc>
          <w:tcPr>
            <w:tcW w:w="1277" w:type="dxa"/>
            <w:vAlign w:val="center"/>
          </w:tcPr>
          <w:p w:rsidR="001E5323" w:rsidRPr="001E5323" w:rsidRDefault="001E5323" w:rsidP="00C070BC">
            <w:pPr>
              <w:tabs>
                <w:tab w:val="right" w:leader="dot" w:pos="9060"/>
              </w:tabs>
              <w:jc w:val="center"/>
              <w:rPr>
                <w:rFonts w:asciiTheme="minorHAnsi" w:hAnsiTheme="minorHAnsi"/>
                <w:szCs w:val="24"/>
              </w:rPr>
            </w:pPr>
            <w:r w:rsidRPr="001E5323">
              <w:rPr>
                <w:rFonts w:asciiTheme="minorHAnsi" w:hAnsiTheme="minorHAnsi"/>
                <w:szCs w:val="24"/>
              </w:rPr>
              <w:t>Nature</w:t>
            </w:r>
          </w:p>
        </w:tc>
        <w:tc>
          <w:tcPr>
            <w:tcW w:w="3826" w:type="dxa"/>
            <w:vAlign w:val="center"/>
          </w:tcPr>
          <w:p w:rsidR="001E5323" w:rsidRPr="001E5323" w:rsidRDefault="001E5323" w:rsidP="00C070BC">
            <w:pPr>
              <w:tabs>
                <w:tab w:val="right" w:leader="dot" w:pos="9060"/>
              </w:tabs>
              <w:jc w:val="center"/>
              <w:rPr>
                <w:rFonts w:asciiTheme="minorHAnsi" w:hAnsiTheme="minorHAnsi"/>
                <w:szCs w:val="24"/>
              </w:rPr>
            </w:pPr>
            <w:r w:rsidRPr="001E5323">
              <w:rPr>
                <w:rFonts w:asciiTheme="minorHAnsi" w:hAnsiTheme="minorHAnsi"/>
                <w:szCs w:val="24"/>
              </w:rPr>
              <w:t>Références</w:t>
            </w:r>
          </w:p>
        </w:tc>
        <w:tc>
          <w:tcPr>
            <w:tcW w:w="4536" w:type="dxa"/>
            <w:vAlign w:val="center"/>
          </w:tcPr>
          <w:p w:rsidR="001E5323" w:rsidRPr="001E5323" w:rsidRDefault="001E5323" w:rsidP="001E5323">
            <w:pPr>
              <w:tabs>
                <w:tab w:val="right" w:leader="dot" w:pos="9060"/>
              </w:tabs>
              <w:jc w:val="center"/>
              <w:rPr>
                <w:rFonts w:asciiTheme="minorHAnsi" w:hAnsiTheme="minorHAnsi"/>
                <w:szCs w:val="24"/>
              </w:rPr>
            </w:pPr>
            <w:r w:rsidRPr="001E5323">
              <w:rPr>
                <w:rFonts w:asciiTheme="minorHAnsi" w:hAnsiTheme="minorHAnsi"/>
                <w:szCs w:val="24"/>
              </w:rPr>
              <w:t>Désignations</w:t>
            </w:r>
          </w:p>
        </w:tc>
      </w:tr>
      <w:tr w:rsidR="001E5323" w:rsidTr="006C4CDE">
        <w:trPr>
          <w:cnfStyle w:val="000000100000" w:firstRow="0" w:lastRow="0" w:firstColumn="0" w:lastColumn="0" w:oddVBand="0" w:evenVBand="0" w:oddHBand="1" w:evenHBand="0" w:firstRowFirstColumn="0" w:firstRowLastColumn="0" w:lastRowFirstColumn="0" w:lastRowLastColumn="0"/>
          <w:trHeight w:val="397"/>
        </w:trPr>
        <w:tc>
          <w:tcPr>
            <w:tcW w:w="1277" w:type="dxa"/>
            <w:vAlign w:val="center"/>
          </w:tcPr>
          <w:p w:rsidR="001E5323" w:rsidRPr="00C070BC" w:rsidRDefault="001E5323" w:rsidP="001E5323">
            <w:pPr>
              <w:tabs>
                <w:tab w:val="right" w:leader="dot" w:pos="9060"/>
              </w:tabs>
              <w:jc w:val="left"/>
              <w:rPr>
                <w:rFonts w:asciiTheme="minorHAnsi" w:hAnsiTheme="minorHAnsi"/>
                <w:szCs w:val="24"/>
              </w:rPr>
            </w:pPr>
            <w:r>
              <w:rPr>
                <w:rFonts w:asciiTheme="minorHAnsi" w:hAnsiTheme="minorHAnsi"/>
                <w:szCs w:val="24"/>
              </w:rPr>
              <w:t>Décret</w:t>
            </w:r>
          </w:p>
        </w:tc>
        <w:tc>
          <w:tcPr>
            <w:tcW w:w="3826" w:type="dxa"/>
            <w:vAlign w:val="center"/>
          </w:tcPr>
          <w:p w:rsidR="001E5323" w:rsidRPr="00C070BC" w:rsidRDefault="001E5323" w:rsidP="001E5323">
            <w:pPr>
              <w:tabs>
                <w:tab w:val="right" w:leader="dot" w:pos="9060"/>
              </w:tabs>
              <w:jc w:val="left"/>
              <w:rPr>
                <w:rFonts w:asciiTheme="minorHAnsi" w:hAnsiTheme="minorHAnsi"/>
                <w:szCs w:val="24"/>
              </w:rPr>
            </w:pPr>
          </w:p>
        </w:tc>
        <w:tc>
          <w:tcPr>
            <w:tcW w:w="4536" w:type="dxa"/>
            <w:vAlign w:val="center"/>
          </w:tcPr>
          <w:p w:rsidR="001E5323" w:rsidRPr="00C070BC" w:rsidRDefault="001E5323" w:rsidP="001E5323">
            <w:pPr>
              <w:tabs>
                <w:tab w:val="right" w:leader="dot" w:pos="9060"/>
              </w:tabs>
              <w:jc w:val="left"/>
              <w:rPr>
                <w:rFonts w:asciiTheme="minorHAnsi" w:hAnsiTheme="minorHAnsi"/>
                <w:szCs w:val="24"/>
              </w:rPr>
            </w:pPr>
          </w:p>
        </w:tc>
      </w:tr>
      <w:tr w:rsidR="001E5323" w:rsidTr="006C4CDE">
        <w:trPr>
          <w:trHeight w:val="397"/>
        </w:trPr>
        <w:tc>
          <w:tcPr>
            <w:tcW w:w="1277" w:type="dxa"/>
            <w:vAlign w:val="center"/>
          </w:tcPr>
          <w:p w:rsidR="001E5323" w:rsidRPr="00C070BC" w:rsidRDefault="001E5323" w:rsidP="001E5323">
            <w:pPr>
              <w:tabs>
                <w:tab w:val="right" w:leader="dot" w:pos="9060"/>
              </w:tabs>
              <w:jc w:val="left"/>
              <w:rPr>
                <w:rFonts w:asciiTheme="minorHAnsi" w:hAnsiTheme="minorHAnsi"/>
                <w:szCs w:val="24"/>
              </w:rPr>
            </w:pPr>
            <w:r>
              <w:rPr>
                <w:rFonts w:asciiTheme="minorHAnsi" w:hAnsiTheme="minorHAnsi"/>
                <w:szCs w:val="24"/>
              </w:rPr>
              <w:t>Instruction</w:t>
            </w:r>
          </w:p>
        </w:tc>
        <w:tc>
          <w:tcPr>
            <w:tcW w:w="3826" w:type="dxa"/>
            <w:vAlign w:val="center"/>
          </w:tcPr>
          <w:p w:rsidR="001E5323" w:rsidRPr="00C070BC" w:rsidRDefault="001E5323" w:rsidP="001E5323">
            <w:pPr>
              <w:tabs>
                <w:tab w:val="right" w:leader="dot" w:pos="9060"/>
              </w:tabs>
              <w:jc w:val="left"/>
              <w:rPr>
                <w:rFonts w:asciiTheme="minorHAnsi" w:hAnsiTheme="minorHAnsi"/>
                <w:szCs w:val="24"/>
              </w:rPr>
            </w:pPr>
          </w:p>
        </w:tc>
        <w:tc>
          <w:tcPr>
            <w:tcW w:w="4536" w:type="dxa"/>
            <w:vAlign w:val="center"/>
          </w:tcPr>
          <w:p w:rsidR="001E5323" w:rsidRPr="00C070BC" w:rsidRDefault="001E5323" w:rsidP="001E5323">
            <w:pPr>
              <w:tabs>
                <w:tab w:val="right" w:leader="dot" w:pos="9060"/>
              </w:tabs>
              <w:jc w:val="left"/>
              <w:rPr>
                <w:rFonts w:asciiTheme="minorHAnsi" w:hAnsiTheme="minorHAnsi"/>
                <w:szCs w:val="24"/>
              </w:rPr>
            </w:pPr>
          </w:p>
        </w:tc>
      </w:tr>
      <w:tr w:rsidR="001E5323" w:rsidTr="006C4CDE">
        <w:trPr>
          <w:cnfStyle w:val="000000100000" w:firstRow="0" w:lastRow="0" w:firstColumn="0" w:lastColumn="0" w:oddVBand="0" w:evenVBand="0" w:oddHBand="1" w:evenHBand="0" w:firstRowFirstColumn="0" w:firstRowLastColumn="0" w:lastRowFirstColumn="0" w:lastRowLastColumn="0"/>
          <w:trHeight w:val="397"/>
        </w:trPr>
        <w:tc>
          <w:tcPr>
            <w:tcW w:w="1277" w:type="dxa"/>
            <w:vAlign w:val="center"/>
          </w:tcPr>
          <w:p w:rsidR="001E5323" w:rsidRPr="00C070BC" w:rsidRDefault="001E5323" w:rsidP="001E5323">
            <w:pPr>
              <w:tabs>
                <w:tab w:val="right" w:leader="dot" w:pos="9060"/>
              </w:tabs>
              <w:jc w:val="left"/>
              <w:rPr>
                <w:rFonts w:asciiTheme="minorHAnsi" w:hAnsiTheme="minorHAnsi"/>
                <w:szCs w:val="24"/>
              </w:rPr>
            </w:pPr>
            <w:r>
              <w:rPr>
                <w:rFonts w:asciiTheme="minorHAnsi" w:hAnsiTheme="minorHAnsi"/>
                <w:szCs w:val="24"/>
              </w:rPr>
              <w:t>Loi</w:t>
            </w:r>
          </w:p>
        </w:tc>
        <w:tc>
          <w:tcPr>
            <w:tcW w:w="3826" w:type="dxa"/>
            <w:vAlign w:val="center"/>
          </w:tcPr>
          <w:p w:rsidR="001E5323" w:rsidRPr="00C070BC" w:rsidRDefault="001E5323" w:rsidP="001E5323">
            <w:pPr>
              <w:tabs>
                <w:tab w:val="right" w:leader="dot" w:pos="9060"/>
              </w:tabs>
              <w:jc w:val="left"/>
              <w:rPr>
                <w:rFonts w:asciiTheme="minorHAnsi" w:hAnsiTheme="minorHAnsi"/>
                <w:szCs w:val="24"/>
              </w:rPr>
            </w:pPr>
          </w:p>
        </w:tc>
        <w:tc>
          <w:tcPr>
            <w:tcW w:w="4536" w:type="dxa"/>
            <w:vAlign w:val="center"/>
          </w:tcPr>
          <w:p w:rsidR="001E5323" w:rsidRPr="00C070BC" w:rsidRDefault="001E5323" w:rsidP="001E5323">
            <w:pPr>
              <w:tabs>
                <w:tab w:val="right" w:leader="dot" w:pos="9060"/>
              </w:tabs>
              <w:jc w:val="left"/>
              <w:rPr>
                <w:rFonts w:asciiTheme="minorHAnsi" w:hAnsiTheme="minorHAnsi"/>
                <w:szCs w:val="24"/>
              </w:rPr>
            </w:pPr>
          </w:p>
        </w:tc>
      </w:tr>
      <w:tr w:rsidR="001E5323" w:rsidTr="006C4CDE">
        <w:trPr>
          <w:trHeight w:val="397"/>
        </w:trPr>
        <w:tc>
          <w:tcPr>
            <w:tcW w:w="1277" w:type="dxa"/>
            <w:vAlign w:val="center"/>
          </w:tcPr>
          <w:p w:rsidR="001E5323" w:rsidRPr="00C070BC" w:rsidRDefault="001E5323" w:rsidP="001E5323">
            <w:pPr>
              <w:tabs>
                <w:tab w:val="right" w:leader="dot" w:pos="9060"/>
              </w:tabs>
              <w:jc w:val="left"/>
              <w:rPr>
                <w:rFonts w:asciiTheme="minorHAnsi" w:hAnsiTheme="minorHAnsi"/>
                <w:szCs w:val="24"/>
              </w:rPr>
            </w:pPr>
            <w:r>
              <w:rPr>
                <w:rFonts w:asciiTheme="minorHAnsi" w:hAnsiTheme="minorHAnsi"/>
                <w:szCs w:val="24"/>
              </w:rPr>
              <w:t>…</w:t>
            </w:r>
          </w:p>
        </w:tc>
        <w:tc>
          <w:tcPr>
            <w:tcW w:w="3826" w:type="dxa"/>
            <w:vAlign w:val="center"/>
          </w:tcPr>
          <w:p w:rsidR="001E5323" w:rsidRPr="00C070BC" w:rsidRDefault="001E5323" w:rsidP="001E5323">
            <w:pPr>
              <w:tabs>
                <w:tab w:val="right" w:leader="dot" w:pos="9060"/>
              </w:tabs>
              <w:jc w:val="left"/>
              <w:rPr>
                <w:rFonts w:asciiTheme="minorHAnsi" w:hAnsiTheme="minorHAnsi"/>
                <w:szCs w:val="24"/>
              </w:rPr>
            </w:pPr>
          </w:p>
        </w:tc>
        <w:tc>
          <w:tcPr>
            <w:tcW w:w="4536" w:type="dxa"/>
            <w:vAlign w:val="center"/>
          </w:tcPr>
          <w:p w:rsidR="001E5323" w:rsidRPr="00C070BC" w:rsidRDefault="001E5323" w:rsidP="001E5323">
            <w:pPr>
              <w:tabs>
                <w:tab w:val="right" w:leader="dot" w:pos="9060"/>
              </w:tabs>
              <w:jc w:val="left"/>
              <w:rPr>
                <w:rFonts w:asciiTheme="minorHAnsi" w:hAnsiTheme="minorHAnsi"/>
                <w:szCs w:val="24"/>
              </w:rPr>
            </w:pPr>
          </w:p>
        </w:tc>
      </w:tr>
    </w:tbl>
    <w:p w:rsidR="00C070BC" w:rsidRDefault="00C070BC" w:rsidP="00D159D5">
      <w:pPr>
        <w:tabs>
          <w:tab w:val="right" w:leader="dot" w:pos="9060"/>
        </w:tabs>
        <w:ind w:left="357"/>
        <w:jc w:val="left"/>
        <w:rPr>
          <w:rFonts w:asciiTheme="minorHAnsi" w:hAnsiTheme="minorHAnsi"/>
          <w:b/>
          <w:sz w:val="28"/>
          <w:szCs w:val="24"/>
          <w:u w:val="single"/>
        </w:rPr>
      </w:pPr>
    </w:p>
    <w:p w:rsidR="006C4CDE" w:rsidRDefault="006C4CDE" w:rsidP="00D159D5">
      <w:pPr>
        <w:tabs>
          <w:tab w:val="right" w:leader="dot" w:pos="9060"/>
        </w:tabs>
        <w:ind w:left="357"/>
        <w:jc w:val="left"/>
        <w:rPr>
          <w:rFonts w:asciiTheme="minorHAnsi" w:hAnsiTheme="minorHAnsi"/>
          <w:b/>
          <w:sz w:val="28"/>
          <w:szCs w:val="24"/>
          <w:u w:val="single"/>
        </w:rPr>
      </w:pPr>
    </w:p>
    <w:p w:rsidR="006C4CDE" w:rsidRDefault="006C4CDE" w:rsidP="00D159D5">
      <w:pPr>
        <w:tabs>
          <w:tab w:val="right" w:leader="dot" w:pos="9060"/>
        </w:tabs>
        <w:ind w:left="357"/>
        <w:jc w:val="left"/>
        <w:rPr>
          <w:rFonts w:asciiTheme="minorHAnsi" w:hAnsiTheme="minorHAnsi"/>
          <w:b/>
          <w:sz w:val="28"/>
          <w:szCs w:val="24"/>
          <w:u w:val="single"/>
        </w:rPr>
      </w:pPr>
    </w:p>
    <w:p w:rsidR="006C4CDE" w:rsidRPr="006C4CDE" w:rsidRDefault="006C4CDE" w:rsidP="006C4CDE">
      <w:pPr>
        <w:pStyle w:val="En-ttedetabledesmatires"/>
        <w:spacing w:before="0"/>
        <w:jc w:val="left"/>
        <w:rPr>
          <w:rFonts w:ascii="Calibri" w:hAnsi="Calibri"/>
        </w:rPr>
      </w:pPr>
      <w:r>
        <w:rPr>
          <w:rFonts w:ascii="Calibri" w:hAnsi="Calibri"/>
        </w:rPr>
        <w:tab/>
      </w:r>
      <w:r w:rsidRPr="006C4CDE">
        <w:rPr>
          <w:rFonts w:ascii="Calibri" w:hAnsi="Calibri"/>
        </w:rPr>
        <w:t xml:space="preserve">documents de référence </w:t>
      </w:r>
      <w:r>
        <w:rPr>
          <w:rFonts w:ascii="Calibri" w:hAnsi="Calibri"/>
        </w:rPr>
        <w:t>PROPRES A l’OPERATION</w:t>
      </w:r>
    </w:p>
    <w:tbl>
      <w:tblPr>
        <w:tblStyle w:val="TableauGrille3-Accentuation1"/>
        <w:tblW w:w="9634" w:type="dxa"/>
        <w:tblInd w:w="5" w:type="dxa"/>
        <w:tblLook w:val="0420" w:firstRow="1" w:lastRow="0" w:firstColumn="0" w:lastColumn="0" w:noHBand="0" w:noVBand="1"/>
      </w:tblPr>
      <w:tblGrid>
        <w:gridCol w:w="1276"/>
        <w:gridCol w:w="3827"/>
        <w:gridCol w:w="4531"/>
      </w:tblGrid>
      <w:tr w:rsidR="00C070BC" w:rsidTr="006C4CDE">
        <w:trPr>
          <w:cnfStyle w:val="100000000000" w:firstRow="1" w:lastRow="0" w:firstColumn="0" w:lastColumn="0" w:oddVBand="0" w:evenVBand="0" w:oddHBand="0" w:evenHBand="0" w:firstRowFirstColumn="0" w:firstRowLastColumn="0" w:lastRowFirstColumn="0" w:lastRowLastColumn="0"/>
          <w:trHeight w:val="455"/>
        </w:trPr>
        <w:tc>
          <w:tcPr>
            <w:tcW w:w="1276" w:type="dxa"/>
            <w:vAlign w:val="center"/>
          </w:tcPr>
          <w:p w:rsidR="00C070BC" w:rsidRPr="001E5323" w:rsidRDefault="00C070BC" w:rsidP="00C070BC">
            <w:pPr>
              <w:tabs>
                <w:tab w:val="right" w:leader="dot" w:pos="9060"/>
              </w:tabs>
              <w:jc w:val="center"/>
              <w:rPr>
                <w:rFonts w:asciiTheme="minorHAnsi" w:hAnsiTheme="minorHAnsi"/>
                <w:szCs w:val="24"/>
              </w:rPr>
            </w:pPr>
            <w:r w:rsidRPr="001E5323">
              <w:rPr>
                <w:rFonts w:asciiTheme="minorHAnsi" w:hAnsiTheme="minorHAnsi"/>
                <w:szCs w:val="24"/>
              </w:rPr>
              <w:t>Nature</w:t>
            </w:r>
          </w:p>
        </w:tc>
        <w:tc>
          <w:tcPr>
            <w:tcW w:w="3827" w:type="dxa"/>
            <w:vAlign w:val="center"/>
          </w:tcPr>
          <w:p w:rsidR="00C070BC" w:rsidRPr="001E5323" w:rsidRDefault="006C4CDE" w:rsidP="00C070BC">
            <w:pPr>
              <w:tabs>
                <w:tab w:val="right" w:leader="dot" w:pos="9060"/>
              </w:tabs>
              <w:jc w:val="center"/>
              <w:rPr>
                <w:rFonts w:asciiTheme="minorHAnsi" w:hAnsiTheme="minorHAnsi"/>
                <w:szCs w:val="24"/>
              </w:rPr>
            </w:pPr>
            <w:r>
              <w:rPr>
                <w:rFonts w:asciiTheme="minorHAnsi" w:hAnsiTheme="minorHAnsi"/>
                <w:szCs w:val="24"/>
              </w:rPr>
              <w:t xml:space="preserve">Références </w:t>
            </w:r>
          </w:p>
        </w:tc>
        <w:tc>
          <w:tcPr>
            <w:tcW w:w="4531" w:type="dxa"/>
            <w:vAlign w:val="center"/>
          </w:tcPr>
          <w:p w:rsidR="00C070BC" w:rsidRPr="001E5323" w:rsidRDefault="006C4CDE" w:rsidP="00C070BC">
            <w:pPr>
              <w:tabs>
                <w:tab w:val="right" w:leader="dot" w:pos="9060"/>
              </w:tabs>
              <w:jc w:val="center"/>
              <w:rPr>
                <w:rFonts w:asciiTheme="minorHAnsi" w:hAnsiTheme="minorHAnsi"/>
                <w:szCs w:val="24"/>
              </w:rPr>
            </w:pPr>
            <w:r>
              <w:rPr>
                <w:rFonts w:asciiTheme="minorHAnsi" w:hAnsiTheme="minorHAnsi"/>
                <w:szCs w:val="24"/>
              </w:rPr>
              <w:t>Emetteurs</w:t>
            </w:r>
          </w:p>
        </w:tc>
      </w:tr>
      <w:tr w:rsidR="00C070BC" w:rsidTr="006C4CDE">
        <w:trPr>
          <w:cnfStyle w:val="000000100000" w:firstRow="0" w:lastRow="0" w:firstColumn="0" w:lastColumn="0" w:oddVBand="0" w:evenVBand="0" w:oddHBand="1" w:evenHBand="0" w:firstRowFirstColumn="0" w:firstRowLastColumn="0" w:lastRowFirstColumn="0" w:lastRowLastColumn="0"/>
          <w:trHeight w:val="397"/>
        </w:trPr>
        <w:tc>
          <w:tcPr>
            <w:tcW w:w="1276" w:type="dxa"/>
            <w:vAlign w:val="center"/>
          </w:tcPr>
          <w:p w:rsidR="00C070BC" w:rsidRPr="00C070BC" w:rsidRDefault="0041398B" w:rsidP="00C070BC">
            <w:pPr>
              <w:tabs>
                <w:tab w:val="right" w:leader="dot" w:pos="9060"/>
              </w:tabs>
              <w:jc w:val="left"/>
              <w:rPr>
                <w:rFonts w:asciiTheme="minorHAnsi" w:hAnsiTheme="minorHAnsi"/>
                <w:szCs w:val="24"/>
              </w:rPr>
            </w:pPr>
            <w:r>
              <w:rPr>
                <w:rFonts w:asciiTheme="minorHAnsi" w:hAnsiTheme="minorHAnsi"/>
                <w:szCs w:val="24"/>
              </w:rPr>
              <w:t>EIB</w:t>
            </w:r>
          </w:p>
        </w:tc>
        <w:tc>
          <w:tcPr>
            <w:tcW w:w="3827" w:type="dxa"/>
            <w:vAlign w:val="center"/>
          </w:tcPr>
          <w:p w:rsidR="00C070BC" w:rsidRPr="00C070BC" w:rsidRDefault="00C070BC" w:rsidP="00C070BC">
            <w:pPr>
              <w:tabs>
                <w:tab w:val="right" w:leader="dot" w:pos="9060"/>
              </w:tabs>
              <w:jc w:val="left"/>
              <w:rPr>
                <w:rFonts w:asciiTheme="minorHAnsi" w:hAnsiTheme="minorHAnsi"/>
                <w:szCs w:val="24"/>
              </w:rPr>
            </w:pPr>
          </w:p>
        </w:tc>
        <w:tc>
          <w:tcPr>
            <w:tcW w:w="4531" w:type="dxa"/>
            <w:vAlign w:val="center"/>
          </w:tcPr>
          <w:p w:rsidR="00C070BC" w:rsidRPr="00C070BC" w:rsidRDefault="00C070BC" w:rsidP="00C070BC">
            <w:pPr>
              <w:tabs>
                <w:tab w:val="right" w:leader="dot" w:pos="9060"/>
              </w:tabs>
              <w:jc w:val="left"/>
              <w:rPr>
                <w:rFonts w:asciiTheme="minorHAnsi" w:hAnsiTheme="minorHAnsi"/>
                <w:szCs w:val="24"/>
              </w:rPr>
            </w:pPr>
          </w:p>
        </w:tc>
      </w:tr>
      <w:tr w:rsidR="00C070BC" w:rsidTr="006C4CDE">
        <w:trPr>
          <w:trHeight w:val="397"/>
        </w:trPr>
        <w:tc>
          <w:tcPr>
            <w:tcW w:w="1276" w:type="dxa"/>
            <w:vAlign w:val="center"/>
          </w:tcPr>
          <w:p w:rsidR="00C070BC" w:rsidRPr="00C070BC" w:rsidRDefault="0041398B" w:rsidP="00C070BC">
            <w:pPr>
              <w:tabs>
                <w:tab w:val="right" w:leader="dot" w:pos="9060"/>
              </w:tabs>
              <w:jc w:val="left"/>
              <w:rPr>
                <w:rFonts w:asciiTheme="minorHAnsi" w:hAnsiTheme="minorHAnsi"/>
                <w:szCs w:val="24"/>
              </w:rPr>
            </w:pPr>
            <w:r>
              <w:rPr>
                <w:rFonts w:asciiTheme="minorHAnsi" w:hAnsiTheme="minorHAnsi"/>
                <w:szCs w:val="24"/>
              </w:rPr>
              <w:t>REB</w:t>
            </w:r>
          </w:p>
        </w:tc>
        <w:tc>
          <w:tcPr>
            <w:tcW w:w="3827" w:type="dxa"/>
            <w:vAlign w:val="center"/>
          </w:tcPr>
          <w:p w:rsidR="00C070BC" w:rsidRPr="00C070BC" w:rsidRDefault="00C070BC" w:rsidP="00C070BC">
            <w:pPr>
              <w:tabs>
                <w:tab w:val="right" w:leader="dot" w:pos="9060"/>
              </w:tabs>
              <w:jc w:val="left"/>
              <w:rPr>
                <w:rFonts w:asciiTheme="minorHAnsi" w:hAnsiTheme="minorHAnsi"/>
                <w:szCs w:val="24"/>
              </w:rPr>
            </w:pPr>
          </w:p>
        </w:tc>
        <w:tc>
          <w:tcPr>
            <w:tcW w:w="4531" w:type="dxa"/>
            <w:vAlign w:val="center"/>
          </w:tcPr>
          <w:p w:rsidR="00C070BC" w:rsidRPr="00C070BC" w:rsidRDefault="00C070BC" w:rsidP="00C070BC">
            <w:pPr>
              <w:tabs>
                <w:tab w:val="right" w:leader="dot" w:pos="9060"/>
              </w:tabs>
              <w:jc w:val="left"/>
              <w:rPr>
                <w:rFonts w:asciiTheme="minorHAnsi" w:hAnsiTheme="minorHAnsi"/>
                <w:szCs w:val="24"/>
              </w:rPr>
            </w:pPr>
          </w:p>
        </w:tc>
      </w:tr>
      <w:tr w:rsidR="00C070BC" w:rsidTr="006C4CDE">
        <w:trPr>
          <w:cnfStyle w:val="000000100000" w:firstRow="0" w:lastRow="0" w:firstColumn="0" w:lastColumn="0" w:oddVBand="0" w:evenVBand="0" w:oddHBand="1" w:evenHBand="0" w:firstRowFirstColumn="0" w:firstRowLastColumn="0" w:lastRowFirstColumn="0" w:lastRowLastColumn="0"/>
          <w:trHeight w:val="397"/>
        </w:trPr>
        <w:tc>
          <w:tcPr>
            <w:tcW w:w="1276" w:type="dxa"/>
            <w:vAlign w:val="center"/>
          </w:tcPr>
          <w:p w:rsidR="00C070BC" w:rsidRPr="00C070BC" w:rsidRDefault="00C070BC" w:rsidP="00C070BC">
            <w:pPr>
              <w:tabs>
                <w:tab w:val="right" w:leader="dot" w:pos="9060"/>
              </w:tabs>
              <w:jc w:val="left"/>
              <w:rPr>
                <w:rFonts w:asciiTheme="minorHAnsi" w:hAnsiTheme="minorHAnsi"/>
                <w:szCs w:val="24"/>
              </w:rPr>
            </w:pPr>
            <w:r w:rsidRPr="00C070BC">
              <w:rPr>
                <w:rFonts w:asciiTheme="minorHAnsi" w:hAnsiTheme="minorHAnsi"/>
                <w:szCs w:val="24"/>
              </w:rPr>
              <w:t>EI</w:t>
            </w:r>
            <w:r w:rsidR="0041398B">
              <w:rPr>
                <w:rFonts w:asciiTheme="minorHAnsi" w:hAnsiTheme="minorHAnsi"/>
                <w:szCs w:val="24"/>
              </w:rPr>
              <w:t>F</w:t>
            </w:r>
          </w:p>
        </w:tc>
        <w:tc>
          <w:tcPr>
            <w:tcW w:w="3827" w:type="dxa"/>
            <w:vAlign w:val="center"/>
          </w:tcPr>
          <w:p w:rsidR="00C070BC" w:rsidRPr="00C070BC" w:rsidRDefault="00C070BC" w:rsidP="00C070BC">
            <w:pPr>
              <w:tabs>
                <w:tab w:val="right" w:leader="dot" w:pos="9060"/>
              </w:tabs>
              <w:jc w:val="left"/>
              <w:rPr>
                <w:rFonts w:asciiTheme="minorHAnsi" w:hAnsiTheme="minorHAnsi"/>
                <w:szCs w:val="24"/>
              </w:rPr>
            </w:pPr>
          </w:p>
        </w:tc>
        <w:tc>
          <w:tcPr>
            <w:tcW w:w="4531" w:type="dxa"/>
            <w:vAlign w:val="center"/>
          </w:tcPr>
          <w:p w:rsidR="00C070BC" w:rsidRPr="00C070BC" w:rsidRDefault="00C070BC" w:rsidP="00C070BC">
            <w:pPr>
              <w:tabs>
                <w:tab w:val="right" w:leader="dot" w:pos="9060"/>
              </w:tabs>
              <w:jc w:val="left"/>
              <w:rPr>
                <w:rFonts w:asciiTheme="minorHAnsi" w:hAnsiTheme="minorHAnsi"/>
                <w:szCs w:val="24"/>
              </w:rPr>
            </w:pPr>
          </w:p>
        </w:tc>
      </w:tr>
      <w:tr w:rsidR="00C070BC" w:rsidTr="006C4CDE">
        <w:trPr>
          <w:trHeight w:val="397"/>
        </w:trPr>
        <w:tc>
          <w:tcPr>
            <w:tcW w:w="1276" w:type="dxa"/>
            <w:vAlign w:val="center"/>
          </w:tcPr>
          <w:p w:rsidR="00C070BC" w:rsidRPr="00C070BC" w:rsidRDefault="00C070BC" w:rsidP="00C070BC">
            <w:pPr>
              <w:tabs>
                <w:tab w:val="right" w:leader="dot" w:pos="9060"/>
              </w:tabs>
              <w:jc w:val="left"/>
              <w:rPr>
                <w:rFonts w:asciiTheme="minorHAnsi" w:hAnsiTheme="minorHAnsi"/>
                <w:szCs w:val="24"/>
              </w:rPr>
            </w:pPr>
            <w:r w:rsidRPr="00C070BC">
              <w:rPr>
                <w:rFonts w:asciiTheme="minorHAnsi" w:hAnsiTheme="minorHAnsi"/>
                <w:szCs w:val="24"/>
              </w:rPr>
              <w:t>PV</w:t>
            </w:r>
            <w:r w:rsidR="0041398B">
              <w:rPr>
                <w:rFonts w:asciiTheme="minorHAnsi" w:hAnsiTheme="minorHAnsi"/>
                <w:szCs w:val="24"/>
              </w:rPr>
              <w:t xml:space="preserve"> RCI</w:t>
            </w:r>
          </w:p>
        </w:tc>
        <w:tc>
          <w:tcPr>
            <w:tcW w:w="3827" w:type="dxa"/>
            <w:vAlign w:val="center"/>
          </w:tcPr>
          <w:p w:rsidR="00C070BC" w:rsidRPr="00C070BC" w:rsidRDefault="00C070BC" w:rsidP="00C070BC">
            <w:pPr>
              <w:tabs>
                <w:tab w:val="right" w:leader="dot" w:pos="9060"/>
              </w:tabs>
              <w:jc w:val="left"/>
              <w:rPr>
                <w:rFonts w:asciiTheme="minorHAnsi" w:hAnsiTheme="minorHAnsi"/>
                <w:szCs w:val="24"/>
              </w:rPr>
            </w:pPr>
          </w:p>
        </w:tc>
        <w:tc>
          <w:tcPr>
            <w:tcW w:w="4531" w:type="dxa"/>
            <w:vAlign w:val="center"/>
          </w:tcPr>
          <w:p w:rsidR="00C070BC" w:rsidRPr="00C070BC" w:rsidRDefault="00C070BC" w:rsidP="00C070BC">
            <w:pPr>
              <w:tabs>
                <w:tab w:val="right" w:leader="dot" w:pos="9060"/>
              </w:tabs>
              <w:jc w:val="left"/>
              <w:rPr>
                <w:rFonts w:asciiTheme="minorHAnsi" w:hAnsiTheme="minorHAnsi"/>
                <w:szCs w:val="24"/>
              </w:rPr>
            </w:pPr>
          </w:p>
        </w:tc>
      </w:tr>
      <w:tr w:rsidR="00C070BC" w:rsidTr="006C4CDE">
        <w:trPr>
          <w:cnfStyle w:val="000000100000" w:firstRow="0" w:lastRow="0" w:firstColumn="0" w:lastColumn="0" w:oddVBand="0" w:evenVBand="0" w:oddHBand="1" w:evenHBand="0" w:firstRowFirstColumn="0" w:firstRowLastColumn="0" w:lastRowFirstColumn="0" w:lastRowLastColumn="0"/>
          <w:trHeight w:val="397"/>
        </w:trPr>
        <w:tc>
          <w:tcPr>
            <w:tcW w:w="1276" w:type="dxa"/>
            <w:vAlign w:val="center"/>
          </w:tcPr>
          <w:p w:rsidR="00C070BC" w:rsidRPr="00C070BC" w:rsidRDefault="00C070BC" w:rsidP="00C070BC">
            <w:pPr>
              <w:tabs>
                <w:tab w:val="right" w:leader="dot" w:pos="9060"/>
              </w:tabs>
              <w:jc w:val="left"/>
              <w:rPr>
                <w:rFonts w:asciiTheme="minorHAnsi" w:hAnsiTheme="minorHAnsi"/>
                <w:szCs w:val="24"/>
              </w:rPr>
            </w:pPr>
            <w:r w:rsidRPr="00C070BC">
              <w:rPr>
                <w:rFonts w:asciiTheme="minorHAnsi" w:hAnsiTheme="minorHAnsi"/>
                <w:szCs w:val="24"/>
              </w:rPr>
              <w:t>EDB</w:t>
            </w:r>
          </w:p>
        </w:tc>
        <w:tc>
          <w:tcPr>
            <w:tcW w:w="3827" w:type="dxa"/>
            <w:vAlign w:val="center"/>
          </w:tcPr>
          <w:p w:rsidR="00C070BC" w:rsidRPr="00C070BC" w:rsidRDefault="00C070BC" w:rsidP="00C070BC">
            <w:pPr>
              <w:tabs>
                <w:tab w:val="right" w:leader="dot" w:pos="9060"/>
              </w:tabs>
              <w:jc w:val="left"/>
              <w:rPr>
                <w:rFonts w:asciiTheme="minorHAnsi" w:hAnsiTheme="minorHAnsi"/>
                <w:szCs w:val="24"/>
              </w:rPr>
            </w:pPr>
          </w:p>
        </w:tc>
        <w:tc>
          <w:tcPr>
            <w:tcW w:w="4531" w:type="dxa"/>
            <w:vAlign w:val="center"/>
          </w:tcPr>
          <w:p w:rsidR="00C070BC" w:rsidRPr="00C070BC" w:rsidRDefault="00C070BC" w:rsidP="00C070BC">
            <w:pPr>
              <w:tabs>
                <w:tab w:val="right" w:leader="dot" w:pos="9060"/>
              </w:tabs>
              <w:jc w:val="left"/>
              <w:rPr>
                <w:rFonts w:asciiTheme="minorHAnsi" w:hAnsiTheme="minorHAnsi"/>
                <w:szCs w:val="24"/>
              </w:rPr>
            </w:pPr>
          </w:p>
        </w:tc>
      </w:tr>
      <w:tr w:rsidR="00C070BC" w:rsidTr="006C4CDE">
        <w:trPr>
          <w:trHeight w:val="397"/>
        </w:trPr>
        <w:tc>
          <w:tcPr>
            <w:tcW w:w="1276" w:type="dxa"/>
            <w:vAlign w:val="center"/>
          </w:tcPr>
          <w:p w:rsidR="00C070BC" w:rsidRPr="00C070BC" w:rsidRDefault="00C070BC" w:rsidP="00C070BC">
            <w:pPr>
              <w:tabs>
                <w:tab w:val="right" w:leader="dot" w:pos="9060"/>
              </w:tabs>
              <w:jc w:val="left"/>
              <w:rPr>
                <w:rFonts w:asciiTheme="minorHAnsi" w:hAnsiTheme="minorHAnsi"/>
                <w:szCs w:val="24"/>
              </w:rPr>
            </w:pPr>
            <w:r>
              <w:rPr>
                <w:rFonts w:asciiTheme="minorHAnsi" w:hAnsiTheme="minorHAnsi"/>
                <w:szCs w:val="24"/>
              </w:rPr>
              <w:t>…</w:t>
            </w:r>
          </w:p>
        </w:tc>
        <w:tc>
          <w:tcPr>
            <w:tcW w:w="3827" w:type="dxa"/>
            <w:vAlign w:val="center"/>
          </w:tcPr>
          <w:p w:rsidR="00C070BC" w:rsidRPr="00C070BC" w:rsidRDefault="00C070BC" w:rsidP="00C070BC">
            <w:pPr>
              <w:tabs>
                <w:tab w:val="right" w:leader="dot" w:pos="9060"/>
              </w:tabs>
              <w:jc w:val="left"/>
              <w:rPr>
                <w:rFonts w:asciiTheme="minorHAnsi" w:hAnsiTheme="minorHAnsi"/>
                <w:szCs w:val="24"/>
              </w:rPr>
            </w:pPr>
          </w:p>
        </w:tc>
        <w:tc>
          <w:tcPr>
            <w:tcW w:w="4531" w:type="dxa"/>
            <w:vAlign w:val="center"/>
          </w:tcPr>
          <w:p w:rsidR="00C070BC" w:rsidRPr="00C070BC" w:rsidRDefault="00C070BC" w:rsidP="00C070BC">
            <w:pPr>
              <w:tabs>
                <w:tab w:val="right" w:leader="dot" w:pos="9060"/>
              </w:tabs>
              <w:jc w:val="left"/>
              <w:rPr>
                <w:rFonts w:asciiTheme="minorHAnsi" w:hAnsiTheme="minorHAnsi"/>
                <w:szCs w:val="24"/>
              </w:rPr>
            </w:pPr>
          </w:p>
        </w:tc>
      </w:tr>
    </w:tbl>
    <w:p w:rsidR="00C070BC" w:rsidRPr="00C070BC" w:rsidRDefault="00C070BC" w:rsidP="00D159D5">
      <w:pPr>
        <w:tabs>
          <w:tab w:val="right" w:leader="dot" w:pos="9060"/>
        </w:tabs>
        <w:ind w:left="357"/>
        <w:jc w:val="left"/>
        <w:rPr>
          <w:rFonts w:asciiTheme="minorHAnsi" w:hAnsiTheme="minorHAnsi"/>
          <w:b/>
          <w:szCs w:val="24"/>
          <w:u w:val="single"/>
        </w:rPr>
      </w:pPr>
    </w:p>
    <w:p w:rsidR="00C070BC" w:rsidRDefault="00C070BC" w:rsidP="00D159D5">
      <w:pPr>
        <w:tabs>
          <w:tab w:val="right" w:leader="dot" w:pos="9060"/>
        </w:tabs>
        <w:ind w:left="357"/>
        <w:jc w:val="left"/>
        <w:rPr>
          <w:rFonts w:asciiTheme="minorHAnsi" w:hAnsiTheme="minorHAnsi"/>
          <w:b/>
          <w:bCs/>
          <w:szCs w:val="24"/>
          <w:u w:val="single"/>
        </w:rPr>
      </w:pPr>
    </w:p>
    <w:p w:rsidR="00A03E44" w:rsidRDefault="00A03E44" w:rsidP="00D159D5">
      <w:pPr>
        <w:tabs>
          <w:tab w:val="right" w:leader="dot" w:pos="9060"/>
        </w:tabs>
        <w:ind w:left="357"/>
        <w:jc w:val="left"/>
        <w:rPr>
          <w:rFonts w:asciiTheme="minorHAnsi" w:hAnsiTheme="minorHAnsi"/>
          <w:b/>
          <w:bCs/>
          <w:szCs w:val="24"/>
          <w:u w:val="single"/>
        </w:rPr>
      </w:pPr>
      <w:r>
        <w:rPr>
          <w:rFonts w:asciiTheme="minorHAnsi" w:hAnsiTheme="minorHAnsi"/>
          <w:b/>
          <w:bCs/>
          <w:szCs w:val="24"/>
          <w:u w:val="single"/>
        </w:rPr>
        <w:br w:type="page"/>
      </w:r>
    </w:p>
    <w:p w:rsidR="009C5CF4" w:rsidRPr="009C5CF4" w:rsidRDefault="009C5CF4" w:rsidP="009C5CF4">
      <w:pPr>
        <w:pStyle w:val="En-ttedetabledesmatires"/>
        <w:rPr>
          <w:rStyle w:val="lev"/>
          <w:rFonts w:ascii="Calibri" w:hAnsi="Calibri"/>
          <w:b/>
        </w:rPr>
      </w:pPr>
      <w:r>
        <w:rPr>
          <w:rFonts w:ascii="Calibri" w:hAnsi="Calibri"/>
        </w:rPr>
        <w:lastRenderedPageBreak/>
        <w:t>Présentation du programme</w:t>
      </w:r>
    </w:p>
    <w:p w:rsidR="009C5CF4" w:rsidRDefault="009C5CF4" w:rsidP="002E162F">
      <w:pPr>
        <w:ind w:left="720"/>
        <w:rPr>
          <w:rStyle w:val="lev"/>
          <w:rFonts w:asciiTheme="minorHAnsi" w:hAnsiTheme="minorHAnsi"/>
          <w:szCs w:val="24"/>
        </w:rPr>
      </w:pPr>
    </w:p>
    <w:p w:rsidR="00AD1A5A" w:rsidRDefault="00AD1A5A" w:rsidP="00AD1A5A">
      <w:pPr>
        <w:rPr>
          <w:rStyle w:val="lev"/>
          <w:rFonts w:asciiTheme="minorHAnsi" w:hAnsiTheme="minorHAnsi"/>
          <w:b w:val="0"/>
          <w:szCs w:val="24"/>
        </w:rPr>
      </w:pPr>
      <w:r>
        <w:rPr>
          <w:rStyle w:val="lev"/>
          <w:rFonts w:asciiTheme="minorHAnsi" w:hAnsiTheme="minorHAnsi"/>
          <w:b w:val="0"/>
          <w:szCs w:val="24"/>
        </w:rPr>
        <w:tab/>
      </w:r>
      <w:r w:rsidRPr="009C5CF4">
        <w:rPr>
          <w:rStyle w:val="lev"/>
          <w:rFonts w:asciiTheme="minorHAnsi" w:hAnsiTheme="minorHAnsi"/>
          <w:b w:val="0"/>
          <w:szCs w:val="24"/>
        </w:rPr>
        <w:t xml:space="preserve">Le </w:t>
      </w:r>
      <w:r>
        <w:rPr>
          <w:rStyle w:val="lev"/>
          <w:rFonts w:asciiTheme="minorHAnsi" w:hAnsiTheme="minorHAnsi"/>
          <w:b w:val="0"/>
          <w:szCs w:val="24"/>
        </w:rPr>
        <w:t>présent programme définit les objectifs de l’opération et les besoins qu’elle doit satisfaire ainsi que les contraintes et les exigences de qualité sociale, urbanistique, architectural, fonctionnelle, technique et économique, relatives à la réalisation et à l’utilisation de l’ouvrage.</w:t>
      </w:r>
    </w:p>
    <w:p w:rsidR="00AD1A5A" w:rsidRDefault="00AD1A5A" w:rsidP="00AD1A5A">
      <w:pPr>
        <w:rPr>
          <w:rStyle w:val="lev"/>
          <w:rFonts w:asciiTheme="minorHAnsi" w:hAnsiTheme="minorHAnsi"/>
          <w:b w:val="0"/>
          <w:szCs w:val="24"/>
        </w:rPr>
      </w:pPr>
    </w:p>
    <w:p w:rsidR="00AD1A5A" w:rsidRDefault="00AD1A5A" w:rsidP="00AD1A5A">
      <w:pPr>
        <w:rPr>
          <w:rStyle w:val="lev"/>
          <w:rFonts w:asciiTheme="minorHAnsi" w:hAnsiTheme="minorHAnsi"/>
          <w:b w:val="0"/>
          <w:szCs w:val="24"/>
        </w:rPr>
      </w:pPr>
      <w:r>
        <w:rPr>
          <w:rStyle w:val="lev"/>
          <w:rFonts w:asciiTheme="minorHAnsi" w:hAnsiTheme="minorHAnsi"/>
          <w:b w:val="0"/>
          <w:szCs w:val="24"/>
        </w:rPr>
        <w:t>Principalement destiné aux acteurs de la maîtrise d’œuvre, ce document est l’expression de la commande du maître d’ouvrage. Mais également à l’usage de la maîtrise d’ouvrage, il expose les fondements du projet, les objectifs et les moyens à mettre en œuvre.</w:t>
      </w:r>
    </w:p>
    <w:p w:rsidR="00AD1A5A" w:rsidRDefault="00AD1A5A" w:rsidP="00AD1A5A">
      <w:pPr>
        <w:rPr>
          <w:rStyle w:val="lev"/>
          <w:rFonts w:asciiTheme="minorHAnsi" w:hAnsiTheme="minorHAnsi"/>
          <w:b w:val="0"/>
          <w:szCs w:val="24"/>
        </w:rPr>
      </w:pPr>
    </w:p>
    <w:p w:rsidR="00AD1A5A" w:rsidRPr="00251341" w:rsidRDefault="00AD1A5A" w:rsidP="00AD1A5A">
      <w:pPr>
        <w:pStyle w:val="ParagrapheNiveau1"/>
      </w:pPr>
      <w:r>
        <w:t>Ce document s’articule en plusieurs parties :</w:t>
      </w:r>
    </w:p>
    <w:p w:rsidR="00AD1A5A" w:rsidRDefault="00AD1A5A" w:rsidP="00AD1A5A">
      <w:pPr>
        <w:pStyle w:val="ParagrapheNiveau1"/>
        <w:numPr>
          <w:ilvl w:val="0"/>
          <w:numId w:val="16"/>
        </w:numPr>
      </w:pPr>
      <w:r>
        <w:t>Présentation de l’opération ;</w:t>
      </w:r>
    </w:p>
    <w:p w:rsidR="00AD1A5A" w:rsidRDefault="00AD1A5A" w:rsidP="00AD1A5A">
      <w:pPr>
        <w:pStyle w:val="ParagrapheNiveau1"/>
        <w:numPr>
          <w:ilvl w:val="0"/>
          <w:numId w:val="16"/>
        </w:numPr>
      </w:pPr>
      <w:r>
        <w:t>Le site et de ses contraintes ;</w:t>
      </w:r>
    </w:p>
    <w:p w:rsidR="00AD1A5A" w:rsidRDefault="00AD1A5A" w:rsidP="00AD1A5A">
      <w:pPr>
        <w:pStyle w:val="ParagrapheNiveau1"/>
        <w:numPr>
          <w:ilvl w:val="0"/>
          <w:numId w:val="16"/>
        </w:numPr>
      </w:pPr>
      <w:r>
        <w:t>Les réseaux existants sur le site ;</w:t>
      </w:r>
    </w:p>
    <w:p w:rsidR="00AD1A5A" w:rsidRDefault="00AD1A5A" w:rsidP="00AD1A5A">
      <w:pPr>
        <w:pStyle w:val="ParagrapheNiveau1"/>
        <w:numPr>
          <w:ilvl w:val="0"/>
          <w:numId w:val="16"/>
        </w:numPr>
      </w:pPr>
      <w:r>
        <w:t>Le besoin de l’utilisateur :</w:t>
      </w:r>
    </w:p>
    <w:p w:rsidR="00AD1A5A" w:rsidRDefault="00AD1A5A" w:rsidP="00AD1A5A">
      <w:pPr>
        <w:pStyle w:val="ParagrapheNiveau1"/>
        <w:numPr>
          <w:ilvl w:val="1"/>
          <w:numId w:val="16"/>
        </w:numPr>
      </w:pPr>
      <w:r>
        <w:t>Environnement de l’opération ;</w:t>
      </w:r>
    </w:p>
    <w:p w:rsidR="00AD1A5A" w:rsidRDefault="00AD1A5A" w:rsidP="00AD1A5A">
      <w:pPr>
        <w:pStyle w:val="ParagrapheNiveau1"/>
        <w:numPr>
          <w:ilvl w:val="1"/>
          <w:numId w:val="16"/>
        </w:numPr>
      </w:pPr>
      <w:r>
        <w:t>Exigences et organigrammes fonctionnels ;</w:t>
      </w:r>
    </w:p>
    <w:p w:rsidR="00AD1A5A" w:rsidRDefault="00AD1A5A" w:rsidP="00AD1A5A">
      <w:pPr>
        <w:pStyle w:val="ParagrapheNiveau1"/>
        <w:numPr>
          <w:ilvl w:val="1"/>
          <w:numId w:val="16"/>
        </w:numPr>
      </w:pPr>
      <w:r>
        <w:t>Descriptions des locaux ;</w:t>
      </w:r>
    </w:p>
    <w:p w:rsidR="00AD1A5A" w:rsidRDefault="00AD1A5A" w:rsidP="00AD1A5A">
      <w:pPr>
        <w:pStyle w:val="ParagrapheNiveau1"/>
        <w:numPr>
          <w:ilvl w:val="1"/>
          <w:numId w:val="16"/>
        </w:numPr>
      </w:pPr>
      <w:r>
        <w:t>Aménagement de l’aire extérieure.</w:t>
      </w:r>
    </w:p>
    <w:p w:rsidR="00AD1A5A" w:rsidRDefault="00AD1A5A" w:rsidP="00AD1A5A">
      <w:pPr>
        <w:pStyle w:val="ParagrapheNiveau1"/>
        <w:numPr>
          <w:ilvl w:val="0"/>
          <w:numId w:val="16"/>
        </w:numPr>
      </w:pPr>
      <w:r>
        <w:t>Les exigences du programme :</w:t>
      </w:r>
    </w:p>
    <w:p w:rsidR="00AD1A5A" w:rsidRDefault="00AD1A5A" w:rsidP="00AD1A5A">
      <w:pPr>
        <w:pStyle w:val="ParagrapheNiveau1"/>
        <w:numPr>
          <w:ilvl w:val="1"/>
          <w:numId w:val="16"/>
        </w:numPr>
      </w:pPr>
      <w:r>
        <w:t>Réglementaire</w:t>
      </w:r>
    </w:p>
    <w:p w:rsidR="00AD1A5A" w:rsidRDefault="00AD1A5A" w:rsidP="00AD1A5A">
      <w:pPr>
        <w:pStyle w:val="ParagrapheNiveau1"/>
        <w:numPr>
          <w:ilvl w:val="1"/>
          <w:numId w:val="16"/>
        </w:numPr>
      </w:pPr>
      <w:r>
        <w:t>Environnementale</w:t>
      </w:r>
    </w:p>
    <w:p w:rsidR="00AD1A5A" w:rsidRDefault="00AD1A5A" w:rsidP="00AD1A5A">
      <w:pPr>
        <w:pStyle w:val="ParagrapheNiveau1"/>
        <w:numPr>
          <w:ilvl w:val="1"/>
          <w:numId w:val="16"/>
        </w:numPr>
      </w:pPr>
      <w:r>
        <w:t>Surfacique</w:t>
      </w:r>
    </w:p>
    <w:p w:rsidR="00AD1A5A" w:rsidRDefault="00AD1A5A" w:rsidP="00AD1A5A">
      <w:pPr>
        <w:pStyle w:val="ParagrapheNiveau1"/>
        <w:numPr>
          <w:ilvl w:val="1"/>
          <w:numId w:val="16"/>
        </w:numPr>
      </w:pPr>
      <w:r>
        <w:t>Prise en compte des risques et menaces</w:t>
      </w:r>
    </w:p>
    <w:p w:rsidR="00AD1A5A" w:rsidRDefault="00AD1A5A" w:rsidP="00AD1A5A">
      <w:pPr>
        <w:pStyle w:val="ParagrapheNiveau1"/>
        <w:numPr>
          <w:ilvl w:val="1"/>
          <w:numId w:val="16"/>
        </w:numPr>
      </w:pPr>
      <w:r>
        <w:t>En phase réalisation</w:t>
      </w:r>
    </w:p>
    <w:p w:rsidR="00AD1A5A" w:rsidRDefault="00AD1A5A" w:rsidP="00AD1A5A">
      <w:pPr>
        <w:pStyle w:val="ParagrapheNiveau1"/>
        <w:numPr>
          <w:ilvl w:val="1"/>
          <w:numId w:val="16"/>
        </w:numPr>
      </w:pPr>
      <w:r>
        <w:t>Entretien-maintenance</w:t>
      </w:r>
    </w:p>
    <w:p w:rsidR="00AD1A5A" w:rsidRDefault="00AD1A5A" w:rsidP="00AD1A5A">
      <w:pPr>
        <w:pStyle w:val="ParagrapheNiveau1"/>
        <w:numPr>
          <w:ilvl w:val="0"/>
          <w:numId w:val="16"/>
        </w:numPr>
      </w:pPr>
      <w:r>
        <w:t>Modalité de réalisation ;</w:t>
      </w:r>
    </w:p>
    <w:p w:rsidR="00AD1A5A" w:rsidRDefault="00AD1A5A" w:rsidP="00AD1A5A">
      <w:pPr>
        <w:pStyle w:val="ParagrapheNiveau1"/>
        <w:numPr>
          <w:ilvl w:val="0"/>
          <w:numId w:val="16"/>
        </w:numPr>
      </w:pPr>
      <w:r>
        <w:t>Enveloppe financière et calendrier ;</w:t>
      </w:r>
    </w:p>
    <w:p w:rsidR="009C5CF4" w:rsidRPr="009C5CF4" w:rsidRDefault="009C5CF4" w:rsidP="009C5CF4">
      <w:pPr>
        <w:rPr>
          <w:rStyle w:val="lev"/>
          <w:rFonts w:asciiTheme="minorHAnsi" w:hAnsiTheme="minorHAnsi"/>
          <w:b w:val="0"/>
          <w:szCs w:val="24"/>
        </w:rPr>
      </w:pPr>
    </w:p>
    <w:p w:rsidR="009C5CF4" w:rsidRPr="009C5CF4" w:rsidRDefault="009C5CF4" w:rsidP="009C5CF4">
      <w:pPr>
        <w:rPr>
          <w:rStyle w:val="lev"/>
          <w:rFonts w:asciiTheme="minorHAnsi" w:hAnsiTheme="minorHAnsi"/>
          <w:b w:val="0"/>
          <w:szCs w:val="24"/>
        </w:rPr>
      </w:pPr>
    </w:p>
    <w:p w:rsidR="00A03E44" w:rsidRDefault="00A03E44" w:rsidP="009C5CF4">
      <w:pPr>
        <w:rPr>
          <w:rStyle w:val="lev"/>
          <w:rFonts w:asciiTheme="minorHAnsi" w:hAnsiTheme="minorHAnsi"/>
          <w:b w:val="0"/>
          <w:szCs w:val="24"/>
        </w:rPr>
      </w:pPr>
      <w:r>
        <w:rPr>
          <w:rStyle w:val="lev"/>
          <w:rFonts w:asciiTheme="minorHAnsi" w:hAnsiTheme="minorHAnsi"/>
          <w:b w:val="0"/>
          <w:szCs w:val="24"/>
        </w:rPr>
        <w:br w:type="page"/>
      </w:r>
    </w:p>
    <w:p w:rsidR="00F304B9" w:rsidRPr="0005383E" w:rsidRDefault="00F304B9" w:rsidP="0005383E">
      <w:pPr>
        <w:pStyle w:val="Titre1"/>
        <w:numPr>
          <w:ilvl w:val="0"/>
          <w:numId w:val="14"/>
        </w:numPr>
        <w:spacing w:before="0"/>
        <w:rPr>
          <w:rFonts w:ascii="Calibri" w:hAnsi="Calibri"/>
        </w:rPr>
      </w:pPr>
      <w:bookmarkStart w:id="2" w:name="_Toc386186165"/>
      <w:bookmarkStart w:id="3" w:name="_Toc413308808"/>
      <w:bookmarkStart w:id="4" w:name="_Toc531080989"/>
      <w:bookmarkStart w:id="5" w:name="_Toc305490133"/>
      <w:r w:rsidRPr="0005383E">
        <w:rPr>
          <w:rFonts w:ascii="Calibri" w:hAnsi="Calibri"/>
        </w:rPr>
        <w:lastRenderedPageBreak/>
        <w:t>Présentation de l’opération</w:t>
      </w:r>
      <w:bookmarkEnd w:id="2"/>
      <w:bookmarkEnd w:id="3"/>
      <w:bookmarkEnd w:id="4"/>
    </w:p>
    <w:p w:rsidR="006B3F48" w:rsidRPr="006B3F48" w:rsidRDefault="00B4693B" w:rsidP="00287BB7">
      <w:pPr>
        <w:pStyle w:val="Titre2"/>
        <w:ind w:left="681" w:hanging="454"/>
        <w:rPr>
          <w:rFonts w:ascii="Calibri" w:hAnsi="Calibri"/>
        </w:rPr>
      </w:pPr>
      <w:bookmarkStart w:id="6" w:name="_Toc531080990"/>
      <w:r>
        <w:rPr>
          <w:rFonts w:ascii="Calibri" w:hAnsi="Calibri"/>
        </w:rPr>
        <w:t>OBJET DE L’OPERATION</w:t>
      </w:r>
      <w:bookmarkEnd w:id="6"/>
    </w:p>
    <w:p w:rsidR="00AB66F7" w:rsidRDefault="004864DE" w:rsidP="004864DE">
      <w:pPr>
        <w:ind w:left="227"/>
        <w:rPr>
          <w:rFonts w:ascii="Calibri" w:hAnsi="Calibri"/>
          <w:i/>
        </w:rPr>
      </w:pPr>
      <w:r w:rsidRPr="0066053D">
        <w:rPr>
          <w:rFonts w:ascii="Calibri" w:hAnsi="Calibri"/>
          <w:i/>
        </w:rPr>
        <w:t>Indiquer l’objet de l’opération (Cadre général, Lieu, intitulé, référence, etc.)</w:t>
      </w:r>
    </w:p>
    <w:p w:rsidR="00CA6119" w:rsidRDefault="00CA6119" w:rsidP="004864DE">
      <w:pPr>
        <w:ind w:left="227"/>
        <w:rPr>
          <w:rFonts w:ascii="Calibri" w:hAnsi="Calibri"/>
          <w:i/>
        </w:rPr>
      </w:pPr>
      <w:r w:rsidRPr="0066053D">
        <w:rPr>
          <w:rFonts w:ascii="Calibri" w:hAnsi="Calibri"/>
          <w:i/>
        </w:rPr>
        <w:t>Pré</w:t>
      </w:r>
      <w:r>
        <w:rPr>
          <w:rFonts w:ascii="Calibri" w:hAnsi="Calibri"/>
          <w:i/>
        </w:rPr>
        <w:t>cisiez les travaux et prestations</w:t>
      </w:r>
      <w:r w:rsidRPr="0066053D">
        <w:rPr>
          <w:rFonts w:ascii="Calibri" w:hAnsi="Calibri"/>
          <w:i/>
        </w:rPr>
        <w:t xml:space="preserve"> </w:t>
      </w:r>
      <w:r>
        <w:rPr>
          <w:rFonts w:ascii="Calibri" w:hAnsi="Calibri"/>
          <w:i/>
        </w:rPr>
        <w:t>(</w:t>
      </w:r>
      <w:r w:rsidRPr="0066053D">
        <w:rPr>
          <w:rFonts w:ascii="Calibri" w:hAnsi="Calibri"/>
          <w:i/>
        </w:rPr>
        <w:t>démolition, construction, réhabilitation, rénovation</w:t>
      </w:r>
      <w:r>
        <w:rPr>
          <w:rFonts w:ascii="Calibri" w:hAnsi="Calibri"/>
          <w:i/>
        </w:rPr>
        <w:t>)</w:t>
      </w:r>
    </w:p>
    <w:p w:rsidR="00CA6119" w:rsidRPr="0066053D" w:rsidRDefault="00CA6119" w:rsidP="004864DE">
      <w:pPr>
        <w:ind w:left="227"/>
        <w:rPr>
          <w:rFonts w:ascii="Calibri" w:hAnsi="Calibri"/>
          <w:i/>
        </w:rPr>
      </w:pPr>
      <w:r>
        <w:rPr>
          <w:rFonts w:ascii="Calibri" w:hAnsi="Calibri"/>
          <w:i/>
        </w:rPr>
        <w:t>Indiquez le besoin général de l’utilisateur</w:t>
      </w:r>
    </w:p>
    <w:p w:rsidR="00F304B9" w:rsidRPr="002B3BAE" w:rsidRDefault="00B4693B" w:rsidP="000E7076">
      <w:pPr>
        <w:pStyle w:val="Titre2"/>
        <w:ind w:left="681" w:hanging="454"/>
        <w:rPr>
          <w:rFonts w:ascii="Calibri" w:hAnsi="Calibri"/>
        </w:rPr>
      </w:pPr>
      <w:bookmarkStart w:id="7" w:name="_Toc531080991"/>
      <w:r>
        <w:rPr>
          <w:rFonts w:ascii="Calibri" w:hAnsi="Calibri"/>
        </w:rPr>
        <w:t>HISTORIQUE</w:t>
      </w:r>
      <w:bookmarkEnd w:id="7"/>
    </w:p>
    <w:p w:rsidR="00887E82" w:rsidRPr="00CD2B43" w:rsidRDefault="00FF6CEF" w:rsidP="00CD2B43">
      <w:pPr>
        <w:pStyle w:val="Titre3"/>
        <w:ind w:left="908" w:hanging="454"/>
        <w:rPr>
          <w:rFonts w:ascii="Calibri" w:hAnsi="Calibri"/>
        </w:rPr>
      </w:pPr>
      <w:bookmarkStart w:id="8" w:name="_Toc531080992"/>
      <w:r>
        <w:rPr>
          <w:rFonts w:ascii="Calibri" w:hAnsi="Calibri"/>
        </w:rPr>
        <w:t>Expression Initiale des Besoins</w:t>
      </w:r>
      <w:bookmarkEnd w:id="8"/>
    </w:p>
    <w:p w:rsidR="0066053D" w:rsidRPr="001256CF" w:rsidRDefault="0066053D" w:rsidP="00CD2B43">
      <w:pPr>
        <w:pStyle w:val="ParagrapheNiveau3"/>
        <w:rPr>
          <w:i/>
        </w:rPr>
      </w:pPr>
      <w:r w:rsidRPr="001256CF">
        <w:rPr>
          <w:i/>
        </w:rPr>
        <w:t>Date d’établissement / date validation / synthèse/ avis éventuels</w:t>
      </w:r>
    </w:p>
    <w:p w:rsidR="00F304B9" w:rsidRDefault="00FF6CEF" w:rsidP="00287BB7">
      <w:pPr>
        <w:pStyle w:val="Titre3"/>
        <w:ind w:left="908" w:hanging="454"/>
        <w:rPr>
          <w:rFonts w:ascii="Calibri" w:hAnsi="Calibri"/>
        </w:rPr>
      </w:pPr>
      <w:bookmarkStart w:id="9" w:name="_Toc531080993"/>
      <w:r>
        <w:rPr>
          <w:rFonts w:ascii="Calibri" w:hAnsi="Calibri"/>
        </w:rPr>
        <w:t>Etude I</w:t>
      </w:r>
      <w:r w:rsidR="006B4184">
        <w:rPr>
          <w:rFonts w:ascii="Calibri" w:hAnsi="Calibri"/>
        </w:rPr>
        <w:t>nitiale de</w:t>
      </w:r>
      <w:r>
        <w:rPr>
          <w:rFonts w:ascii="Calibri" w:hAnsi="Calibri"/>
        </w:rPr>
        <w:t xml:space="preserve"> F</w:t>
      </w:r>
      <w:r w:rsidR="00F304B9">
        <w:rPr>
          <w:rFonts w:ascii="Calibri" w:hAnsi="Calibri"/>
        </w:rPr>
        <w:t>aisabilité</w:t>
      </w:r>
      <w:bookmarkEnd w:id="9"/>
    </w:p>
    <w:p w:rsidR="002C7D68" w:rsidRDefault="004864DE" w:rsidP="00CD2B43">
      <w:pPr>
        <w:ind w:left="454"/>
        <w:contextualSpacing/>
        <w:rPr>
          <w:rFonts w:ascii="Calibri" w:hAnsi="Calibri"/>
          <w:i/>
        </w:rPr>
      </w:pPr>
      <w:r w:rsidRPr="0066053D">
        <w:rPr>
          <w:rFonts w:ascii="Calibri" w:hAnsi="Calibri"/>
          <w:i/>
        </w:rPr>
        <w:t>Date d’établissement / date validation / rappel des solutions envisagées / synthèse</w:t>
      </w:r>
      <w:r w:rsidR="006B4184">
        <w:rPr>
          <w:rFonts w:ascii="Calibri" w:hAnsi="Calibri"/>
          <w:i/>
        </w:rPr>
        <w:t xml:space="preserve"> </w:t>
      </w:r>
      <w:r w:rsidRPr="0066053D">
        <w:rPr>
          <w:rFonts w:ascii="Calibri" w:hAnsi="Calibri"/>
          <w:i/>
        </w:rPr>
        <w:t>/</w:t>
      </w:r>
      <w:r w:rsidR="006B4184">
        <w:rPr>
          <w:rFonts w:ascii="Calibri" w:hAnsi="Calibri"/>
          <w:i/>
        </w:rPr>
        <w:t xml:space="preserve"> </w:t>
      </w:r>
      <w:r w:rsidRPr="0066053D">
        <w:rPr>
          <w:rFonts w:ascii="Calibri" w:hAnsi="Calibri"/>
          <w:i/>
        </w:rPr>
        <w:t>avis éventuels</w:t>
      </w:r>
    </w:p>
    <w:p w:rsidR="002C7D68" w:rsidRDefault="002C7D68" w:rsidP="002C7D68">
      <w:pPr>
        <w:pStyle w:val="Titre3bis"/>
      </w:pPr>
      <w:bookmarkStart w:id="10" w:name="_Toc531080994"/>
      <w:r>
        <w:t>Besoins complémentaires</w:t>
      </w:r>
      <w:bookmarkEnd w:id="10"/>
    </w:p>
    <w:p w:rsidR="002C7D68" w:rsidRPr="002C7D68" w:rsidRDefault="002C7D68" w:rsidP="002C7D68">
      <w:pPr>
        <w:pStyle w:val="ParagrapheNiveau3"/>
        <w:rPr>
          <w:i/>
        </w:rPr>
      </w:pPr>
      <w:r w:rsidRPr="002C7D68">
        <w:rPr>
          <w:i/>
        </w:rPr>
        <w:t xml:space="preserve">Sans objet ou synthèse des besoins complémentaires à prendre en compte </w:t>
      </w:r>
    </w:p>
    <w:p w:rsidR="00122046" w:rsidRPr="00CD2B43" w:rsidRDefault="001077B9" w:rsidP="00CD2B43">
      <w:pPr>
        <w:pStyle w:val="Titre3"/>
        <w:ind w:left="908" w:hanging="454"/>
        <w:rPr>
          <w:rFonts w:ascii="Calibri" w:hAnsi="Calibri"/>
        </w:rPr>
      </w:pPr>
      <w:r w:rsidRPr="00CD2B43">
        <w:rPr>
          <w:rFonts w:ascii="Calibri" w:hAnsi="Calibri"/>
        </w:rPr>
        <w:t xml:space="preserve"> </w:t>
      </w:r>
      <w:bookmarkStart w:id="11" w:name="_Toc531080995"/>
      <w:r w:rsidR="004864DE" w:rsidRPr="00CD2B43">
        <w:rPr>
          <w:rFonts w:ascii="Calibri" w:hAnsi="Calibri"/>
        </w:rPr>
        <w:t>Evolution du programme</w:t>
      </w:r>
      <w:bookmarkEnd w:id="11"/>
      <w:r w:rsidR="004864DE" w:rsidRPr="00CD2B43">
        <w:rPr>
          <w:rFonts w:ascii="Calibri" w:hAnsi="Calibri"/>
        </w:rPr>
        <w:t xml:space="preserve"> </w:t>
      </w:r>
    </w:p>
    <w:p w:rsidR="00122046" w:rsidRPr="0066053D" w:rsidRDefault="00CA6119" w:rsidP="004864DE">
      <w:pPr>
        <w:ind w:left="454"/>
        <w:rPr>
          <w:rFonts w:ascii="Calibri" w:hAnsi="Calibri"/>
          <w:i/>
        </w:rPr>
      </w:pPr>
      <w:r>
        <w:rPr>
          <w:rFonts w:ascii="Calibri" w:hAnsi="Calibri"/>
          <w:i/>
        </w:rPr>
        <w:t>Sans objet ou</w:t>
      </w:r>
      <w:r w:rsidR="004864DE" w:rsidRPr="0066053D">
        <w:rPr>
          <w:rFonts w:ascii="Calibri" w:hAnsi="Calibri"/>
          <w:i/>
        </w:rPr>
        <w:t xml:space="preserve"> synthèse des conclusions ou orientations décidées</w:t>
      </w:r>
    </w:p>
    <w:p w:rsidR="00A871AB" w:rsidRDefault="00A871AB" w:rsidP="00287BB7">
      <w:pPr>
        <w:ind w:left="454"/>
        <w:rPr>
          <w:rFonts w:asciiTheme="minorHAnsi" w:hAnsiTheme="minorHAnsi"/>
        </w:rPr>
      </w:pPr>
      <w:bookmarkStart w:id="12" w:name="_Toc386186166"/>
    </w:p>
    <w:p w:rsidR="00A871AB" w:rsidRPr="006B69ED" w:rsidRDefault="00A871AB" w:rsidP="00287BB7">
      <w:pPr>
        <w:ind w:left="454"/>
        <w:rPr>
          <w:rFonts w:asciiTheme="minorHAnsi" w:hAnsiTheme="minorHAnsi"/>
        </w:rPr>
      </w:pPr>
    </w:p>
    <w:p w:rsidR="00F304B9" w:rsidRDefault="00F304B9" w:rsidP="000F4F45">
      <w:pPr>
        <w:rPr>
          <w:rFonts w:ascii="Calibri" w:hAnsi="Calibri"/>
          <w:color w:val="000000" w:themeColor="text1"/>
        </w:rPr>
      </w:pPr>
      <w:r w:rsidRPr="005636B4">
        <w:rPr>
          <w:rFonts w:ascii="Calibri" w:hAnsi="Calibri"/>
          <w:color w:val="000000" w:themeColor="text1"/>
        </w:rPr>
        <w:br w:type="page"/>
      </w:r>
      <w:bookmarkEnd w:id="12"/>
    </w:p>
    <w:p w:rsidR="004864DE" w:rsidRPr="004864DE" w:rsidRDefault="004864DE" w:rsidP="001256CF">
      <w:pPr>
        <w:pStyle w:val="Titre1bis"/>
      </w:pPr>
      <w:bookmarkStart w:id="13" w:name="_Toc531080996"/>
      <w:r>
        <w:lastRenderedPageBreak/>
        <w:t xml:space="preserve">CONTEXTE, ANALYSE DU SITE, </w:t>
      </w:r>
      <w:r w:rsidR="00CE5A33">
        <w:t xml:space="preserve">URBANISME ET </w:t>
      </w:r>
      <w:r w:rsidR="00413390">
        <w:t>SERVITUDES</w:t>
      </w:r>
      <w:bookmarkEnd w:id="13"/>
    </w:p>
    <w:p w:rsidR="00F304B9" w:rsidRPr="00DD6C01" w:rsidRDefault="00B4693B" w:rsidP="001256CF">
      <w:pPr>
        <w:pStyle w:val="Titre2bis"/>
      </w:pPr>
      <w:bookmarkStart w:id="14" w:name="_Toc531080997"/>
      <w:r>
        <w:t>CONTEXTE GENERAL</w:t>
      </w:r>
      <w:bookmarkEnd w:id="14"/>
    </w:p>
    <w:p w:rsidR="00727A4E" w:rsidRDefault="00F304B9" w:rsidP="001256CF">
      <w:pPr>
        <w:pStyle w:val="Titre3bis"/>
      </w:pPr>
      <w:bookmarkStart w:id="15" w:name="_Toc413308818"/>
      <w:bookmarkStart w:id="16" w:name="_Toc531080998"/>
      <w:r w:rsidRPr="00DD6C01">
        <w:t xml:space="preserve">Situation </w:t>
      </w:r>
      <w:bookmarkStart w:id="17" w:name="_Toc413308819"/>
      <w:bookmarkEnd w:id="15"/>
      <w:r w:rsidR="00336FE1">
        <w:t>g</w:t>
      </w:r>
      <w:r w:rsidR="00EC43AE">
        <w:t>éographique</w:t>
      </w:r>
      <w:bookmarkEnd w:id="16"/>
    </w:p>
    <w:p w:rsidR="000F25A0" w:rsidRDefault="004864DE" w:rsidP="00274598">
      <w:pPr>
        <w:ind w:left="454"/>
        <w:rPr>
          <w:rFonts w:ascii="Calibri" w:hAnsi="Calibri"/>
          <w:i/>
        </w:rPr>
      </w:pPr>
      <w:r w:rsidRPr="0066053D">
        <w:rPr>
          <w:i/>
        </w:rPr>
        <w:tab/>
      </w:r>
      <w:r w:rsidRPr="0066053D">
        <w:rPr>
          <w:rFonts w:ascii="Calibri" w:hAnsi="Calibri"/>
          <w:i/>
        </w:rPr>
        <w:t>Localisation</w:t>
      </w:r>
      <w:r w:rsidR="006C4CDE">
        <w:rPr>
          <w:rFonts w:ascii="Calibri" w:hAnsi="Calibri"/>
          <w:i/>
        </w:rPr>
        <w:t xml:space="preserve">, Adresse, </w:t>
      </w:r>
      <w:r w:rsidRPr="0066053D">
        <w:rPr>
          <w:rFonts w:ascii="Calibri" w:hAnsi="Calibri"/>
          <w:i/>
        </w:rPr>
        <w:t>Superficie de l’emprise</w:t>
      </w:r>
      <w:r w:rsidR="006C4CDE">
        <w:rPr>
          <w:rFonts w:ascii="Calibri" w:hAnsi="Calibri"/>
          <w:i/>
        </w:rPr>
        <w:t xml:space="preserve">, </w:t>
      </w:r>
      <w:r w:rsidRPr="0066053D">
        <w:rPr>
          <w:rFonts w:ascii="Calibri" w:hAnsi="Calibri"/>
          <w:i/>
        </w:rPr>
        <w:t>Points particuliers</w:t>
      </w:r>
    </w:p>
    <w:p w:rsidR="001F0767" w:rsidRDefault="001F0767" w:rsidP="001F0767">
      <w:pPr>
        <w:pStyle w:val="Titre3"/>
        <w:ind w:left="908" w:hanging="454"/>
        <w:rPr>
          <w:rFonts w:ascii="Calibri" w:hAnsi="Calibri"/>
        </w:rPr>
      </w:pPr>
      <w:bookmarkStart w:id="18" w:name="_Toc531080999"/>
      <w:r>
        <w:rPr>
          <w:rFonts w:ascii="Calibri" w:hAnsi="Calibri"/>
        </w:rPr>
        <w:t>Utilisation actuel du site</w:t>
      </w:r>
      <w:bookmarkEnd w:id="18"/>
    </w:p>
    <w:p w:rsidR="004864DE" w:rsidRPr="006447B8" w:rsidRDefault="006447B8" w:rsidP="00274598">
      <w:pPr>
        <w:ind w:left="454"/>
        <w:rPr>
          <w:rFonts w:asciiTheme="minorHAnsi" w:hAnsiTheme="minorHAnsi"/>
          <w:i/>
        </w:rPr>
      </w:pPr>
      <w:r w:rsidRPr="006447B8">
        <w:rPr>
          <w:rFonts w:asciiTheme="minorHAnsi" w:hAnsiTheme="minorHAnsi"/>
          <w:i/>
        </w:rPr>
        <w:t>Mettre un plan de masse</w:t>
      </w:r>
      <w:r>
        <w:rPr>
          <w:rFonts w:asciiTheme="minorHAnsi" w:hAnsiTheme="minorHAnsi"/>
          <w:i/>
        </w:rPr>
        <w:t xml:space="preserve"> et les informations utiles sur la zone autour du projet</w:t>
      </w:r>
    </w:p>
    <w:p w:rsidR="00F304B9" w:rsidRPr="00DD6C01" w:rsidRDefault="00F304B9" w:rsidP="001B67E0">
      <w:pPr>
        <w:pStyle w:val="Titre3"/>
        <w:ind w:left="908" w:hanging="454"/>
        <w:rPr>
          <w:rFonts w:ascii="Calibri" w:hAnsi="Calibri"/>
        </w:rPr>
      </w:pPr>
      <w:bookmarkStart w:id="19" w:name="_Toc531081000"/>
      <w:r w:rsidRPr="00DD6C01">
        <w:rPr>
          <w:rFonts w:ascii="Calibri" w:hAnsi="Calibri"/>
        </w:rPr>
        <w:t>Schéma directeur infrastructures</w:t>
      </w:r>
      <w:bookmarkEnd w:id="17"/>
      <w:bookmarkEnd w:id="19"/>
    </w:p>
    <w:p w:rsidR="001F0767" w:rsidRPr="0066053D" w:rsidRDefault="00F61915" w:rsidP="00430C29">
      <w:pPr>
        <w:ind w:left="454"/>
        <w:rPr>
          <w:rFonts w:ascii="Calibri" w:hAnsi="Calibri"/>
          <w:i/>
        </w:rPr>
      </w:pPr>
      <w:r>
        <w:rPr>
          <w:rFonts w:ascii="Calibri" w:hAnsi="Calibri"/>
        </w:rPr>
        <w:tab/>
      </w:r>
      <w:r w:rsidR="004864DE" w:rsidRPr="0066053D">
        <w:rPr>
          <w:rFonts w:ascii="Calibri" w:hAnsi="Calibri"/>
          <w:i/>
        </w:rPr>
        <w:t>Références des schémas directeurs</w:t>
      </w:r>
    </w:p>
    <w:p w:rsidR="001F0767" w:rsidRPr="00DD6C01" w:rsidRDefault="001F0767" w:rsidP="001F0767">
      <w:pPr>
        <w:pStyle w:val="Titre3"/>
        <w:ind w:left="908" w:hanging="454"/>
        <w:rPr>
          <w:rFonts w:ascii="Calibri" w:hAnsi="Calibri"/>
        </w:rPr>
      </w:pPr>
      <w:bookmarkStart w:id="20" w:name="_Toc531081001"/>
      <w:r>
        <w:rPr>
          <w:rFonts w:ascii="Calibri" w:hAnsi="Calibri"/>
        </w:rPr>
        <w:t>Opérations connexes sur le site</w:t>
      </w:r>
      <w:bookmarkEnd w:id="20"/>
    </w:p>
    <w:p w:rsidR="001F0767" w:rsidRPr="0066053D" w:rsidRDefault="001F0767" w:rsidP="00430C29">
      <w:pPr>
        <w:ind w:left="454"/>
        <w:rPr>
          <w:rFonts w:ascii="Calibri" w:hAnsi="Calibri"/>
          <w:i/>
        </w:rPr>
      </w:pPr>
      <w:r w:rsidRPr="0066053D">
        <w:rPr>
          <w:rFonts w:ascii="Calibri" w:hAnsi="Calibri"/>
          <w:i/>
        </w:rPr>
        <w:t>Opérations qui pourraient interférer avec celle du programme</w:t>
      </w:r>
    </w:p>
    <w:p w:rsidR="00942500" w:rsidRDefault="001F0767" w:rsidP="00430C29">
      <w:pPr>
        <w:pStyle w:val="Titre3"/>
        <w:ind w:left="908" w:hanging="454"/>
        <w:rPr>
          <w:rFonts w:ascii="Calibri" w:hAnsi="Calibri"/>
        </w:rPr>
      </w:pPr>
      <w:bookmarkStart w:id="21" w:name="_Toc413308821"/>
      <w:bookmarkStart w:id="22" w:name="_Toc531081002"/>
      <w:r>
        <w:rPr>
          <w:rFonts w:ascii="Calibri" w:hAnsi="Calibri"/>
        </w:rPr>
        <w:t>E</w:t>
      </w:r>
      <w:r w:rsidR="00F304B9" w:rsidRPr="00DD6C01">
        <w:rPr>
          <w:rFonts w:ascii="Calibri" w:hAnsi="Calibri"/>
        </w:rPr>
        <w:t xml:space="preserve">xploitation </w:t>
      </w:r>
      <w:r w:rsidR="00474A58">
        <w:rPr>
          <w:rFonts w:ascii="Calibri" w:hAnsi="Calibri"/>
        </w:rPr>
        <w:t xml:space="preserve">et maintenance </w:t>
      </w:r>
      <w:r w:rsidR="00F304B9" w:rsidRPr="00DD6C01">
        <w:rPr>
          <w:rFonts w:ascii="Calibri" w:hAnsi="Calibri"/>
        </w:rPr>
        <w:t>du site</w:t>
      </w:r>
      <w:bookmarkEnd w:id="21"/>
      <w:bookmarkEnd w:id="22"/>
    </w:p>
    <w:p w:rsidR="001F0767" w:rsidRPr="0066053D" w:rsidRDefault="003B6A8D" w:rsidP="001F0767">
      <w:pPr>
        <w:ind w:left="454"/>
        <w:rPr>
          <w:rFonts w:ascii="Calibri" w:hAnsi="Calibri"/>
          <w:i/>
        </w:rPr>
      </w:pPr>
      <w:r w:rsidRPr="001F0767">
        <w:rPr>
          <w:rFonts w:ascii="Calibri" w:hAnsi="Calibri"/>
          <w:color w:val="FF0000"/>
        </w:rPr>
        <w:tab/>
      </w:r>
      <w:r w:rsidR="001F0767" w:rsidRPr="0066053D">
        <w:rPr>
          <w:rFonts w:ascii="Calibri" w:hAnsi="Calibri"/>
          <w:i/>
        </w:rPr>
        <w:t>Types de contrats</w:t>
      </w:r>
    </w:p>
    <w:p w:rsidR="001F0767" w:rsidRPr="0066053D" w:rsidRDefault="001F0767" w:rsidP="001F0767">
      <w:pPr>
        <w:ind w:left="454"/>
        <w:rPr>
          <w:rFonts w:ascii="Calibri" w:hAnsi="Calibri"/>
          <w:i/>
        </w:rPr>
      </w:pPr>
      <w:r w:rsidRPr="0066053D">
        <w:rPr>
          <w:rFonts w:ascii="Calibri" w:hAnsi="Calibri"/>
          <w:i/>
        </w:rPr>
        <w:t>Responsable(s) de leur gestion</w:t>
      </w:r>
    </w:p>
    <w:p w:rsidR="000F25A0" w:rsidRDefault="001F0767" w:rsidP="001F0767">
      <w:pPr>
        <w:ind w:left="454"/>
        <w:rPr>
          <w:rFonts w:ascii="Calibri" w:hAnsi="Calibri"/>
        </w:rPr>
      </w:pPr>
      <w:r w:rsidRPr="0066053D">
        <w:rPr>
          <w:rFonts w:ascii="Calibri" w:hAnsi="Calibri"/>
          <w:i/>
        </w:rPr>
        <w:t xml:space="preserve">Objectif(s) éventuel(s) (environnement, politique de comptage, CPE, </w:t>
      </w:r>
      <w:proofErr w:type="spellStart"/>
      <w:r w:rsidRPr="0066053D">
        <w:rPr>
          <w:rFonts w:ascii="Calibri" w:hAnsi="Calibri"/>
          <w:i/>
        </w:rPr>
        <w:t>etc</w:t>
      </w:r>
      <w:proofErr w:type="spellEnd"/>
      <w:r w:rsidRPr="0066053D">
        <w:rPr>
          <w:rFonts w:ascii="Calibri" w:hAnsi="Calibri"/>
          <w:i/>
        </w:rPr>
        <w:t>)</w:t>
      </w:r>
    </w:p>
    <w:p w:rsidR="001F0767" w:rsidRDefault="001F0767" w:rsidP="001F0767">
      <w:pPr>
        <w:pStyle w:val="Titre3"/>
        <w:ind w:left="908" w:hanging="454"/>
        <w:rPr>
          <w:rFonts w:ascii="Calibri" w:hAnsi="Calibri"/>
        </w:rPr>
      </w:pPr>
      <w:bookmarkStart w:id="23" w:name="_Toc531081003"/>
      <w:r>
        <w:rPr>
          <w:rFonts w:ascii="Calibri" w:hAnsi="Calibri"/>
        </w:rPr>
        <w:t>Mise en œuvre des dispositions de protection relatives aux prestataires extérieurs</w:t>
      </w:r>
      <w:bookmarkEnd w:id="23"/>
    </w:p>
    <w:p w:rsidR="001F0767" w:rsidRPr="0066053D" w:rsidRDefault="001F0767" w:rsidP="001F0767">
      <w:pPr>
        <w:ind w:left="454"/>
        <w:rPr>
          <w:rFonts w:ascii="Calibri" w:hAnsi="Calibri"/>
          <w:i/>
        </w:rPr>
      </w:pPr>
      <w:r w:rsidRPr="0066053D">
        <w:rPr>
          <w:rFonts w:ascii="Calibri" w:hAnsi="Calibri"/>
          <w:i/>
        </w:rPr>
        <w:t>L’accès à un point d’importance vitale (PV), à une zone protégée (ZP) ou à une zone réservée (ZR) doit donner lieu à une enquête administrative (comprendre contrôle élémentaire).</w:t>
      </w:r>
    </w:p>
    <w:p w:rsidR="001F0767" w:rsidRPr="0066053D" w:rsidRDefault="001F0767" w:rsidP="001F0767">
      <w:pPr>
        <w:ind w:left="454"/>
        <w:rPr>
          <w:rFonts w:ascii="Calibri" w:hAnsi="Calibri"/>
          <w:i/>
        </w:rPr>
      </w:pPr>
      <w:r w:rsidRPr="0066053D">
        <w:rPr>
          <w:rFonts w:ascii="Calibri" w:hAnsi="Calibri"/>
          <w:i/>
        </w:rPr>
        <w:t xml:space="preserve">Dans le cas de la ZR, la personne morale doit également faire l’objet d’une enquête administrative (réalisation d’un contrat sensible voire plus contraignant de type classé). </w:t>
      </w:r>
    </w:p>
    <w:p w:rsidR="001F0767" w:rsidRPr="0066053D" w:rsidRDefault="001F0767" w:rsidP="001F0767">
      <w:pPr>
        <w:ind w:left="454"/>
        <w:rPr>
          <w:rFonts w:ascii="Calibri" w:hAnsi="Calibri"/>
          <w:i/>
        </w:rPr>
      </w:pPr>
      <w:r w:rsidRPr="0066053D">
        <w:rPr>
          <w:rFonts w:ascii="Calibri" w:hAnsi="Calibri"/>
          <w:i/>
        </w:rPr>
        <w:t>Pour les zones militaires ne relevant d’aucune disposition particulière, une enquête administrative est effectuée, à la diligence des responsables de sites pour les contrats présentant une sensibilité particulière, du fait des caractéristiques de l’emprise concernée ou de la prestation objet du contrat.</w:t>
      </w:r>
    </w:p>
    <w:p w:rsidR="001F0767" w:rsidRPr="0066053D" w:rsidRDefault="001F0767" w:rsidP="001F0767">
      <w:pPr>
        <w:ind w:left="454"/>
        <w:rPr>
          <w:rFonts w:ascii="Calibri" w:hAnsi="Calibri"/>
          <w:i/>
        </w:rPr>
      </w:pPr>
    </w:p>
    <w:p w:rsidR="001F0767" w:rsidRPr="0066053D" w:rsidRDefault="001F0767" w:rsidP="001F0767">
      <w:pPr>
        <w:ind w:left="454"/>
        <w:rPr>
          <w:rFonts w:ascii="Calibri" w:hAnsi="Calibri"/>
          <w:i/>
        </w:rPr>
      </w:pPr>
      <w:r w:rsidRPr="0066053D">
        <w:rPr>
          <w:rFonts w:ascii="Calibri" w:hAnsi="Calibri"/>
          <w:i/>
        </w:rPr>
        <w:t>Pour intervenir dans une ZR, le personnel extérieur doit être accompagné ou surveillé par un personnel de l’organisme bénéficiaire.</w:t>
      </w:r>
    </w:p>
    <w:p w:rsidR="001F0767" w:rsidRPr="0066053D" w:rsidRDefault="001F0767" w:rsidP="001F0767">
      <w:pPr>
        <w:ind w:left="454"/>
        <w:rPr>
          <w:rFonts w:ascii="Calibri" w:hAnsi="Calibri"/>
          <w:i/>
        </w:rPr>
      </w:pPr>
    </w:p>
    <w:p w:rsidR="001F0767" w:rsidRPr="001F0767" w:rsidRDefault="001F0767" w:rsidP="001F0767">
      <w:pPr>
        <w:ind w:left="454"/>
        <w:rPr>
          <w:rFonts w:ascii="Calibri" w:hAnsi="Calibri"/>
        </w:rPr>
      </w:pPr>
      <w:r w:rsidRPr="0066053D">
        <w:rPr>
          <w:rFonts w:ascii="Calibri" w:hAnsi="Calibri"/>
          <w:i/>
        </w:rPr>
        <w:t>En dehors de cette obligation, l’accompagnement sur les autres sites peut être envisagé comme une mesure palliative ou lorsque la sensibilité de la prestation ou du site conduit le commandant de formation administrative à en demander l’exécution. Une telle exigence doit alors être identifiée dans l’expression du besoin. Il convient à la formation de prévoir les moyens permettant la mise en œuvre de cet accompagnement.</w:t>
      </w:r>
    </w:p>
    <w:p w:rsidR="000F25A0" w:rsidRPr="00F86072" w:rsidRDefault="000F25A0" w:rsidP="00430C29">
      <w:pPr>
        <w:ind w:left="454"/>
        <w:rPr>
          <w:rFonts w:ascii="Calibri" w:hAnsi="Calibri"/>
        </w:rPr>
      </w:pPr>
    </w:p>
    <w:p w:rsidR="00F304B9" w:rsidRPr="00F34F6A" w:rsidRDefault="00B4693B" w:rsidP="002247D1">
      <w:pPr>
        <w:pStyle w:val="Titre2"/>
        <w:spacing w:before="0"/>
        <w:ind w:left="681" w:hanging="454"/>
        <w:rPr>
          <w:rFonts w:ascii="Calibri" w:hAnsi="Calibri"/>
        </w:rPr>
      </w:pPr>
      <w:bookmarkStart w:id="24" w:name="_Toc531081004"/>
      <w:r>
        <w:rPr>
          <w:rFonts w:ascii="Calibri" w:hAnsi="Calibri"/>
        </w:rPr>
        <w:lastRenderedPageBreak/>
        <w:t>CARACTERISTIQUES PHYSIQUE DU SITE</w:t>
      </w:r>
      <w:bookmarkEnd w:id="24"/>
    </w:p>
    <w:p w:rsidR="00590610" w:rsidRPr="00590610" w:rsidRDefault="00F304B9" w:rsidP="00590610">
      <w:pPr>
        <w:pStyle w:val="Titre3"/>
        <w:ind w:left="908" w:hanging="454"/>
        <w:rPr>
          <w:rFonts w:ascii="Calibri" w:hAnsi="Calibri"/>
        </w:rPr>
      </w:pPr>
      <w:bookmarkStart w:id="25" w:name="_Toc531081005"/>
      <w:bookmarkStart w:id="26" w:name="_Toc413308825"/>
      <w:r>
        <w:rPr>
          <w:rFonts w:ascii="Calibri" w:hAnsi="Calibri"/>
        </w:rPr>
        <w:t>Sujétions géotechnique</w:t>
      </w:r>
      <w:bookmarkEnd w:id="25"/>
    </w:p>
    <w:p w:rsidR="001F0767" w:rsidRPr="0066053D" w:rsidRDefault="001F0767" w:rsidP="00590610">
      <w:pPr>
        <w:autoSpaceDE w:val="0"/>
        <w:autoSpaceDN w:val="0"/>
        <w:adjustRightInd w:val="0"/>
        <w:ind w:left="454"/>
        <w:rPr>
          <w:rFonts w:ascii="Calibri" w:hAnsi="Calibri"/>
          <w:i/>
          <w:szCs w:val="24"/>
        </w:rPr>
      </w:pPr>
      <w:r>
        <w:rPr>
          <w:rFonts w:ascii="Calibri" w:hAnsi="Calibri"/>
          <w:szCs w:val="24"/>
        </w:rPr>
        <w:tab/>
      </w:r>
      <w:r w:rsidRPr="0066053D">
        <w:rPr>
          <w:rFonts w:ascii="Calibri" w:hAnsi="Calibri"/>
          <w:i/>
          <w:szCs w:val="24"/>
        </w:rPr>
        <w:t>Particularité du sol, contraintes, caractéristiques.</w:t>
      </w:r>
    </w:p>
    <w:p w:rsidR="001F0767" w:rsidRPr="0066053D" w:rsidRDefault="001F0767" w:rsidP="00590610">
      <w:pPr>
        <w:autoSpaceDE w:val="0"/>
        <w:autoSpaceDN w:val="0"/>
        <w:adjustRightInd w:val="0"/>
        <w:ind w:left="454"/>
        <w:rPr>
          <w:rFonts w:ascii="Calibri" w:hAnsi="Calibri"/>
          <w:i/>
          <w:szCs w:val="24"/>
        </w:rPr>
      </w:pPr>
    </w:p>
    <w:p w:rsidR="001F0767" w:rsidRPr="00B753FE" w:rsidRDefault="00590610" w:rsidP="00B753FE">
      <w:pPr>
        <w:autoSpaceDE w:val="0"/>
        <w:autoSpaceDN w:val="0"/>
        <w:adjustRightInd w:val="0"/>
        <w:ind w:left="454"/>
        <w:rPr>
          <w:rFonts w:ascii="Calibri" w:hAnsi="Calibri"/>
          <w:i/>
          <w:szCs w:val="24"/>
        </w:rPr>
      </w:pPr>
      <w:r w:rsidRPr="0066053D">
        <w:rPr>
          <w:rFonts w:ascii="Calibri" w:hAnsi="Calibri"/>
          <w:i/>
          <w:szCs w:val="24"/>
        </w:rPr>
        <w:t xml:space="preserve">Un rapport d'étude géotechnique </w:t>
      </w:r>
      <w:r w:rsidR="001718E9">
        <w:rPr>
          <w:rFonts w:ascii="Calibri" w:hAnsi="Calibri"/>
          <w:i/>
          <w:szCs w:val="24"/>
        </w:rPr>
        <w:t>préalable (</w:t>
      </w:r>
      <w:r w:rsidR="00C3214F">
        <w:rPr>
          <w:rFonts w:ascii="Calibri" w:hAnsi="Calibri"/>
          <w:i/>
          <w:szCs w:val="24"/>
        </w:rPr>
        <w:t>G1</w:t>
      </w:r>
      <w:r w:rsidR="001718E9">
        <w:rPr>
          <w:rFonts w:ascii="Calibri" w:hAnsi="Calibri"/>
          <w:i/>
          <w:szCs w:val="24"/>
        </w:rPr>
        <w:t>),</w:t>
      </w:r>
      <w:r w:rsidR="00C3214F">
        <w:rPr>
          <w:rFonts w:ascii="Calibri" w:hAnsi="Calibri"/>
          <w:i/>
          <w:szCs w:val="24"/>
        </w:rPr>
        <w:t xml:space="preserve"> </w:t>
      </w:r>
      <w:r w:rsidR="001718E9">
        <w:rPr>
          <w:rFonts w:ascii="Calibri" w:hAnsi="Calibri"/>
          <w:i/>
          <w:szCs w:val="24"/>
        </w:rPr>
        <w:t>au sens de la norme NF P94-500,</w:t>
      </w:r>
      <w:r w:rsidRPr="0066053D">
        <w:rPr>
          <w:rFonts w:ascii="Calibri" w:hAnsi="Calibri"/>
          <w:i/>
          <w:szCs w:val="24"/>
        </w:rPr>
        <w:t xml:space="preserve"> </w:t>
      </w:r>
      <w:r w:rsidR="001F0767" w:rsidRPr="0066053D">
        <w:rPr>
          <w:rFonts w:ascii="Calibri" w:hAnsi="Calibri"/>
          <w:i/>
          <w:szCs w:val="24"/>
          <w:u w:val="single"/>
        </w:rPr>
        <w:t>doit être initié au stade programme</w:t>
      </w:r>
      <w:r w:rsidRPr="0066053D">
        <w:rPr>
          <w:rFonts w:ascii="Calibri" w:hAnsi="Calibri"/>
          <w:i/>
          <w:szCs w:val="24"/>
        </w:rPr>
        <w:t>. Il définit les hypothèses à prendre en compte pour la justification du projet (nature et épaisseur des différentes couches, et pour chaque couche, valeur des modules de déformation), ainsi que les principes généraux de construction (couche de forme, techniques d'amélioration du sol, drainage), et une évaluation des risques liés aux déformations. Le nombre minimal de points de reconnaissance est de 3 (plus 1 tous les 2000 m²).</w:t>
      </w:r>
      <w:r w:rsidR="00A877BF" w:rsidRPr="0066053D">
        <w:rPr>
          <w:rFonts w:ascii="Calibri" w:hAnsi="Calibri"/>
          <w:i/>
          <w:szCs w:val="24"/>
        </w:rPr>
        <w:t xml:space="preserve"> </w:t>
      </w:r>
    </w:p>
    <w:p w:rsidR="001F0767" w:rsidRPr="0066053D" w:rsidRDefault="001F0767" w:rsidP="00430C29">
      <w:pPr>
        <w:ind w:left="454"/>
        <w:rPr>
          <w:rFonts w:ascii="Calibri" w:hAnsi="Calibri"/>
          <w:i/>
        </w:rPr>
      </w:pPr>
      <w:r w:rsidRPr="0066053D">
        <w:rPr>
          <w:rFonts w:ascii="Calibri" w:hAnsi="Calibri"/>
          <w:i/>
        </w:rPr>
        <w:t xml:space="preserve">Joindre les résultats de l’étude </w:t>
      </w:r>
    </w:p>
    <w:p w:rsidR="008F2635" w:rsidRPr="00274598" w:rsidRDefault="007E54DC" w:rsidP="00274598">
      <w:pPr>
        <w:pStyle w:val="Titre3"/>
        <w:ind w:left="908" w:hanging="454"/>
        <w:rPr>
          <w:rFonts w:asciiTheme="minorHAnsi" w:hAnsiTheme="minorHAnsi"/>
        </w:rPr>
      </w:pPr>
      <w:bookmarkStart w:id="27" w:name="_Toc531081006"/>
      <w:r>
        <w:rPr>
          <w:rFonts w:asciiTheme="minorHAnsi" w:hAnsiTheme="minorHAnsi"/>
        </w:rPr>
        <w:t>T</w:t>
      </w:r>
      <w:r w:rsidR="00F304B9" w:rsidRPr="00CE5BFB">
        <w:rPr>
          <w:rFonts w:asciiTheme="minorHAnsi" w:hAnsiTheme="minorHAnsi"/>
        </w:rPr>
        <w:t>opographie</w:t>
      </w:r>
      <w:bookmarkEnd w:id="26"/>
      <w:bookmarkEnd w:id="27"/>
    </w:p>
    <w:p w:rsidR="001F0767" w:rsidRPr="0066053D" w:rsidRDefault="001F0767" w:rsidP="00A826A4">
      <w:pPr>
        <w:ind w:left="454"/>
        <w:rPr>
          <w:rFonts w:asciiTheme="minorHAnsi" w:hAnsiTheme="minorHAnsi"/>
          <w:i/>
        </w:rPr>
      </w:pPr>
      <w:r>
        <w:rPr>
          <w:rFonts w:asciiTheme="minorHAnsi" w:hAnsiTheme="minorHAnsi"/>
        </w:rPr>
        <w:tab/>
      </w:r>
      <w:r w:rsidRPr="0066053D">
        <w:rPr>
          <w:rFonts w:asciiTheme="minorHAnsi" w:hAnsiTheme="minorHAnsi"/>
          <w:i/>
        </w:rPr>
        <w:t xml:space="preserve">Prévoir une </w:t>
      </w:r>
      <w:r w:rsidR="00E82D0F" w:rsidRPr="0066053D">
        <w:rPr>
          <w:rFonts w:asciiTheme="minorHAnsi" w:hAnsiTheme="minorHAnsi"/>
          <w:i/>
        </w:rPr>
        <w:t>mission de relevé topographique</w:t>
      </w:r>
      <w:r w:rsidRPr="0066053D">
        <w:rPr>
          <w:rFonts w:asciiTheme="minorHAnsi" w:hAnsiTheme="minorHAnsi"/>
          <w:i/>
        </w:rPr>
        <w:t xml:space="preserve"> si nécessaire</w:t>
      </w:r>
    </w:p>
    <w:p w:rsidR="00E82D0F" w:rsidRPr="0066053D" w:rsidRDefault="001F0767" w:rsidP="00A826A4">
      <w:pPr>
        <w:ind w:left="454"/>
        <w:rPr>
          <w:rFonts w:asciiTheme="minorHAnsi" w:hAnsiTheme="minorHAnsi"/>
          <w:i/>
        </w:rPr>
      </w:pPr>
      <w:r w:rsidRPr="0066053D">
        <w:rPr>
          <w:rFonts w:asciiTheme="minorHAnsi" w:hAnsiTheme="minorHAnsi"/>
          <w:i/>
        </w:rPr>
        <w:t>Mettre carte IGN</w:t>
      </w:r>
      <w:r w:rsidR="00B753FE">
        <w:rPr>
          <w:rFonts w:asciiTheme="minorHAnsi" w:hAnsiTheme="minorHAnsi"/>
          <w:i/>
        </w:rPr>
        <w:t>, a</w:t>
      </w:r>
      <w:r w:rsidR="00B753FE" w:rsidRPr="0066053D">
        <w:rPr>
          <w:rFonts w:asciiTheme="minorHAnsi" w:hAnsiTheme="minorHAnsi"/>
          <w:i/>
        </w:rPr>
        <w:t>spect</w:t>
      </w:r>
      <w:r w:rsidRPr="0066053D">
        <w:rPr>
          <w:rFonts w:asciiTheme="minorHAnsi" w:hAnsiTheme="minorHAnsi"/>
          <w:i/>
        </w:rPr>
        <w:t xml:space="preserve"> général</w:t>
      </w:r>
      <w:r w:rsidR="00B753FE">
        <w:rPr>
          <w:rFonts w:asciiTheme="minorHAnsi" w:hAnsiTheme="minorHAnsi"/>
          <w:i/>
        </w:rPr>
        <w:t>, p</w:t>
      </w:r>
      <w:r w:rsidRPr="0066053D">
        <w:rPr>
          <w:rFonts w:asciiTheme="minorHAnsi" w:hAnsiTheme="minorHAnsi"/>
          <w:i/>
        </w:rPr>
        <w:t>articularité du terrain</w:t>
      </w:r>
    </w:p>
    <w:p w:rsidR="00274598" w:rsidRPr="00274598" w:rsidRDefault="001F0767" w:rsidP="00274598">
      <w:pPr>
        <w:pStyle w:val="Titre3"/>
        <w:ind w:left="908" w:hanging="454"/>
        <w:rPr>
          <w:rFonts w:ascii="Calibri" w:hAnsi="Calibri"/>
        </w:rPr>
      </w:pPr>
      <w:bookmarkStart w:id="28" w:name="_Toc413308826"/>
      <w:bookmarkStart w:id="29" w:name="_Toc531081007"/>
      <w:r>
        <w:rPr>
          <w:rFonts w:ascii="Calibri" w:hAnsi="Calibri"/>
        </w:rPr>
        <w:t>C</w:t>
      </w:r>
      <w:r w:rsidR="00F304B9" w:rsidRPr="00DD6C01">
        <w:rPr>
          <w:rFonts w:ascii="Calibri" w:hAnsi="Calibri"/>
        </w:rPr>
        <w:t>onditions climatiques</w:t>
      </w:r>
      <w:bookmarkEnd w:id="28"/>
      <w:bookmarkEnd w:id="29"/>
    </w:p>
    <w:p w:rsidR="00A73E8A" w:rsidRPr="00036BD3" w:rsidRDefault="009A6CBC" w:rsidP="00036BD3">
      <w:pPr>
        <w:pStyle w:val="Titre4"/>
        <w:tabs>
          <w:tab w:val="clear" w:pos="2552"/>
        </w:tabs>
        <w:ind w:left="1474" w:hanging="794"/>
        <w:rPr>
          <w:rFonts w:ascii="Calibri" w:hAnsi="Calibri"/>
        </w:rPr>
      </w:pPr>
      <w:r>
        <w:rPr>
          <w:rFonts w:ascii="Calibri" w:hAnsi="Calibri"/>
        </w:rPr>
        <w:t xml:space="preserve"> </w:t>
      </w:r>
      <w:bookmarkStart w:id="30" w:name="_Toc531081008"/>
      <w:r w:rsidR="00CE5BFB">
        <w:rPr>
          <w:rFonts w:ascii="Calibri" w:hAnsi="Calibri"/>
        </w:rPr>
        <w:t>Températures et précipitations</w:t>
      </w:r>
      <w:bookmarkEnd w:id="30"/>
    </w:p>
    <w:p w:rsidR="001F0767" w:rsidRDefault="001F0767" w:rsidP="001F0767">
      <w:pPr>
        <w:ind w:left="680"/>
        <w:rPr>
          <w:rFonts w:asciiTheme="minorHAnsi" w:hAnsiTheme="minorHAnsi"/>
          <w:i/>
        </w:rPr>
      </w:pPr>
      <w:r>
        <w:rPr>
          <w:rFonts w:asciiTheme="minorHAnsi" w:hAnsiTheme="minorHAnsi"/>
        </w:rPr>
        <w:tab/>
      </w:r>
      <w:r w:rsidRPr="0066053D">
        <w:rPr>
          <w:rFonts w:asciiTheme="minorHAnsi" w:hAnsiTheme="minorHAnsi"/>
          <w:i/>
        </w:rPr>
        <w:t>R</w:t>
      </w:r>
      <w:r w:rsidR="00A73E8A" w:rsidRPr="0066053D">
        <w:rPr>
          <w:rFonts w:asciiTheme="minorHAnsi" w:hAnsiTheme="minorHAnsi"/>
          <w:i/>
        </w:rPr>
        <w:t xml:space="preserve">égime pluviométrique </w:t>
      </w:r>
    </w:p>
    <w:p w:rsidR="00B753FE" w:rsidRPr="0066053D" w:rsidRDefault="00B753FE" w:rsidP="001F0767">
      <w:pPr>
        <w:ind w:left="680"/>
        <w:rPr>
          <w:rFonts w:asciiTheme="minorHAnsi" w:hAnsiTheme="minorHAnsi"/>
          <w:i/>
        </w:rPr>
      </w:pPr>
      <w:r>
        <w:rPr>
          <w:rFonts w:asciiTheme="minorHAnsi" w:hAnsiTheme="minorHAnsi"/>
          <w:i/>
        </w:rPr>
        <w:t xml:space="preserve">Températures </w:t>
      </w:r>
    </w:p>
    <w:p w:rsidR="00A73E8A" w:rsidRPr="0066053D" w:rsidRDefault="001F0767" w:rsidP="001F0767">
      <w:pPr>
        <w:ind w:left="680"/>
        <w:rPr>
          <w:rFonts w:asciiTheme="minorHAnsi" w:hAnsiTheme="minorHAnsi"/>
          <w:i/>
        </w:rPr>
      </w:pPr>
      <w:r w:rsidRPr="0066053D">
        <w:rPr>
          <w:rFonts w:asciiTheme="minorHAnsi" w:hAnsiTheme="minorHAnsi"/>
          <w:i/>
        </w:rPr>
        <w:t>Saison des pluies</w:t>
      </w:r>
    </w:p>
    <w:p w:rsidR="009A6CBC" w:rsidRPr="00A15876" w:rsidRDefault="00EC43AE" w:rsidP="00274598">
      <w:pPr>
        <w:pStyle w:val="Titre4"/>
        <w:tabs>
          <w:tab w:val="clear" w:pos="2552"/>
          <w:tab w:val="left" w:pos="1560"/>
        </w:tabs>
        <w:ind w:left="1474" w:hanging="794"/>
        <w:rPr>
          <w:rFonts w:asciiTheme="minorHAnsi" w:hAnsiTheme="minorHAnsi"/>
          <w:lang w:val="fr"/>
        </w:rPr>
      </w:pPr>
      <w:bookmarkStart w:id="31" w:name="_Toc531081009"/>
      <w:r>
        <w:rPr>
          <w:rFonts w:asciiTheme="minorHAnsi" w:hAnsiTheme="minorHAnsi"/>
          <w:lang w:val="fr"/>
        </w:rPr>
        <w:t>Neige et vent</w:t>
      </w:r>
      <w:bookmarkEnd w:id="31"/>
    </w:p>
    <w:p w:rsidR="00A73E8A" w:rsidRDefault="00F36B95" w:rsidP="00274598">
      <w:pPr>
        <w:widowControl w:val="0"/>
        <w:autoSpaceDE w:val="0"/>
        <w:autoSpaceDN w:val="0"/>
        <w:adjustRightInd w:val="0"/>
        <w:spacing w:line="276" w:lineRule="auto"/>
        <w:ind w:left="454"/>
        <w:rPr>
          <w:rFonts w:ascii="Calibri" w:hAnsi="Calibri" w:cs="Calibri"/>
          <w:i/>
          <w:lang w:val="fr"/>
        </w:rPr>
      </w:pPr>
      <w:r>
        <w:rPr>
          <w:rFonts w:ascii="Calibri" w:hAnsi="Calibri" w:cs="Calibri"/>
          <w:lang w:val="fr"/>
        </w:rPr>
        <w:tab/>
      </w:r>
      <w:r w:rsidR="009A6CBC">
        <w:rPr>
          <w:rFonts w:ascii="Calibri" w:hAnsi="Calibri" w:cs="Calibri"/>
          <w:lang w:val="fr"/>
        </w:rPr>
        <w:tab/>
      </w:r>
      <w:r w:rsidR="0066053D" w:rsidRPr="0066053D">
        <w:rPr>
          <w:rFonts w:ascii="Calibri" w:hAnsi="Calibri" w:cs="Calibri"/>
          <w:i/>
          <w:lang w:val="fr"/>
        </w:rPr>
        <w:t>Joindre la rose des vents</w:t>
      </w:r>
      <w:r w:rsidR="008C46C9" w:rsidRPr="0066053D">
        <w:rPr>
          <w:rFonts w:ascii="Calibri" w:hAnsi="Calibri" w:cs="Calibri"/>
          <w:i/>
          <w:lang w:val="fr"/>
        </w:rPr>
        <w:t xml:space="preserve"> </w:t>
      </w:r>
    </w:p>
    <w:p w:rsidR="009346E4" w:rsidRDefault="00EC43AE" w:rsidP="00EC43AE">
      <w:pPr>
        <w:widowControl w:val="0"/>
        <w:autoSpaceDE w:val="0"/>
        <w:autoSpaceDN w:val="0"/>
        <w:adjustRightInd w:val="0"/>
        <w:spacing w:line="276" w:lineRule="auto"/>
        <w:ind w:left="680"/>
        <w:rPr>
          <w:rFonts w:ascii="Calibri" w:hAnsi="Calibri" w:cs="Calibri"/>
          <w:i/>
          <w:lang w:val="fr"/>
        </w:rPr>
      </w:pPr>
      <w:r>
        <w:rPr>
          <w:rFonts w:ascii="Calibri" w:hAnsi="Calibri" w:cs="Calibri"/>
          <w:i/>
          <w:lang w:val="fr"/>
        </w:rPr>
        <w:t xml:space="preserve">Classement </w:t>
      </w:r>
      <w:r w:rsidR="009346E4">
        <w:rPr>
          <w:rFonts w:ascii="Calibri" w:hAnsi="Calibri" w:cs="Calibri"/>
          <w:i/>
          <w:lang w:val="fr"/>
        </w:rPr>
        <w:t>vent l’</w:t>
      </w:r>
      <w:proofErr w:type="spellStart"/>
      <w:r w:rsidR="009346E4">
        <w:rPr>
          <w:rFonts w:ascii="Calibri" w:hAnsi="Calibri" w:cs="Calibri"/>
          <w:i/>
          <w:lang w:val="fr"/>
        </w:rPr>
        <w:t>Eurocode</w:t>
      </w:r>
      <w:proofErr w:type="spellEnd"/>
      <w:r w:rsidR="009346E4">
        <w:rPr>
          <w:rFonts w:ascii="Calibri" w:hAnsi="Calibri" w:cs="Calibri"/>
          <w:i/>
          <w:lang w:val="fr"/>
        </w:rPr>
        <w:t xml:space="preserve"> 1</w:t>
      </w:r>
    </w:p>
    <w:p w:rsidR="00F304B9" w:rsidRPr="00DD6C01" w:rsidRDefault="00F304B9" w:rsidP="009A6CBC">
      <w:pPr>
        <w:pStyle w:val="Titre3"/>
        <w:ind w:left="908" w:hanging="454"/>
        <w:rPr>
          <w:rFonts w:ascii="Calibri" w:hAnsi="Calibri"/>
        </w:rPr>
      </w:pPr>
      <w:bookmarkStart w:id="32" w:name="_Toc401063047"/>
      <w:bookmarkStart w:id="33" w:name="_Toc401063214"/>
      <w:bookmarkStart w:id="34" w:name="_Toc401063380"/>
      <w:bookmarkStart w:id="35" w:name="_Toc413308827"/>
      <w:bookmarkStart w:id="36" w:name="_Toc531081010"/>
      <w:bookmarkEnd w:id="32"/>
      <w:bookmarkEnd w:id="33"/>
      <w:bookmarkEnd w:id="34"/>
      <w:r w:rsidRPr="00DD6C01">
        <w:rPr>
          <w:rFonts w:ascii="Calibri" w:hAnsi="Calibri"/>
        </w:rPr>
        <w:t>Exposition au bruit</w:t>
      </w:r>
      <w:bookmarkEnd w:id="35"/>
      <w:bookmarkEnd w:id="36"/>
    </w:p>
    <w:p w:rsidR="00881741" w:rsidRDefault="00811515" w:rsidP="009A6CBC">
      <w:pPr>
        <w:ind w:left="454"/>
        <w:rPr>
          <w:rFonts w:ascii="Calibri" w:hAnsi="Calibri"/>
          <w:i/>
        </w:rPr>
      </w:pPr>
      <w:r w:rsidRPr="0066053D">
        <w:rPr>
          <w:rFonts w:ascii="Calibri" w:hAnsi="Calibri"/>
          <w:i/>
        </w:rPr>
        <w:tab/>
      </w:r>
      <w:r w:rsidR="00B753FE">
        <w:rPr>
          <w:rFonts w:ascii="Calibri" w:hAnsi="Calibri"/>
          <w:i/>
        </w:rPr>
        <w:t>Joindre le Plan d’Exposition au Bruit (PEB) de la zone</w:t>
      </w:r>
      <w:r w:rsidR="0066053D" w:rsidRPr="0066053D">
        <w:rPr>
          <w:rFonts w:ascii="Calibri" w:hAnsi="Calibri"/>
          <w:i/>
        </w:rPr>
        <w:t xml:space="preserve"> </w:t>
      </w:r>
      <w:r w:rsidR="00122463" w:rsidRPr="0066053D">
        <w:rPr>
          <w:rFonts w:ascii="Calibri" w:hAnsi="Calibri"/>
          <w:i/>
        </w:rPr>
        <w:t xml:space="preserve"> </w:t>
      </w:r>
    </w:p>
    <w:p w:rsidR="00B753FE" w:rsidRPr="0066053D" w:rsidRDefault="00B753FE" w:rsidP="009A6CBC">
      <w:pPr>
        <w:ind w:left="454"/>
        <w:rPr>
          <w:rFonts w:ascii="Calibri" w:hAnsi="Calibri"/>
          <w:i/>
        </w:rPr>
      </w:pPr>
      <w:r>
        <w:rPr>
          <w:rFonts w:ascii="Calibri" w:hAnsi="Calibri"/>
          <w:i/>
        </w:rPr>
        <w:t>Indiquer les sources du bruit</w:t>
      </w:r>
    </w:p>
    <w:p w:rsidR="00B531F7" w:rsidRPr="00B531F7" w:rsidRDefault="00F304B9" w:rsidP="00B531F7">
      <w:pPr>
        <w:pStyle w:val="Titre3"/>
        <w:ind w:left="908" w:hanging="454"/>
        <w:rPr>
          <w:rFonts w:asciiTheme="minorHAnsi" w:hAnsiTheme="minorHAnsi" w:cs="LiberationSerif"/>
          <w:szCs w:val="24"/>
        </w:rPr>
      </w:pPr>
      <w:bookmarkStart w:id="37" w:name="_Toc413308828"/>
      <w:bookmarkStart w:id="38" w:name="_Toc531081011"/>
      <w:r w:rsidRPr="00DD6C01">
        <w:rPr>
          <w:rFonts w:ascii="Calibri" w:hAnsi="Calibri"/>
        </w:rPr>
        <w:t>Séisme</w:t>
      </w:r>
      <w:bookmarkEnd w:id="37"/>
      <w:bookmarkEnd w:id="38"/>
      <w:r w:rsidR="00D8265D" w:rsidRPr="00274598">
        <w:rPr>
          <w:rFonts w:ascii="LiberationSerif" w:hAnsi="LiberationSerif" w:cs="LiberationSerif"/>
          <w:sz w:val="22"/>
        </w:rPr>
        <w:tab/>
      </w:r>
      <w:r w:rsidR="00D8265D" w:rsidRPr="00274598">
        <w:rPr>
          <w:rFonts w:asciiTheme="minorHAnsi" w:hAnsiTheme="minorHAnsi" w:cs="LiberationSerif"/>
          <w:sz w:val="22"/>
        </w:rPr>
        <w:tab/>
      </w:r>
      <w:r w:rsidR="00D8265D" w:rsidRPr="00274598">
        <w:rPr>
          <w:rFonts w:asciiTheme="minorHAnsi" w:hAnsiTheme="minorHAnsi" w:cs="LiberationSerif"/>
          <w:szCs w:val="24"/>
        </w:rPr>
        <w:t xml:space="preserve"> </w:t>
      </w:r>
    </w:p>
    <w:p w:rsidR="00CE5A33" w:rsidRPr="002F2178" w:rsidRDefault="006C4CDE" w:rsidP="009A6CBC">
      <w:pPr>
        <w:autoSpaceDE w:val="0"/>
        <w:autoSpaceDN w:val="0"/>
        <w:adjustRightInd w:val="0"/>
        <w:ind w:left="454"/>
        <w:jc w:val="left"/>
        <w:rPr>
          <w:rFonts w:asciiTheme="minorHAnsi" w:hAnsiTheme="minorHAnsi" w:cs="LiberationSerif"/>
        </w:rPr>
      </w:pPr>
      <w:r>
        <w:rPr>
          <w:rFonts w:asciiTheme="minorHAnsi" w:hAnsiTheme="minorHAnsi" w:cs="LiberationSerif"/>
        </w:rPr>
        <w:tab/>
      </w:r>
      <w:r w:rsidR="0066053D">
        <w:rPr>
          <w:rFonts w:asciiTheme="minorHAnsi" w:hAnsiTheme="minorHAnsi" w:cs="LiberationSerif"/>
        </w:rPr>
        <w:tab/>
      </w:r>
      <w:r>
        <w:rPr>
          <w:rFonts w:asciiTheme="minorHAnsi" w:hAnsiTheme="minorHAnsi" w:cs="LiberationSerif"/>
        </w:rPr>
        <w:t xml:space="preserve">Par le décret n°2010-1255 du 22 octobre 2010 portant la délimitation des zones sismiques du </w:t>
      </w:r>
      <w:r w:rsidRPr="00FD776A">
        <w:rPr>
          <w:rFonts w:asciiTheme="minorHAnsi" w:hAnsiTheme="minorHAnsi" w:cs="LiberationSerif"/>
        </w:rPr>
        <w:t xml:space="preserve">territoire français, la commune </w:t>
      </w:r>
      <w:r>
        <w:rPr>
          <w:rFonts w:asciiTheme="minorHAnsi" w:hAnsiTheme="minorHAnsi" w:cs="LiberationSerif"/>
        </w:rPr>
        <w:t>…</w:t>
      </w:r>
      <w:r w:rsidRPr="00FD776A">
        <w:rPr>
          <w:rFonts w:asciiTheme="minorHAnsi" w:hAnsiTheme="minorHAnsi" w:cs="LiberationSerif"/>
        </w:rPr>
        <w:t xml:space="preserve"> est classée en </w:t>
      </w:r>
      <w:r w:rsidRPr="00FD776A">
        <w:rPr>
          <w:rFonts w:asciiTheme="minorHAnsi" w:hAnsiTheme="minorHAnsi" w:cs="LiberationSerif"/>
          <w:b/>
        </w:rPr>
        <w:t xml:space="preserve">zone de sismicité </w:t>
      </w:r>
      <w:r>
        <w:rPr>
          <w:rFonts w:asciiTheme="minorHAnsi" w:hAnsiTheme="minorHAnsi" w:cs="LiberationSerif"/>
          <w:b/>
        </w:rPr>
        <w:t>…</w:t>
      </w:r>
      <w:r w:rsidRPr="00FD776A">
        <w:rPr>
          <w:rFonts w:asciiTheme="minorHAnsi" w:hAnsiTheme="minorHAnsi" w:cs="LiberationSerif"/>
        </w:rPr>
        <w:t xml:space="preserve"> correspondant à un </w:t>
      </w:r>
      <w:r w:rsidRPr="00FD776A">
        <w:rPr>
          <w:rFonts w:asciiTheme="minorHAnsi" w:hAnsiTheme="minorHAnsi" w:cs="LiberationSerif"/>
          <w:b/>
        </w:rPr>
        <w:t xml:space="preserve">risque </w:t>
      </w:r>
      <w:r>
        <w:rPr>
          <w:rFonts w:asciiTheme="minorHAnsi" w:hAnsiTheme="minorHAnsi" w:cs="LiberationSerif"/>
          <w:b/>
        </w:rPr>
        <w:t>…</w:t>
      </w:r>
      <w:r w:rsidRPr="00FD776A">
        <w:rPr>
          <w:rFonts w:asciiTheme="minorHAnsi" w:hAnsiTheme="minorHAnsi" w:cs="LiberationSerif"/>
        </w:rPr>
        <w:t>.</w:t>
      </w:r>
      <w:r>
        <w:rPr>
          <w:rFonts w:asciiTheme="minorHAnsi" w:hAnsiTheme="minorHAnsi" w:cs="LiberationSerif"/>
        </w:rPr>
        <w:t xml:space="preserve"> </w:t>
      </w:r>
      <w:r w:rsidR="00DB26E1">
        <w:rPr>
          <w:rFonts w:asciiTheme="minorHAnsi" w:hAnsiTheme="minorHAnsi" w:cs="LiberationSerif"/>
        </w:rPr>
        <w:t xml:space="preserve"> </w:t>
      </w:r>
    </w:p>
    <w:p w:rsidR="00F304B9" w:rsidRDefault="00F304B9" w:rsidP="00110190">
      <w:pPr>
        <w:pStyle w:val="Titre3"/>
        <w:ind w:left="908" w:hanging="454"/>
        <w:rPr>
          <w:rFonts w:ascii="Calibri" w:hAnsi="Calibri"/>
        </w:rPr>
      </w:pPr>
      <w:bookmarkStart w:id="39" w:name="_Toc401063050"/>
      <w:bookmarkStart w:id="40" w:name="_Toc401063217"/>
      <w:bookmarkStart w:id="41" w:name="_Toc401063383"/>
      <w:bookmarkStart w:id="42" w:name="_Toc401063384"/>
      <w:bookmarkStart w:id="43" w:name="_Toc401063385"/>
      <w:bookmarkStart w:id="44" w:name="_Toc401063386"/>
      <w:bookmarkStart w:id="45" w:name="_Toc413308829"/>
      <w:bookmarkStart w:id="46" w:name="_Toc531081012"/>
      <w:bookmarkEnd w:id="39"/>
      <w:bookmarkEnd w:id="40"/>
      <w:bookmarkEnd w:id="41"/>
      <w:bookmarkEnd w:id="42"/>
      <w:bookmarkEnd w:id="43"/>
      <w:bookmarkEnd w:id="44"/>
      <w:r w:rsidRPr="00DD6C01">
        <w:rPr>
          <w:rFonts w:ascii="Calibri" w:hAnsi="Calibri"/>
        </w:rPr>
        <w:t>Foudre</w:t>
      </w:r>
      <w:bookmarkEnd w:id="45"/>
      <w:bookmarkEnd w:id="46"/>
    </w:p>
    <w:p w:rsidR="006C4CDE" w:rsidRDefault="00A32797" w:rsidP="006C4CDE">
      <w:pPr>
        <w:pStyle w:val="ParagrapheNiveau3"/>
      </w:pPr>
      <w:r>
        <w:tab/>
      </w:r>
      <w:r>
        <w:tab/>
      </w:r>
      <w:r w:rsidR="006C4CDE" w:rsidRPr="00D62C99">
        <w:t xml:space="preserve">Par rapport à la norme NF C </w:t>
      </w:r>
      <w:r w:rsidR="006C4CDE">
        <w:t xml:space="preserve">15-100, le niveau </w:t>
      </w:r>
      <w:proofErr w:type="spellStart"/>
      <w:r w:rsidR="006C4CDE">
        <w:t>kéraunique</w:t>
      </w:r>
      <w:proofErr w:type="spellEnd"/>
      <w:r w:rsidR="006C4CDE">
        <w:t xml:space="preserve"> de</w:t>
      </w:r>
      <w:r w:rsidR="006C4CDE" w:rsidRPr="00D62C99">
        <w:t xml:space="preserve"> </w:t>
      </w:r>
      <w:r w:rsidR="006C4CDE" w:rsidRPr="006C4CDE">
        <w:rPr>
          <w:i/>
        </w:rPr>
        <w:t>(département)</w:t>
      </w:r>
      <w:r w:rsidR="006C4CDE" w:rsidRPr="00D62C99">
        <w:t xml:space="preserve"> est de </w:t>
      </w:r>
      <w:r w:rsidR="006C4CDE">
        <w:t>...</w:t>
      </w:r>
      <w:r w:rsidR="006C4CDE" w:rsidRPr="00D62C99">
        <w:t xml:space="preserve">, soit une </w:t>
      </w:r>
      <w:r w:rsidR="006C4CDE" w:rsidRPr="00FD776A">
        <w:rPr>
          <w:b/>
        </w:rPr>
        <w:t xml:space="preserve">densité de foudroiement de </w:t>
      </w:r>
      <w:r w:rsidR="006C4CDE">
        <w:rPr>
          <w:b/>
        </w:rPr>
        <w:t>…</w:t>
      </w:r>
      <w:r w:rsidR="006C4CDE" w:rsidRPr="00FD776A">
        <w:rPr>
          <w:b/>
        </w:rPr>
        <w:t xml:space="preserve"> impacts par an et par km²</w:t>
      </w:r>
      <w:r w:rsidR="006C4CDE" w:rsidRPr="00FD776A">
        <w:t>.</w:t>
      </w:r>
    </w:p>
    <w:p w:rsidR="006C4CDE" w:rsidRPr="006C4CDE" w:rsidRDefault="006C4CDE" w:rsidP="006C4CDE">
      <w:pPr>
        <w:pStyle w:val="ParagrapheNiveau3"/>
      </w:pPr>
      <w:r>
        <w:t>On considère que le risque est élevé si la densité de foudroiement est supérieure à 2,5.</w:t>
      </w:r>
    </w:p>
    <w:p w:rsidR="00EC43AE" w:rsidRPr="000B6514" w:rsidRDefault="00EC43AE" w:rsidP="00EC43AE">
      <w:pPr>
        <w:pStyle w:val="Titre3"/>
        <w:ind w:left="908" w:hanging="454"/>
        <w:rPr>
          <w:rFonts w:ascii="Calibri" w:hAnsi="Calibri"/>
        </w:rPr>
      </w:pPr>
      <w:bookmarkStart w:id="47" w:name="_Toc531081014"/>
      <w:bookmarkStart w:id="48" w:name="_Toc413308833"/>
      <w:r>
        <w:rPr>
          <w:rFonts w:ascii="Calibri" w:hAnsi="Calibri"/>
        </w:rPr>
        <w:lastRenderedPageBreak/>
        <w:t>Pollution</w:t>
      </w:r>
      <w:r w:rsidRPr="00DD6C01">
        <w:rPr>
          <w:rFonts w:ascii="Calibri" w:hAnsi="Calibri"/>
        </w:rPr>
        <w:t xml:space="preserve"> </w:t>
      </w:r>
      <w:r>
        <w:rPr>
          <w:rFonts w:ascii="Calibri" w:hAnsi="Calibri"/>
        </w:rPr>
        <w:t>Industrielle</w:t>
      </w:r>
      <w:bookmarkEnd w:id="47"/>
      <w:r>
        <w:tab/>
      </w:r>
    </w:p>
    <w:p w:rsidR="00EC43AE" w:rsidRPr="004902C7" w:rsidRDefault="00EC43AE" w:rsidP="00EC43AE">
      <w:pPr>
        <w:ind w:left="454"/>
        <w:rPr>
          <w:rFonts w:ascii="Calibri" w:hAnsi="Calibri"/>
          <w:i/>
        </w:rPr>
      </w:pPr>
      <w:r w:rsidRPr="004902C7">
        <w:rPr>
          <w:rFonts w:ascii="Calibri" w:hAnsi="Calibri"/>
          <w:i/>
        </w:rPr>
        <w:t>Indiquer référence PPRI</w:t>
      </w:r>
    </w:p>
    <w:p w:rsidR="00EC43AE" w:rsidRPr="00C43613" w:rsidRDefault="00EC43AE" w:rsidP="0066053D">
      <w:pPr>
        <w:ind w:left="454"/>
        <w:rPr>
          <w:rFonts w:ascii="Calibri" w:hAnsi="Calibri"/>
          <w:i/>
        </w:rPr>
      </w:pPr>
      <w:bookmarkStart w:id="49" w:name="_Toc400355048"/>
      <w:bookmarkStart w:id="50" w:name="_Toc400355049"/>
      <w:bookmarkEnd w:id="49"/>
      <w:bookmarkEnd w:id="50"/>
      <w:r w:rsidRPr="004902C7">
        <w:rPr>
          <w:rFonts w:ascii="Calibri" w:hAnsi="Calibri"/>
          <w:i/>
        </w:rPr>
        <w:t>Indiquer si pollution existante et/ou recherche en cours. Renvoi au rapport éventuel en annexe</w:t>
      </w:r>
      <w:r w:rsidR="006447B8">
        <w:rPr>
          <w:rFonts w:ascii="Calibri" w:hAnsi="Calibri"/>
          <w:i/>
        </w:rPr>
        <w:t xml:space="preserve"> </w:t>
      </w:r>
    </w:p>
    <w:p w:rsidR="006447B8" w:rsidRDefault="006447B8" w:rsidP="006447B8">
      <w:pPr>
        <w:pStyle w:val="Titre3bis"/>
      </w:pPr>
      <w:bookmarkStart w:id="51" w:name="_Toc531081015"/>
      <w:r>
        <w:t>Archéologie</w:t>
      </w:r>
      <w:bookmarkEnd w:id="51"/>
    </w:p>
    <w:p w:rsidR="006C4CDE" w:rsidRPr="00D62C99" w:rsidRDefault="006C4CDE" w:rsidP="006C4CDE">
      <w:pPr>
        <w:pStyle w:val="ParagrapheNiveau3"/>
      </w:pPr>
      <w:r w:rsidRPr="00D62C99">
        <w:t xml:space="preserve">Aucune entité archéologique n’est inventoriée </w:t>
      </w:r>
      <w:r w:rsidR="00B753FE">
        <w:t>dans la zone du projet</w:t>
      </w:r>
      <w:r w:rsidRPr="00D62C99">
        <w:t>.</w:t>
      </w:r>
    </w:p>
    <w:p w:rsidR="008B09F3" w:rsidRPr="00F405BB" w:rsidRDefault="006C4CDE" w:rsidP="006C4CDE">
      <w:pPr>
        <w:pStyle w:val="ParagrapheNiveau3"/>
        <w:rPr>
          <w:b/>
        </w:rPr>
      </w:pPr>
      <w:r w:rsidRPr="00D62C99">
        <w:t xml:space="preserve">Néanmoins, </w:t>
      </w:r>
      <w:r>
        <w:t>tout projet est</w:t>
      </w:r>
      <w:r w:rsidRPr="00D62C99">
        <w:t xml:space="preserve"> soumis à la législation sur les découvertes archéologiques fortuites (loi du 17/01/2001 relative à l’archéologie). Ainsi, </w:t>
      </w:r>
      <w:r w:rsidRPr="00D62C99">
        <w:rPr>
          <w:b/>
        </w:rPr>
        <w:t xml:space="preserve">toute découverte archéologique lors des travaux devra </w:t>
      </w:r>
      <w:r>
        <w:rPr>
          <w:b/>
        </w:rPr>
        <w:t>être immédiatement</w:t>
      </w:r>
      <w:r w:rsidRPr="00D62C99">
        <w:rPr>
          <w:b/>
        </w:rPr>
        <w:t xml:space="preserve"> déclarée au Service Régional de l’Archéologie.</w:t>
      </w:r>
    </w:p>
    <w:p w:rsidR="00936045" w:rsidRDefault="00936045" w:rsidP="00936045">
      <w:pPr>
        <w:pStyle w:val="Titre3bis"/>
      </w:pPr>
      <w:bookmarkStart w:id="52" w:name="_Toc531081016"/>
      <w:r>
        <w:t>Autres risques</w:t>
      </w:r>
      <w:bookmarkEnd w:id="52"/>
    </w:p>
    <w:p w:rsidR="00EC43AE" w:rsidRPr="00B64DA9" w:rsidRDefault="0066053D" w:rsidP="00B64DA9">
      <w:pPr>
        <w:pStyle w:val="Paragraphedeliste"/>
        <w:ind w:left="454"/>
        <w:rPr>
          <w:i/>
        </w:rPr>
      </w:pPr>
      <w:r w:rsidRPr="0066053D">
        <w:rPr>
          <w:i/>
        </w:rPr>
        <w:t xml:space="preserve">Indiquer </w:t>
      </w:r>
      <w:r w:rsidR="00C43613">
        <w:rPr>
          <w:i/>
        </w:rPr>
        <w:t xml:space="preserve">autres </w:t>
      </w:r>
      <w:r w:rsidRPr="0066053D">
        <w:rPr>
          <w:i/>
        </w:rPr>
        <w:t>risque</w:t>
      </w:r>
      <w:r w:rsidR="00C43613">
        <w:rPr>
          <w:i/>
        </w:rPr>
        <w:t xml:space="preserve">s possibles </w:t>
      </w:r>
      <w:proofErr w:type="gramStart"/>
      <w:r w:rsidRPr="0066053D">
        <w:rPr>
          <w:i/>
        </w:rPr>
        <w:t>( nuisibles</w:t>
      </w:r>
      <w:proofErr w:type="gramEnd"/>
      <w:r w:rsidRPr="0066053D">
        <w:rPr>
          <w:i/>
        </w:rPr>
        <w:t>, inondation, etc.)</w:t>
      </w:r>
    </w:p>
    <w:p w:rsidR="00F304B9" w:rsidRPr="00DD6C01" w:rsidRDefault="00B4693B" w:rsidP="00D048B7">
      <w:pPr>
        <w:pStyle w:val="Titre2bis"/>
      </w:pPr>
      <w:bookmarkStart w:id="53" w:name="_Toc531081017"/>
      <w:bookmarkEnd w:id="48"/>
      <w:r>
        <w:t>URBANISME</w:t>
      </w:r>
      <w:r w:rsidR="00EC43AE">
        <w:t xml:space="preserve"> ET SERVITUDES</w:t>
      </w:r>
      <w:bookmarkEnd w:id="53"/>
    </w:p>
    <w:p w:rsidR="00F304B9" w:rsidRPr="00DD6C01" w:rsidRDefault="00EE5E80" w:rsidP="00110190">
      <w:pPr>
        <w:pStyle w:val="Titre3"/>
        <w:ind w:left="908" w:hanging="454"/>
        <w:rPr>
          <w:rFonts w:ascii="Calibri" w:hAnsi="Calibri"/>
        </w:rPr>
      </w:pPr>
      <w:bookmarkStart w:id="54" w:name="_Toc531081018"/>
      <w:r>
        <w:rPr>
          <w:rFonts w:ascii="Calibri" w:hAnsi="Calibri"/>
        </w:rPr>
        <w:t>Situation au regard du PLU</w:t>
      </w:r>
      <w:bookmarkEnd w:id="54"/>
    </w:p>
    <w:p w:rsidR="00F304B9" w:rsidRPr="00DD6C01" w:rsidRDefault="00EE5E80" w:rsidP="00110190">
      <w:pPr>
        <w:pStyle w:val="Titre4"/>
        <w:tabs>
          <w:tab w:val="clear" w:pos="2552"/>
        </w:tabs>
        <w:ind w:left="1474" w:hanging="794"/>
        <w:rPr>
          <w:rFonts w:ascii="Calibri" w:hAnsi="Calibri"/>
        </w:rPr>
      </w:pPr>
      <w:bookmarkStart w:id="55" w:name="_Toc413308835"/>
      <w:bookmarkStart w:id="56" w:name="_Toc531081019"/>
      <w:r>
        <w:rPr>
          <w:rFonts w:ascii="Calibri" w:hAnsi="Calibri"/>
        </w:rPr>
        <w:t>Références</w:t>
      </w:r>
      <w:r w:rsidR="00B2098C">
        <w:rPr>
          <w:rFonts w:ascii="Calibri" w:hAnsi="Calibri"/>
        </w:rPr>
        <w:t xml:space="preserve"> </w:t>
      </w:r>
      <w:r w:rsidR="00F304B9" w:rsidRPr="00DD6C01">
        <w:rPr>
          <w:rFonts w:ascii="Calibri" w:hAnsi="Calibri"/>
        </w:rPr>
        <w:t>du PLU</w:t>
      </w:r>
      <w:bookmarkEnd w:id="55"/>
      <w:bookmarkEnd w:id="56"/>
    </w:p>
    <w:p w:rsidR="0066053D" w:rsidRDefault="0066053D" w:rsidP="0066053D">
      <w:pPr>
        <w:ind w:left="680"/>
        <w:rPr>
          <w:rFonts w:ascii="Calibri" w:hAnsi="Calibri"/>
          <w:i/>
        </w:rPr>
      </w:pPr>
      <w:bookmarkStart w:id="57" w:name="_Toc413308836"/>
      <w:r w:rsidRPr="000B5A8F">
        <w:rPr>
          <w:rFonts w:ascii="Calibri" w:hAnsi="Calibri"/>
          <w:i/>
        </w:rPr>
        <w:t>Indiquer référence PLU ou POS</w:t>
      </w:r>
    </w:p>
    <w:p w:rsidR="0066053D" w:rsidRPr="000B5A8F" w:rsidRDefault="0066053D" w:rsidP="0066053D">
      <w:pPr>
        <w:ind w:left="680"/>
        <w:rPr>
          <w:rFonts w:ascii="Calibri" w:hAnsi="Calibri"/>
          <w:i/>
        </w:rPr>
      </w:pPr>
      <w:r>
        <w:rPr>
          <w:rFonts w:ascii="Calibri" w:hAnsi="Calibri"/>
          <w:i/>
        </w:rPr>
        <w:t>Indiquer coordonnées des contacts</w:t>
      </w:r>
    </w:p>
    <w:p w:rsidR="0066053D" w:rsidRDefault="0066053D" w:rsidP="0066053D">
      <w:pPr>
        <w:ind w:left="680"/>
        <w:rPr>
          <w:rFonts w:ascii="Calibri" w:hAnsi="Calibri"/>
          <w:i/>
        </w:rPr>
      </w:pPr>
      <w:r w:rsidRPr="000B5A8F">
        <w:rPr>
          <w:rFonts w:ascii="Calibri" w:hAnsi="Calibri"/>
          <w:i/>
        </w:rPr>
        <w:t>Description générale, numérotation zone</w:t>
      </w:r>
      <w:r w:rsidR="00A25F2D">
        <w:rPr>
          <w:rFonts w:ascii="Calibri" w:hAnsi="Calibri"/>
          <w:i/>
        </w:rPr>
        <w:t>, cadastre</w:t>
      </w:r>
    </w:p>
    <w:p w:rsidR="001F2F1F" w:rsidRPr="0066053D" w:rsidRDefault="0066053D" w:rsidP="0066053D">
      <w:pPr>
        <w:ind w:left="680"/>
        <w:rPr>
          <w:rFonts w:ascii="Calibri" w:hAnsi="Calibri"/>
          <w:i/>
        </w:rPr>
      </w:pPr>
      <w:r>
        <w:rPr>
          <w:rFonts w:ascii="Calibri" w:hAnsi="Calibri"/>
          <w:i/>
        </w:rPr>
        <w:t>Joindre le PLU/POS en annexe si nécessaire</w:t>
      </w:r>
    </w:p>
    <w:p w:rsidR="00F304B9" w:rsidRPr="00DD6C01" w:rsidRDefault="00F304B9" w:rsidP="00110190">
      <w:pPr>
        <w:pStyle w:val="Titre4"/>
        <w:tabs>
          <w:tab w:val="clear" w:pos="2552"/>
        </w:tabs>
        <w:ind w:left="1474" w:hanging="794"/>
        <w:rPr>
          <w:rFonts w:ascii="Calibri" w:hAnsi="Calibri"/>
        </w:rPr>
      </w:pPr>
      <w:bookmarkStart w:id="58" w:name="_Toc413308837"/>
      <w:bookmarkStart w:id="59" w:name="_Toc531081020"/>
      <w:bookmarkEnd w:id="57"/>
      <w:r w:rsidRPr="00DD6C01">
        <w:rPr>
          <w:rFonts w:ascii="Calibri" w:hAnsi="Calibri"/>
        </w:rPr>
        <w:t>Emprise au sol</w:t>
      </w:r>
      <w:bookmarkEnd w:id="58"/>
      <w:bookmarkEnd w:id="59"/>
    </w:p>
    <w:p w:rsidR="0066053D" w:rsidRPr="0066053D" w:rsidRDefault="00EC4821" w:rsidP="0066053D">
      <w:pPr>
        <w:ind w:left="680"/>
        <w:rPr>
          <w:rFonts w:ascii="Calibri" w:hAnsi="Calibri"/>
          <w:i/>
        </w:rPr>
      </w:pPr>
      <w:bookmarkStart w:id="60" w:name="_Toc413308838"/>
      <w:r>
        <w:rPr>
          <w:rFonts w:ascii="Calibri" w:hAnsi="Calibri"/>
          <w:i/>
        </w:rPr>
        <w:t xml:space="preserve">Indiquer les </w:t>
      </w:r>
      <w:r w:rsidR="0066053D" w:rsidRPr="0066053D">
        <w:rPr>
          <w:rFonts w:ascii="Calibri" w:hAnsi="Calibri"/>
          <w:i/>
        </w:rPr>
        <w:t xml:space="preserve">caractéristiques limites séparatives, </w:t>
      </w:r>
      <w:r>
        <w:rPr>
          <w:rFonts w:ascii="Calibri" w:hAnsi="Calibri"/>
          <w:i/>
        </w:rPr>
        <w:t xml:space="preserve">le </w:t>
      </w:r>
      <w:r w:rsidR="0066053D" w:rsidRPr="0066053D">
        <w:rPr>
          <w:rFonts w:ascii="Calibri" w:hAnsi="Calibri"/>
          <w:i/>
        </w:rPr>
        <w:t>coefficient d’occupation</w:t>
      </w:r>
      <w:r>
        <w:rPr>
          <w:rFonts w:ascii="Calibri" w:hAnsi="Calibri"/>
          <w:i/>
        </w:rPr>
        <w:t xml:space="preserve"> ou sans contraintes</w:t>
      </w:r>
    </w:p>
    <w:p w:rsidR="00F304B9" w:rsidRPr="00DD6C01" w:rsidRDefault="00F304B9" w:rsidP="00110190">
      <w:pPr>
        <w:pStyle w:val="Titre4"/>
        <w:tabs>
          <w:tab w:val="clear" w:pos="2552"/>
        </w:tabs>
        <w:ind w:left="1474" w:hanging="794"/>
        <w:rPr>
          <w:rFonts w:ascii="Calibri" w:hAnsi="Calibri"/>
        </w:rPr>
      </w:pPr>
      <w:bookmarkStart w:id="61" w:name="_Toc531081021"/>
      <w:r w:rsidRPr="00DD6C01">
        <w:rPr>
          <w:rFonts w:ascii="Calibri" w:hAnsi="Calibri"/>
        </w:rPr>
        <w:t>Hauteur des constructions</w:t>
      </w:r>
      <w:bookmarkEnd w:id="60"/>
      <w:bookmarkEnd w:id="61"/>
    </w:p>
    <w:p w:rsidR="00F27798" w:rsidRPr="00237195" w:rsidRDefault="0060128E" w:rsidP="00F27798">
      <w:pPr>
        <w:ind w:left="680"/>
        <w:rPr>
          <w:rFonts w:ascii="Calibri" w:hAnsi="Calibri"/>
          <w:highlight w:val="yellow"/>
        </w:rPr>
      </w:pPr>
      <w:bookmarkStart w:id="62" w:name="_Toc413308839"/>
      <w:r w:rsidRPr="009A67CB">
        <w:rPr>
          <w:rFonts w:ascii="Calibri" w:hAnsi="Calibri"/>
          <w:i/>
        </w:rPr>
        <w:t>Indiquer précision sur les hauteurs à respecter ou sans contraintes</w:t>
      </w:r>
    </w:p>
    <w:p w:rsidR="00F304B9" w:rsidRPr="00DD6C01" w:rsidRDefault="00F304B9" w:rsidP="00110190">
      <w:pPr>
        <w:pStyle w:val="Titre4"/>
        <w:tabs>
          <w:tab w:val="clear" w:pos="2552"/>
        </w:tabs>
        <w:ind w:left="1474" w:hanging="794"/>
        <w:rPr>
          <w:rFonts w:ascii="Calibri" w:hAnsi="Calibri"/>
        </w:rPr>
      </w:pPr>
      <w:bookmarkStart w:id="63" w:name="_Toc531081022"/>
      <w:r w:rsidRPr="00DD6C01">
        <w:rPr>
          <w:rFonts w:ascii="Calibri" w:hAnsi="Calibri"/>
        </w:rPr>
        <w:t>Contrainte architecturale</w:t>
      </w:r>
      <w:bookmarkEnd w:id="62"/>
      <w:bookmarkEnd w:id="63"/>
    </w:p>
    <w:p w:rsidR="0060128E" w:rsidRPr="004F39E1" w:rsidRDefault="0060128E" w:rsidP="0060128E">
      <w:pPr>
        <w:ind w:left="680"/>
        <w:rPr>
          <w:rFonts w:ascii="Calibri" w:hAnsi="Calibri"/>
          <w:i/>
        </w:rPr>
      </w:pPr>
      <w:bookmarkStart w:id="64" w:name="_Toc401063064"/>
      <w:bookmarkStart w:id="65" w:name="_Toc401063231"/>
      <w:bookmarkStart w:id="66" w:name="_Toc401063399"/>
      <w:bookmarkEnd w:id="64"/>
      <w:bookmarkEnd w:id="65"/>
      <w:bookmarkEnd w:id="66"/>
      <w:r w:rsidRPr="004F39E1">
        <w:rPr>
          <w:rFonts w:ascii="Calibri" w:hAnsi="Calibri"/>
          <w:i/>
        </w:rPr>
        <w:t>Indiquer si la zone est soumise (classement historique, aspects extérieurs, etc.)</w:t>
      </w:r>
    </w:p>
    <w:p w:rsidR="00D17E8D" w:rsidRDefault="00D17E8D">
      <w:pPr>
        <w:rPr>
          <w:rFonts w:ascii="Calibri" w:eastAsia="Times New Roman" w:hAnsi="Calibri"/>
          <w:bCs/>
          <w:i/>
          <w:color w:val="1F497D"/>
          <w:szCs w:val="28"/>
        </w:rPr>
      </w:pPr>
      <w:bookmarkStart w:id="67" w:name="_Toc531081023"/>
      <w:bookmarkStart w:id="68" w:name="_Toc413308842"/>
      <w:r>
        <w:br w:type="page"/>
      </w:r>
    </w:p>
    <w:p w:rsidR="00BA4C52" w:rsidRDefault="00BA4C52" w:rsidP="00BA4C52">
      <w:pPr>
        <w:pStyle w:val="Titre4bis"/>
      </w:pPr>
      <w:r w:rsidRPr="00DD6C01">
        <w:lastRenderedPageBreak/>
        <w:t>Classification de la zone</w:t>
      </w:r>
      <w:bookmarkEnd w:id="67"/>
    </w:p>
    <w:p w:rsidR="00BA4C52" w:rsidRDefault="00BA4C52" w:rsidP="00BA4C52">
      <w:pPr>
        <w:ind w:left="680"/>
        <w:rPr>
          <w:rFonts w:ascii="Calibri" w:hAnsi="Calibri"/>
          <w:i/>
        </w:rPr>
      </w:pPr>
      <w:r>
        <w:rPr>
          <w:rFonts w:ascii="Calibri" w:hAnsi="Calibri"/>
        </w:rPr>
        <w:tab/>
      </w:r>
      <w:r w:rsidRPr="000B5A8F">
        <w:rPr>
          <w:rFonts w:ascii="Calibri" w:hAnsi="Calibri"/>
          <w:i/>
        </w:rPr>
        <w:t xml:space="preserve">Indiquer classement zone (, sites remarquables, </w:t>
      </w:r>
      <w:r>
        <w:rPr>
          <w:rFonts w:ascii="Calibri" w:hAnsi="Calibri"/>
          <w:i/>
        </w:rPr>
        <w:t>intérêt patrimonial</w:t>
      </w:r>
      <w:r w:rsidRPr="000B5A8F">
        <w:rPr>
          <w:rFonts w:ascii="Calibri" w:hAnsi="Calibri"/>
          <w:i/>
        </w:rPr>
        <w:t>, etc.)</w:t>
      </w:r>
    </w:p>
    <w:p w:rsidR="00BA4C52" w:rsidRDefault="00BA4C52" w:rsidP="00BA4C52">
      <w:pPr>
        <w:ind w:left="680"/>
        <w:rPr>
          <w:rFonts w:ascii="Calibri" w:hAnsi="Calibri"/>
          <w:i/>
        </w:rPr>
      </w:pPr>
      <w:r w:rsidRPr="00C36224">
        <w:rPr>
          <w:rFonts w:ascii="Calibri" w:hAnsi="Calibri"/>
          <w:i/>
        </w:rPr>
        <w:t>Indiquer les périmètres de protection rapprochée, protection inondation</w:t>
      </w:r>
    </w:p>
    <w:p w:rsidR="00BA4C52" w:rsidRPr="00BA4C52" w:rsidRDefault="009E7767" w:rsidP="00BA4C52">
      <w:pPr>
        <w:ind w:left="680"/>
        <w:rPr>
          <w:rFonts w:ascii="Calibri" w:hAnsi="Calibri"/>
          <w:i/>
          <w:color w:val="FFFFFF" w:themeColor="background1"/>
        </w:rPr>
      </w:pPr>
      <w:r w:rsidRPr="00F53C7F">
        <w:rPr>
          <w:i/>
          <w:noProof/>
        </w:rPr>
        <mc:AlternateContent>
          <mc:Choice Requires="wps">
            <w:drawing>
              <wp:anchor distT="0" distB="0" distL="114300" distR="114300" simplePos="0" relativeHeight="251716096" behindDoc="1" locked="0" layoutInCell="1" allowOverlap="1" wp14:anchorId="04FFAA13" wp14:editId="5F2C545F">
                <wp:simplePos x="0" y="0"/>
                <wp:positionH relativeFrom="margin">
                  <wp:align>center</wp:align>
                </wp:positionH>
                <wp:positionV relativeFrom="paragraph">
                  <wp:posOffset>4294373</wp:posOffset>
                </wp:positionV>
                <wp:extent cx="6113780" cy="163830"/>
                <wp:effectExtent l="0" t="0" r="1270" b="7620"/>
                <wp:wrapTight wrapText="bothSides">
                  <wp:wrapPolygon edited="0">
                    <wp:start x="0" y="0"/>
                    <wp:lineTo x="0" y="20093"/>
                    <wp:lineTo x="21537" y="20093"/>
                    <wp:lineTo x="21537" y="0"/>
                    <wp:lineTo x="0" y="0"/>
                  </wp:wrapPolygon>
                </wp:wrapTight>
                <wp:docPr id="285" name="Zone de texte 285"/>
                <wp:cNvGraphicFramePr/>
                <a:graphic xmlns:a="http://schemas.openxmlformats.org/drawingml/2006/main">
                  <a:graphicData uri="http://schemas.microsoft.com/office/word/2010/wordprocessingShape">
                    <wps:wsp>
                      <wps:cNvSpPr txBox="1"/>
                      <wps:spPr>
                        <a:xfrm>
                          <a:off x="0" y="0"/>
                          <a:ext cx="6113780" cy="163830"/>
                        </a:xfrm>
                        <a:prstGeom prst="rect">
                          <a:avLst/>
                        </a:prstGeom>
                        <a:solidFill>
                          <a:prstClr val="white"/>
                        </a:solidFill>
                        <a:ln>
                          <a:noFill/>
                        </a:ln>
                      </wps:spPr>
                      <wps:txbx>
                        <w:txbxContent>
                          <w:p w:rsidR="0041398B" w:rsidRPr="005636B4" w:rsidRDefault="0041398B" w:rsidP="009E7767">
                            <w:pPr>
                              <w:jc w:val="center"/>
                              <w:rPr>
                                <w:rFonts w:asciiTheme="minorHAnsi" w:hAnsiTheme="minorHAnsi"/>
                                <w:noProof/>
                                <w:sz w:val="20"/>
                              </w:rPr>
                            </w:pPr>
                            <w:r>
                              <w:rPr>
                                <w:rFonts w:asciiTheme="minorHAnsi" w:hAnsiTheme="minorHAnsi"/>
                                <w:sz w:val="20"/>
                              </w:rPr>
                              <w:t>Tableau</w:t>
                            </w:r>
                            <w:r w:rsidRPr="005636B4">
                              <w:rPr>
                                <w:rFonts w:asciiTheme="minorHAnsi" w:hAnsiTheme="minorHAnsi"/>
                                <w:sz w:val="20"/>
                              </w:rPr>
                              <w:t xml:space="preserve"> </w:t>
                            </w:r>
                            <w:r>
                              <w:rPr>
                                <w:rFonts w:asciiTheme="minorHAnsi" w:hAnsiTheme="minorHAnsi"/>
                                <w:sz w:val="20"/>
                              </w:rPr>
                              <w:t>xx : Zones protégées autour du projet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AA13" id="Zone de texte 285" o:spid="_x0000_s1029" type="#_x0000_t202" style="position:absolute;left:0;text-align:left;margin-left:0;margin-top:338.15pt;width:481.4pt;height:12.9pt;z-index:-251600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7N9OgIAAHAEAAAOAAAAZHJzL2Uyb0RvYy54bWysVE2P2yAQvVfqf0DcG+dDTSMrzirNKlWl&#10;aHel7Gql3giGGAkYCiT29td3wHG23fZU9YKHmWHgvTfj5U1nNDkLHxTYik5GY0qE5VAre6zo0+P2&#10;w4KSEJmtmQYrKvoiAr1ZvX+3bF0pptCAroUnWMSGsnUVbWJ0ZVEE3gjDwgicsBiU4A2LuPXHovas&#10;xepGF9PxeF604GvngYsQ0HvbB+kq15dS8HgvZRCR6Iri22JefV4PaS1WS1YePXON4pdnsH94hWHK&#10;4qXXUrcsMnLy6o9SRnEPAWQccTAFSKm4yBgQzWT8Bs2+YU5kLEhOcFeawv8ry+/OD56ouqLTxUdK&#10;LDMo0jeUitSCRNFFQVIAaWpdKDF77zA/dp+hQ7kHf0BnQt9Jb9IXcRGMI+EvV5KxFuHonE8ms08L&#10;DHGMTeazxSyrULyedj7ELwIMSUZFPYqYuWXnXYj4EkwdUtJlAbSqt0rrtEmBjfbkzFDwtlFRpDfi&#10;id+ytE25FtKpPpw8RYLYQ0lW7A5dZmY2wDxA/YLoPfRtFBzfKrxvx0J8YB77BlHhLMR7XKSGtqJw&#10;sShpwP/4mz/lo5wYpaTFPqxo+H5iXlCiv1oUOjXtYPjBOAyGPZkNINIJTpnj2cQDPurBlB7MM47I&#10;Ot2CIWY53lXROJib2E8DjhgX63VOwtZ0LO7s3vFUeuD1sXtm3l1USb1xB0OHsvKNOH1uz/L6FEGq&#10;rFzitWfxQje2dZbnMoJpbn7d56zXH8XqJwAAAP//AwBQSwMEFAAGAAgAAAAhAPzneujeAAAACAEA&#10;AA8AAABkcnMvZG93bnJldi54bWxMj8FOwzAQRO9I/IO1SFwQdRqklKZxKmjhBoeWqmc3XpKIeB3Z&#10;TpP+PcuJHlezevOmWE+2E2f0oXWkYD5LQCBVzrRUKzh8vT8+gwhRk9GdI1RwwQDr8vam0LlxI+3w&#10;vI+1YAiFXCtoYuxzKUPVoNVh5nokzr6dtzry6WtpvB4ZbjuZJkkmrW6JGxrd46bB6mc/WAXZ1g/j&#10;jjYP28Pbh/7s6/T4ejkqdX83vaxARJzi/zP86bM6lOx0cgOZIDoFPCQyaZE9geB4maW85KRgkaRz&#10;kGUhrweUvwAAAP//AwBQSwECLQAUAAYACAAAACEAtoM4kv4AAADhAQAAEwAAAAAAAAAAAAAAAAAA&#10;AAAAW0NvbnRlbnRfVHlwZXNdLnhtbFBLAQItABQABgAIAAAAIQA4/SH/1gAAAJQBAAALAAAAAAAA&#10;AAAAAAAAAC8BAABfcmVscy8ucmVsc1BLAQItABQABgAIAAAAIQAtW7N9OgIAAHAEAAAOAAAAAAAA&#10;AAAAAAAAAC4CAABkcnMvZTJvRG9jLnhtbFBLAQItABQABgAIAAAAIQD853ro3gAAAAgBAAAPAAAA&#10;AAAAAAAAAAAAAJQEAABkcnMvZG93bnJldi54bWxQSwUGAAAAAAQABADzAAAAnwUAAAAA&#10;" stroked="f">
                <v:textbox inset="0,0,0,0">
                  <w:txbxContent>
                    <w:p w:rsidR="0041398B" w:rsidRPr="005636B4" w:rsidRDefault="0041398B" w:rsidP="009E7767">
                      <w:pPr>
                        <w:jc w:val="center"/>
                        <w:rPr>
                          <w:rFonts w:asciiTheme="minorHAnsi" w:hAnsiTheme="minorHAnsi"/>
                          <w:noProof/>
                          <w:sz w:val="20"/>
                        </w:rPr>
                      </w:pPr>
                      <w:r>
                        <w:rPr>
                          <w:rFonts w:asciiTheme="minorHAnsi" w:hAnsiTheme="minorHAnsi"/>
                          <w:sz w:val="20"/>
                        </w:rPr>
                        <w:t>Tableau</w:t>
                      </w:r>
                      <w:r w:rsidRPr="005636B4">
                        <w:rPr>
                          <w:rFonts w:asciiTheme="minorHAnsi" w:hAnsiTheme="minorHAnsi"/>
                          <w:sz w:val="20"/>
                        </w:rPr>
                        <w:t xml:space="preserve"> </w:t>
                      </w:r>
                      <w:r>
                        <w:rPr>
                          <w:rFonts w:asciiTheme="minorHAnsi" w:hAnsiTheme="minorHAnsi"/>
                          <w:sz w:val="20"/>
                        </w:rPr>
                        <w:t>xx : Zones protégées autour du projet</w:t>
                      </w:r>
                    </w:p>
                  </w:txbxContent>
                </v:textbox>
                <w10:wrap type="tight" anchorx="margin"/>
              </v:shape>
            </w:pict>
          </mc:Fallback>
        </mc:AlternateContent>
      </w:r>
    </w:p>
    <w:tbl>
      <w:tblPr>
        <w:tblStyle w:val="TableauGrille4-Accentuation1"/>
        <w:tblW w:w="0" w:type="auto"/>
        <w:tblLook w:val="0420" w:firstRow="1" w:lastRow="0" w:firstColumn="0" w:lastColumn="0" w:noHBand="0" w:noVBand="1"/>
      </w:tblPr>
      <w:tblGrid>
        <w:gridCol w:w="2122"/>
        <w:gridCol w:w="4677"/>
        <w:gridCol w:w="1418"/>
        <w:gridCol w:w="1411"/>
      </w:tblGrid>
      <w:tr w:rsidR="00BA4C52" w:rsidRPr="00BA4C52" w:rsidTr="00BA4C52">
        <w:trPr>
          <w:cnfStyle w:val="100000000000" w:firstRow="1" w:lastRow="0" w:firstColumn="0" w:lastColumn="0" w:oddVBand="0" w:evenVBand="0" w:oddHBand="0" w:evenHBand="0" w:firstRowFirstColumn="0" w:firstRowLastColumn="0" w:lastRowFirstColumn="0" w:lastRowLastColumn="0"/>
          <w:trHeight w:val="454"/>
        </w:trPr>
        <w:tc>
          <w:tcPr>
            <w:tcW w:w="2122" w:type="dxa"/>
            <w:noWrap/>
            <w:vAlign w:val="center"/>
            <w:hideMark/>
          </w:tcPr>
          <w:p w:rsidR="00BA4C52" w:rsidRPr="00BA4C52" w:rsidRDefault="00BA4C52" w:rsidP="00BA4C52">
            <w:pPr>
              <w:jc w:val="center"/>
              <w:rPr>
                <w:rFonts w:ascii="Calibri" w:eastAsia="Times New Roman" w:hAnsi="Calibri"/>
              </w:rPr>
            </w:pPr>
            <w:r w:rsidRPr="00BA4C52">
              <w:rPr>
                <w:rFonts w:ascii="Calibri" w:eastAsia="Times New Roman" w:hAnsi="Calibri"/>
              </w:rPr>
              <w:t>Classement</w:t>
            </w:r>
          </w:p>
        </w:tc>
        <w:tc>
          <w:tcPr>
            <w:tcW w:w="4677" w:type="dxa"/>
            <w:noWrap/>
            <w:vAlign w:val="center"/>
            <w:hideMark/>
          </w:tcPr>
          <w:p w:rsidR="00BA4C52" w:rsidRPr="00BA4C52" w:rsidRDefault="00BA4C52" w:rsidP="00BA4C52">
            <w:pPr>
              <w:jc w:val="center"/>
              <w:rPr>
                <w:rFonts w:ascii="Calibri" w:eastAsia="Times New Roman" w:hAnsi="Calibri"/>
              </w:rPr>
            </w:pPr>
            <w:r w:rsidRPr="00BA4C52">
              <w:rPr>
                <w:rFonts w:ascii="Calibri" w:eastAsia="Times New Roman" w:hAnsi="Calibri"/>
              </w:rPr>
              <w:t>Type</w:t>
            </w:r>
          </w:p>
        </w:tc>
        <w:tc>
          <w:tcPr>
            <w:tcW w:w="1418" w:type="dxa"/>
            <w:noWrap/>
            <w:vAlign w:val="center"/>
            <w:hideMark/>
          </w:tcPr>
          <w:p w:rsidR="00BA4C52" w:rsidRPr="00BA4C52" w:rsidRDefault="00BA4C52" w:rsidP="00BA4C52">
            <w:pPr>
              <w:jc w:val="center"/>
              <w:rPr>
                <w:rFonts w:ascii="Calibri" w:eastAsia="Times New Roman" w:hAnsi="Calibri"/>
              </w:rPr>
            </w:pPr>
            <w:r w:rsidRPr="00BA4C52">
              <w:rPr>
                <w:rFonts w:ascii="Calibri" w:eastAsia="Times New Roman" w:hAnsi="Calibri"/>
              </w:rPr>
              <w:t>Code</w:t>
            </w:r>
          </w:p>
        </w:tc>
        <w:tc>
          <w:tcPr>
            <w:tcW w:w="1411" w:type="dxa"/>
            <w:noWrap/>
            <w:vAlign w:val="center"/>
            <w:hideMark/>
          </w:tcPr>
          <w:p w:rsidR="00BA4C52" w:rsidRPr="00BA4C52" w:rsidRDefault="00BA4C52" w:rsidP="00BA4C52">
            <w:pPr>
              <w:jc w:val="center"/>
              <w:rPr>
                <w:rFonts w:ascii="Calibri" w:eastAsia="Times New Roman" w:hAnsi="Calibri"/>
              </w:rPr>
            </w:pPr>
            <w:r w:rsidRPr="00BA4C52">
              <w:rPr>
                <w:rFonts w:ascii="Calibri" w:eastAsia="Times New Roman" w:hAnsi="Calibri"/>
              </w:rPr>
              <w:t>Nom</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val="restart"/>
            <w:noWrap/>
            <w:vAlign w:val="center"/>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Inventaires scientifiques</w:t>
            </w: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ZNIEFF terrestre de type I</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ZNIEFF terrestre de type II</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ZNIEFF marine et géologique</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Zone d'Importance pour la Conservation des Oiseaux (ZICO)</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val="restart"/>
            <w:vAlign w:val="center"/>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Protections réglementaires au titre de la nature</w:t>
            </w: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Réserve Naturelle Nationale</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Réserve Naturelle Régionale</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Réserve Biologique de l'ONF</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Périmètre de protection des réserves naturelles géologiques</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Réserve de biosphères</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Parcs Nationaux</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Espèces protégés dans le cadre de plans nationaux d'action</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val="restart"/>
            <w:vAlign w:val="center"/>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Protections réglementaires au titre du paysage</w:t>
            </w: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 xml:space="preserve">Sites classés ou inscrits </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cnfStyle w:val="000000100000" w:firstRow="0" w:lastRow="0" w:firstColumn="0" w:lastColumn="0" w:oddVBand="0" w:evenVBand="0" w:oddHBand="1" w:evenHBand="0" w:firstRowFirstColumn="0" w:firstRowLastColumn="0" w:lastRowFirstColumn="0" w:lastRowLastColumn="0"/>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Espace Naturel Sensible</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r w:rsidR="00BA4C52" w:rsidRPr="00BA4C52" w:rsidTr="007566B6">
        <w:trPr>
          <w:trHeight w:val="312"/>
        </w:trPr>
        <w:tc>
          <w:tcPr>
            <w:tcW w:w="2122" w:type="dxa"/>
            <w:vMerge/>
            <w:hideMark/>
          </w:tcPr>
          <w:p w:rsidR="00BA4C52" w:rsidRPr="00BA4C52" w:rsidRDefault="00BA4C52" w:rsidP="00BA4C52">
            <w:pPr>
              <w:jc w:val="left"/>
              <w:rPr>
                <w:rFonts w:ascii="Calibri" w:eastAsia="Times New Roman" w:hAnsi="Calibri"/>
                <w:color w:val="000000"/>
                <w:sz w:val="22"/>
              </w:rPr>
            </w:pPr>
          </w:p>
        </w:tc>
        <w:tc>
          <w:tcPr>
            <w:tcW w:w="4677" w:type="dxa"/>
            <w:noWrap/>
            <w:hideMark/>
          </w:tcPr>
          <w:p w:rsidR="00BA4C52" w:rsidRPr="00BA4C52" w:rsidRDefault="00BA4C52" w:rsidP="00BA4C52">
            <w:pPr>
              <w:jc w:val="left"/>
              <w:rPr>
                <w:rFonts w:ascii="Calibri" w:eastAsia="Times New Roman" w:hAnsi="Calibri"/>
                <w:color w:val="000000"/>
                <w:sz w:val="22"/>
              </w:rPr>
            </w:pPr>
            <w:r w:rsidRPr="00BA4C52">
              <w:rPr>
                <w:rFonts w:ascii="Calibri" w:eastAsia="Times New Roman" w:hAnsi="Calibri"/>
                <w:color w:val="000000"/>
                <w:sz w:val="22"/>
              </w:rPr>
              <w:t xml:space="preserve">Zone Humide </w:t>
            </w:r>
          </w:p>
        </w:tc>
        <w:tc>
          <w:tcPr>
            <w:tcW w:w="1418"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c>
          <w:tcPr>
            <w:tcW w:w="1411" w:type="dxa"/>
            <w:noWrap/>
            <w:hideMark/>
          </w:tcPr>
          <w:p w:rsidR="00BA4C52" w:rsidRPr="00BA4C52" w:rsidRDefault="00BA4C52" w:rsidP="00BA4C52">
            <w:pPr>
              <w:jc w:val="center"/>
              <w:rPr>
                <w:rFonts w:ascii="Calibri" w:eastAsia="Times New Roman" w:hAnsi="Calibri"/>
                <w:color w:val="000000"/>
                <w:sz w:val="22"/>
              </w:rPr>
            </w:pPr>
            <w:r w:rsidRPr="00BA4C52">
              <w:rPr>
                <w:rFonts w:ascii="Calibri" w:eastAsia="Times New Roman" w:hAnsi="Calibri"/>
                <w:color w:val="000000"/>
                <w:sz w:val="22"/>
              </w:rPr>
              <w:t> </w:t>
            </w:r>
          </w:p>
        </w:tc>
      </w:tr>
    </w:tbl>
    <w:p w:rsidR="00F304B9" w:rsidRPr="00DD6C01" w:rsidRDefault="00F304B9" w:rsidP="00A15876">
      <w:pPr>
        <w:pStyle w:val="Titre3"/>
        <w:ind w:left="908" w:hanging="454"/>
        <w:rPr>
          <w:rFonts w:ascii="Calibri" w:hAnsi="Calibri"/>
        </w:rPr>
      </w:pPr>
      <w:bookmarkStart w:id="69" w:name="_Toc305490138"/>
      <w:bookmarkStart w:id="70" w:name="_Toc413308844"/>
      <w:bookmarkStart w:id="71" w:name="_Toc531081024"/>
      <w:bookmarkEnd w:id="68"/>
      <w:r w:rsidRPr="00DD6C01">
        <w:rPr>
          <w:rFonts w:ascii="Calibri" w:hAnsi="Calibri"/>
        </w:rPr>
        <w:t>Permis de construire</w:t>
      </w:r>
      <w:bookmarkEnd w:id="69"/>
      <w:bookmarkEnd w:id="70"/>
      <w:r>
        <w:rPr>
          <w:rFonts w:ascii="Calibri" w:hAnsi="Calibri"/>
        </w:rPr>
        <w:t xml:space="preserve"> et certificats</w:t>
      </w:r>
      <w:bookmarkEnd w:id="71"/>
    </w:p>
    <w:p w:rsidR="0060128E" w:rsidRDefault="0060128E" w:rsidP="0060128E">
      <w:pPr>
        <w:ind w:left="454"/>
        <w:rPr>
          <w:rFonts w:ascii="Calibri" w:hAnsi="Calibri"/>
          <w:i/>
        </w:rPr>
      </w:pPr>
      <w:bookmarkStart w:id="72" w:name="_Toc413308845"/>
      <w:bookmarkStart w:id="73" w:name="_Toc305490142"/>
      <w:r w:rsidRPr="005613F7">
        <w:rPr>
          <w:rFonts w:ascii="Calibri" w:hAnsi="Calibri"/>
          <w:i/>
        </w:rPr>
        <w:t>Indiquer les différents types de déclarations</w:t>
      </w:r>
    </w:p>
    <w:p w:rsidR="0060128E" w:rsidRPr="005613F7" w:rsidRDefault="0060128E" w:rsidP="0060128E">
      <w:pPr>
        <w:ind w:left="454"/>
        <w:rPr>
          <w:rFonts w:ascii="Calibri" w:hAnsi="Calibri"/>
          <w:i/>
        </w:rPr>
      </w:pPr>
      <w:r>
        <w:rPr>
          <w:rFonts w:ascii="Calibri" w:hAnsi="Calibri"/>
          <w:i/>
        </w:rPr>
        <w:t>Exigences en termes de délais éventuelles</w:t>
      </w:r>
    </w:p>
    <w:p w:rsidR="00F304B9" w:rsidRPr="00DD6C01" w:rsidRDefault="00F304B9" w:rsidP="00A15876">
      <w:pPr>
        <w:pStyle w:val="Titre3"/>
        <w:ind w:left="908" w:hanging="454"/>
        <w:rPr>
          <w:rFonts w:ascii="Calibri" w:hAnsi="Calibri"/>
        </w:rPr>
      </w:pPr>
      <w:bookmarkStart w:id="74" w:name="_Toc531081025"/>
      <w:r w:rsidRPr="00DD6C01">
        <w:rPr>
          <w:rFonts w:ascii="Calibri" w:hAnsi="Calibri"/>
        </w:rPr>
        <w:t>Servitudes</w:t>
      </w:r>
      <w:bookmarkEnd w:id="72"/>
      <w:bookmarkEnd w:id="74"/>
    </w:p>
    <w:p w:rsidR="00F304B9" w:rsidRPr="00DD6C01" w:rsidRDefault="00F304B9" w:rsidP="00A15876">
      <w:pPr>
        <w:pStyle w:val="Titre4"/>
        <w:tabs>
          <w:tab w:val="clear" w:pos="2552"/>
        </w:tabs>
        <w:ind w:left="1474" w:hanging="794"/>
        <w:rPr>
          <w:rFonts w:ascii="Calibri" w:hAnsi="Calibri"/>
        </w:rPr>
      </w:pPr>
      <w:bookmarkStart w:id="75" w:name="_Toc531081026"/>
      <w:bookmarkStart w:id="76" w:name="_Toc413308847"/>
      <w:r w:rsidRPr="00DD6C01">
        <w:rPr>
          <w:rFonts w:ascii="Calibri" w:hAnsi="Calibri"/>
        </w:rPr>
        <w:t>Servitudes aéronautiques</w:t>
      </w:r>
      <w:bookmarkEnd w:id="75"/>
      <w:r w:rsidRPr="00DD6C01">
        <w:rPr>
          <w:rFonts w:ascii="Calibri" w:hAnsi="Calibri"/>
        </w:rPr>
        <w:t xml:space="preserve"> </w:t>
      </w:r>
      <w:bookmarkEnd w:id="76"/>
    </w:p>
    <w:p w:rsidR="0060128E" w:rsidRPr="00A03911" w:rsidRDefault="0060128E" w:rsidP="0060128E">
      <w:pPr>
        <w:ind w:left="680"/>
        <w:rPr>
          <w:rFonts w:ascii="Calibri" w:hAnsi="Calibri"/>
          <w:i/>
        </w:rPr>
      </w:pPr>
      <w:bookmarkStart w:id="77" w:name="_Toc413308848"/>
      <w:r w:rsidRPr="00A03911">
        <w:rPr>
          <w:rFonts w:ascii="Calibri" w:hAnsi="Calibri"/>
          <w:i/>
        </w:rPr>
        <w:t>Indiquer les servitudes existantes et leurs références, renvoi en annexe éventuel</w:t>
      </w:r>
    </w:p>
    <w:p w:rsidR="00F304B9" w:rsidRPr="00DD6C01" w:rsidRDefault="00F304B9" w:rsidP="00A15876">
      <w:pPr>
        <w:pStyle w:val="Titre4"/>
        <w:tabs>
          <w:tab w:val="clear" w:pos="2552"/>
        </w:tabs>
        <w:ind w:left="1474" w:hanging="794"/>
        <w:rPr>
          <w:rFonts w:ascii="Calibri" w:hAnsi="Calibri"/>
        </w:rPr>
      </w:pPr>
      <w:bookmarkStart w:id="78" w:name="_Toc531081027"/>
      <w:r w:rsidRPr="00DD6C01">
        <w:rPr>
          <w:rFonts w:ascii="Calibri" w:hAnsi="Calibri"/>
        </w:rPr>
        <w:t>Servitudes radioélectriques</w:t>
      </w:r>
      <w:bookmarkEnd w:id="77"/>
      <w:bookmarkEnd w:id="78"/>
    </w:p>
    <w:bookmarkEnd w:id="73"/>
    <w:p w:rsidR="00F304B9" w:rsidRPr="005C010C" w:rsidRDefault="000F4F45" w:rsidP="0060128E">
      <w:pPr>
        <w:ind w:left="680"/>
        <w:rPr>
          <w:rFonts w:ascii="Calibri" w:hAnsi="Calibri"/>
        </w:rPr>
      </w:pPr>
      <w:r>
        <w:rPr>
          <w:rFonts w:ascii="Calibri" w:hAnsi="Calibri"/>
          <w:i/>
        </w:rPr>
        <w:tab/>
      </w:r>
      <w:r w:rsidR="0060128E" w:rsidRPr="00A03911">
        <w:rPr>
          <w:rFonts w:ascii="Calibri" w:hAnsi="Calibri"/>
          <w:i/>
        </w:rPr>
        <w:t>Indiquer les servitudes existantes et leurs références, renvoi en annexe éventuel</w:t>
      </w:r>
      <w:r w:rsidR="00A808EF">
        <w:rPr>
          <w:rFonts w:ascii="Calibri" w:hAnsi="Calibri"/>
        </w:rPr>
        <w:t xml:space="preserve"> </w:t>
      </w:r>
    </w:p>
    <w:p w:rsidR="00F304B9" w:rsidRPr="00514DDE" w:rsidRDefault="00F304B9" w:rsidP="00686D9C">
      <w:pPr>
        <w:pStyle w:val="Titre4"/>
        <w:tabs>
          <w:tab w:val="clear" w:pos="2552"/>
        </w:tabs>
        <w:ind w:left="1474" w:hanging="794"/>
        <w:rPr>
          <w:rFonts w:ascii="Calibri" w:hAnsi="Calibri"/>
        </w:rPr>
      </w:pPr>
      <w:bookmarkStart w:id="79" w:name="_Toc531081028"/>
      <w:r w:rsidRPr="00514DDE">
        <w:rPr>
          <w:rFonts w:ascii="Calibri" w:hAnsi="Calibri"/>
        </w:rPr>
        <w:t>Autres servitudes</w:t>
      </w:r>
      <w:r>
        <w:rPr>
          <w:rFonts w:ascii="Calibri" w:hAnsi="Calibri"/>
        </w:rPr>
        <w:t xml:space="preserve"> ou concessions</w:t>
      </w:r>
      <w:bookmarkEnd w:id="79"/>
    </w:p>
    <w:p w:rsidR="00682DB8" w:rsidRPr="0060128E" w:rsidRDefault="0060128E" w:rsidP="0060128E">
      <w:pPr>
        <w:ind w:left="680"/>
        <w:rPr>
          <w:rFonts w:ascii="Calibri" w:hAnsi="Calibri"/>
          <w:i/>
        </w:rPr>
      </w:pPr>
      <w:r>
        <w:rPr>
          <w:noProof/>
        </w:rPr>
        <w:tab/>
      </w:r>
      <w:r w:rsidRPr="00A03911">
        <w:rPr>
          <w:rFonts w:ascii="Calibri" w:hAnsi="Calibri"/>
          <w:i/>
        </w:rPr>
        <w:t>Indiquer les servitudes</w:t>
      </w:r>
      <w:r>
        <w:rPr>
          <w:rFonts w:ascii="Calibri" w:hAnsi="Calibri"/>
          <w:i/>
        </w:rPr>
        <w:t xml:space="preserve"> et concessions</w:t>
      </w:r>
      <w:r w:rsidRPr="00A03911">
        <w:rPr>
          <w:rFonts w:ascii="Calibri" w:hAnsi="Calibri"/>
          <w:i/>
        </w:rPr>
        <w:t xml:space="preserve"> existantes et leurs références, renvoi en annexe éventuel</w:t>
      </w:r>
      <w:r>
        <w:rPr>
          <w:rFonts w:ascii="Calibri" w:hAnsi="Calibri"/>
          <w:i/>
        </w:rPr>
        <w:t xml:space="preserve"> (réseaux gaz, transport hydrocarbures, etc.)</w:t>
      </w:r>
    </w:p>
    <w:p w:rsidR="00855A6F" w:rsidRPr="00A03E44" w:rsidRDefault="00855A6F" w:rsidP="00A75318">
      <w:pPr>
        <w:ind w:left="227"/>
        <w:rPr>
          <w:rFonts w:ascii="Calibri" w:hAnsi="Calibri"/>
        </w:rPr>
      </w:pPr>
      <w:bookmarkStart w:id="80" w:name="_Toc413308852"/>
    </w:p>
    <w:p w:rsidR="00855A6F" w:rsidRDefault="00855A6F" w:rsidP="00A75318">
      <w:pPr>
        <w:ind w:left="227"/>
        <w:rPr>
          <w:rFonts w:ascii="Calibri" w:hAnsi="Calibri"/>
        </w:rPr>
      </w:pPr>
    </w:p>
    <w:p w:rsidR="00A03E44" w:rsidRDefault="00A03E44" w:rsidP="00A75318">
      <w:pPr>
        <w:ind w:left="227"/>
        <w:rPr>
          <w:rFonts w:ascii="Calibri" w:hAnsi="Calibri"/>
        </w:rPr>
      </w:pPr>
    </w:p>
    <w:p w:rsidR="00A03E44" w:rsidRDefault="00A03E44" w:rsidP="00A75318">
      <w:pPr>
        <w:ind w:left="227"/>
        <w:rPr>
          <w:rFonts w:ascii="Calibri" w:hAnsi="Calibri"/>
        </w:rPr>
      </w:pPr>
    </w:p>
    <w:p w:rsidR="00F304B9" w:rsidRPr="0086605F" w:rsidRDefault="0086605F" w:rsidP="0086605F">
      <w:pPr>
        <w:pStyle w:val="Titre1"/>
        <w:ind w:left="454" w:hanging="454"/>
        <w:rPr>
          <w:rFonts w:ascii="Calibri" w:hAnsi="Calibri"/>
        </w:rPr>
      </w:pPr>
      <w:bookmarkStart w:id="81" w:name="_Toc531081029"/>
      <w:r>
        <w:rPr>
          <w:rFonts w:ascii="Calibri" w:hAnsi="Calibri"/>
        </w:rPr>
        <w:t>RESEAUX EXISTANTS DU SITE</w:t>
      </w:r>
      <w:bookmarkEnd w:id="81"/>
      <w:r w:rsidR="0060128E">
        <w:rPr>
          <w:rFonts w:ascii="Calibri" w:hAnsi="Calibri"/>
        </w:rPr>
        <w:t xml:space="preserve"> </w:t>
      </w:r>
      <w:bookmarkEnd w:id="80"/>
    </w:p>
    <w:p w:rsidR="00F304B9" w:rsidRDefault="00F304B9" w:rsidP="001256CF">
      <w:pPr>
        <w:pStyle w:val="Titre2bis"/>
      </w:pPr>
      <w:bookmarkStart w:id="82" w:name="_Toc531081030"/>
      <w:bookmarkStart w:id="83" w:name="_Toc413308853"/>
      <w:r>
        <w:t>Généralités</w:t>
      </w:r>
      <w:bookmarkEnd w:id="82"/>
    </w:p>
    <w:p w:rsidR="000677EA" w:rsidRDefault="00117927" w:rsidP="001256CF">
      <w:pPr>
        <w:pStyle w:val="ParagrapheNiveau2"/>
        <w:rPr>
          <w:i/>
        </w:rPr>
      </w:pPr>
      <w:r w:rsidRPr="001256CF">
        <w:rPr>
          <w:i/>
        </w:rPr>
        <w:t>Indiquer les caractéristiques principales de l’emprise en termes de</w:t>
      </w:r>
      <w:r w:rsidR="001256CF" w:rsidRPr="001256CF">
        <w:rPr>
          <w:i/>
        </w:rPr>
        <w:t xml:space="preserve"> réseaux (vétusté, absence, </w:t>
      </w:r>
      <w:r w:rsidRPr="001256CF">
        <w:rPr>
          <w:i/>
        </w:rPr>
        <w:t>etc.</w:t>
      </w:r>
      <w:r w:rsidR="001256CF" w:rsidRPr="001256CF">
        <w:rPr>
          <w:i/>
        </w:rPr>
        <w:t xml:space="preserve">) </w:t>
      </w:r>
      <w:r w:rsidRPr="001256CF">
        <w:rPr>
          <w:i/>
        </w:rPr>
        <w:t>et les points particuliers à prendre en compte éventuellement.</w:t>
      </w:r>
    </w:p>
    <w:p w:rsidR="008A3849" w:rsidRDefault="008A3849" w:rsidP="001256CF">
      <w:pPr>
        <w:pStyle w:val="ParagrapheNiveau2"/>
        <w:rPr>
          <w:i/>
        </w:rPr>
      </w:pPr>
    </w:p>
    <w:p w:rsidR="008A3849" w:rsidRPr="008A3849" w:rsidRDefault="008A3849" w:rsidP="001256CF">
      <w:pPr>
        <w:pStyle w:val="ParagrapheNiveau2"/>
      </w:pPr>
      <w:r w:rsidRPr="002277AC">
        <w:t xml:space="preserve">Il conviendra de vérifier au stade APS si une déclaration de projet de travaux est à faire. </w:t>
      </w:r>
    </w:p>
    <w:p w:rsidR="00E472B4" w:rsidRDefault="00E472B4" w:rsidP="001256CF">
      <w:pPr>
        <w:pStyle w:val="Titre2bis"/>
      </w:pPr>
      <w:bookmarkStart w:id="84" w:name="_Toc531081031"/>
      <w:bookmarkEnd w:id="83"/>
      <w:r>
        <w:t>Réseaux d’eaux</w:t>
      </w:r>
      <w:bookmarkEnd w:id="84"/>
    </w:p>
    <w:p w:rsidR="008B336E" w:rsidRDefault="008B336E" w:rsidP="001256CF">
      <w:pPr>
        <w:pStyle w:val="Titre3bis"/>
      </w:pPr>
      <w:bookmarkStart w:id="85" w:name="_Toc531081032"/>
      <w:r w:rsidRPr="00DD6C01">
        <w:t>Réseau</w:t>
      </w:r>
      <w:r>
        <w:t>x d’adduction d’eau</w:t>
      </w:r>
      <w:bookmarkEnd w:id="85"/>
    </w:p>
    <w:p w:rsidR="008B336E" w:rsidRPr="001256CF" w:rsidRDefault="00117927" w:rsidP="001256CF">
      <w:pPr>
        <w:pStyle w:val="ParagrapheNiveau3"/>
        <w:rPr>
          <w:rFonts w:asciiTheme="minorHAnsi" w:hAnsiTheme="minorHAnsi"/>
          <w:i/>
        </w:rPr>
      </w:pPr>
      <w:r w:rsidRPr="001256CF">
        <w:rPr>
          <w:i/>
        </w:rPr>
        <w:t>Sans objet ou indiquer références et caractéristiques du réseau. Joindre les plans en annexe si nécessaire</w:t>
      </w:r>
      <w:r w:rsidR="008B336E" w:rsidRPr="001256CF">
        <w:rPr>
          <w:rFonts w:asciiTheme="minorHAnsi" w:hAnsiTheme="minorHAnsi"/>
          <w:i/>
        </w:rPr>
        <w:t xml:space="preserve"> </w:t>
      </w:r>
    </w:p>
    <w:p w:rsidR="008B336E" w:rsidRPr="006E0BDB" w:rsidRDefault="008B336E" w:rsidP="001256CF">
      <w:pPr>
        <w:pStyle w:val="Titre3bis"/>
      </w:pPr>
      <w:bookmarkStart w:id="86" w:name="_Toc531081033"/>
      <w:r>
        <w:t>Evacuation d’eaux usées</w:t>
      </w:r>
      <w:bookmarkEnd w:id="86"/>
    </w:p>
    <w:p w:rsidR="008B336E" w:rsidRPr="001256CF" w:rsidRDefault="00117927" w:rsidP="001256CF">
      <w:pPr>
        <w:pStyle w:val="ParagrapheNiveau3"/>
        <w:rPr>
          <w:i/>
        </w:rPr>
      </w:pPr>
      <w:r w:rsidRPr="001256CF">
        <w:rPr>
          <w:i/>
        </w:rPr>
        <w:t xml:space="preserve">Sans objet ou indiquer références et caractéristiques du réseau. Joindre les plans en annexe si nécessaire </w:t>
      </w:r>
      <w:r w:rsidR="008B336E" w:rsidRPr="001256CF">
        <w:rPr>
          <w:i/>
        </w:rPr>
        <w:t xml:space="preserve"> </w:t>
      </w:r>
    </w:p>
    <w:p w:rsidR="008B336E" w:rsidRDefault="008B336E" w:rsidP="001256CF">
      <w:pPr>
        <w:pStyle w:val="Titre3bis"/>
      </w:pPr>
      <w:bookmarkStart w:id="87" w:name="_Toc531081034"/>
      <w:r>
        <w:t>Evacuation d’eau de pluie</w:t>
      </w:r>
      <w:bookmarkEnd w:id="87"/>
    </w:p>
    <w:p w:rsidR="008B336E" w:rsidRPr="001256CF" w:rsidRDefault="00117927" w:rsidP="001256CF">
      <w:pPr>
        <w:pStyle w:val="ParagrapheNiveau3"/>
        <w:rPr>
          <w:rFonts w:asciiTheme="minorHAnsi" w:hAnsiTheme="minorHAnsi"/>
          <w:i/>
        </w:rPr>
      </w:pPr>
      <w:r w:rsidRPr="001256CF">
        <w:rPr>
          <w:i/>
        </w:rPr>
        <w:t>Sans objet ou indiquer références et caractéristiques du réseau. Joindre les plans en annexe si nécessaire</w:t>
      </w:r>
      <w:r w:rsidRPr="001256CF">
        <w:rPr>
          <w:rFonts w:asciiTheme="minorHAnsi" w:hAnsiTheme="minorHAnsi"/>
          <w:i/>
        </w:rPr>
        <w:t xml:space="preserve"> </w:t>
      </w:r>
    </w:p>
    <w:p w:rsidR="00F304B9" w:rsidRDefault="00F304B9" w:rsidP="001256CF">
      <w:pPr>
        <w:pStyle w:val="Titre2bis"/>
      </w:pPr>
      <w:bookmarkStart w:id="88" w:name="_Toc413308859"/>
      <w:bookmarkStart w:id="89" w:name="_Toc531081035"/>
      <w:r w:rsidRPr="00DD6C01">
        <w:t>Électricité</w:t>
      </w:r>
      <w:bookmarkEnd w:id="88"/>
      <w:bookmarkEnd w:id="89"/>
    </w:p>
    <w:p w:rsidR="00EC43AE" w:rsidRDefault="00EC43AE" w:rsidP="001256CF">
      <w:pPr>
        <w:pStyle w:val="Titre3bis"/>
      </w:pPr>
      <w:bookmarkStart w:id="90" w:name="_Toc531081036"/>
      <w:r>
        <w:t>Haute tension</w:t>
      </w:r>
      <w:bookmarkEnd w:id="90"/>
    </w:p>
    <w:p w:rsidR="00DC76E1" w:rsidRPr="001256CF" w:rsidRDefault="001256CF" w:rsidP="001256CF">
      <w:pPr>
        <w:pStyle w:val="ParagrapheNiveau3"/>
        <w:rPr>
          <w:i/>
        </w:rPr>
      </w:pPr>
      <w:r w:rsidRPr="001256CF">
        <w:rPr>
          <w:i/>
        </w:rPr>
        <w:t>Indiquer les réseaux existants et caractéristiques vétusté, importance, puissance disponible, type de neutre, etc.)</w:t>
      </w:r>
    </w:p>
    <w:p w:rsidR="00EC43AE" w:rsidRDefault="00EC43AE" w:rsidP="001256CF">
      <w:pPr>
        <w:pStyle w:val="Titre3bis"/>
      </w:pPr>
      <w:bookmarkStart w:id="91" w:name="_Toc531081037"/>
      <w:r>
        <w:t>Basse tension</w:t>
      </w:r>
      <w:bookmarkEnd w:id="91"/>
    </w:p>
    <w:p w:rsidR="00DC76E1" w:rsidRPr="001256CF" w:rsidRDefault="001256CF" w:rsidP="001256CF">
      <w:pPr>
        <w:pStyle w:val="ParagrapheNiveau3"/>
        <w:rPr>
          <w:i/>
        </w:rPr>
      </w:pPr>
      <w:r w:rsidRPr="001256CF">
        <w:rPr>
          <w:i/>
        </w:rPr>
        <w:t>Indiquer les réseaux existants et caractéristiques vétusté, importance, puissance disponible, type de neutre, etc.)</w:t>
      </w:r>
    </w:p>
    <w:p w:rsidR="00EC43AE" w:rsidRDefault="00EC43AE" w:rsidP="001256CF">
      <w:pPr>
        <w:pStyle w:val="Titre3bis"/>
      </w:pPr>
      <w:bookmarkStart w:id="92" w:name="_Toc531081038"/>
      <w:r>
        <w:t>Réseau Secouru</w:t>
      </w:r>
      <w:bookmarkEnd w:id="92"/>
    </w:p>
    <w:p w:rsidR="00EC43AE" w:rsidRPr="001256CF" w:rsidRDefault="00EC43AE" w:rsidP="001256CF">
      <w:pPr>
        <w:pStyle w:val="ParagrapheNiveau3"/>
        <w:rPr>
          <w:i/>
        </w:rPr>
      </w:pPr>
      <w:r w:rsidRPr="001256CF">
        <w:rPr>
          <w:i/>
        </w:rPr>
        <w:t xml:space="preserve">Sans objet ou indiquer si </w:t>
      </w:r>
      <w:r w:rsidR="00DC76E1" w:rsidRPr="001256CF">
        <w:rPr>
          <w:i/>
        </w:rPr>
        <w:t xml:space="preserve">présence de </w:t>
      </w:r>
      <w:r w:rsidRPr="001256CF">
        <w:rPr>
          <w:i/>
        </w:rPr>
        <w:t>groupe</w:t>
      </w:r>
      <w:r w:rsidR="00DC76E1" w:rsidRPr="001256CF">
        <w:rPr>
          <w:i/>
        </w:rPr>
        <w:t>s</w:t>
      </w:r>
      <w:r w:rsidRPr="001256CF">
        <w:rPr>
          <w:i/>
        </w:rPr>
        <w:t xml:space="preserve"> électrogène</w:t>
      </w:r>
      <w:r w:rsidR="00DC76E1" w:rsidRPr="001256CF">
        <w:rPr>
          <w:i/>
        </w:rPr>
        <w:t>s</w:t>
      </w:r>
      <w:r w:rsidRPr="001256CF">
        <w:rPr>
          <w:i/>
        </w:rPr>
        <w:t xml:space="preserve"> </w:t>
      </w:r>
      <w:r w:rsidR="008A3849">
        <w:rPr>
          <w:i/>
        </w:rPr>
        <w:t>et leurs caractéristiques</w:t>
      </w:r>
    </w:p>
    <w:p w:rsidR="006E0BDB" w:rsidRPr="006E0BDB" w:rsidRDefault="00F304B9" w:rsidP="008A3849">
      <w:pPr>
        <w:pStyle w:val="Titre2bis"/>
      </w:pPr>
      <w:bookmarkStart w:id="93" w:name="_Toc413308863"/>
      <w:bookmarkStart w:id="94" w:name="_Toc531081039"/>
      <w:r w:rsidRPr="00DD6C01">
        <w:t xml:space="preserve">Éclairage </w:t>
      </w:r>
      <w:bookmarkEnd w:id="93"/>
      <w:r w:rsidRPr="00DD6C01">
        <w:t>extérieur</w:t>
      </w:r>
      <w:bookmarkEnd w:id="94"/>
      <w:r w:rsidRPr="00DD6C01">
        <w:t> </w:t>
      </w:r>
    </w:p>
    <w:p w:rsidR="00117927" w:rsidRPr="008A3849" w:rsidRDefault="00117927" w:rsidP="008A3849">
      <w:pPr>
        <w:pStyle w:val="ParagrapheNiveau2"/>
        <w:rPr>
          <w:i/>
        </w:rPr>
      </w:pPr>
      <w:bookmarkStart w:id="95" w:name="_Toc413308864"/>
      <w:r w:rsidRPr="008A3849">
        <w:rPr>
          <w:i/>
        </w:rPr>
        <w:t>Indiquer les caractéristiques. Joindre plan en annexe si nécessaire.</w:t>
      </w:r>
    </w:p>
    <w:p w:rsidR="008A3849" w:rsidRPr="00DD6C01" w:rsidRDefault="008A3849" w:rsidP="008A3849">
      <w:pPr>
        <w:pStyle w:val="Titre2bis"/>
      </w:pPr>
      <w:bookmarkStart w:id="96" w:name="_Toc413308857"/>
      <w:bookmarkStart w:id="97" w:name="_Toc531081040"/>
      <w:r w:rsidRPr="00DD6C01">
        <w:lastRenderedPageBreak/>
        <w:t xml:space="preserve">Réseaux </w:t>
      </w:r>
      <w:r>
        <w:t>fluides spéciaux</w:t>
      </w:r>
      <w:bookmarkEnd w:id="96"/>
      <w:bookmarkEnd w:id="97"/>
    </w:p>
    <w:p w:rsidR="008A3849" w:rsidRPr="00D44521" w:rsidRDefault="008A3849" w:rsidP="008A3849">
      <w:pPr>
        <w:pStyle w:val="ParagrapheNiveau2"/>
        <w:rPr>
          <w:i/>
        </w:rPr>
      </w:pPr>
      <w:bookmarkStart w:id="98" w:name="_Toc413308858"/>
      <w:r w:rsidRPr="008A3849">
        <w:rPr>
          <w:i/>
        </w:rPr>
        <w:t>Sans objet ou indiquer références et caractéristiques du réseau. Joindre les plans en annexe si nécessaire (air comprimé, oxygène, etc.</w:t>
      </w:r>
      <w:bookmarkEnd w:id="98"/>
    </w:p>
    <w:p w:rsidR="00A75318" w:rsidRPr="00A808EF" w:rsidRDefault="00A808EF" w:rsidP="008A3849">
      <w:pPr>
        <w:pStyle w:val="Titre2bis"/>
      </w:pPr>
      <w:bookmarkStart w:id="99" w:name="_Toc413308866"/>
      <w:bookmarkStart w:id="100" w:name="_Toc531081043"/>
      <w:bookmarkEnd w:id="95"/>
      <w:r w:rsidRPr="00A808EF">
        <w:t>Courants faibles</w:t>
      </w:r>
      <w:bookmarkStart w:id="101" w:name="_Toc386186167"/>
      <w:bookmarkStart w:id="102" w:name="_Toc413308867"/>
      <w:bookmarkEnd w:id="5"/>
      <w:bookmarkEnd w:id="99"/>
      <w:bookmarkEnd w:id="100"/>
    </w:p>
    <w:p w:rsidR="00117927" w:rsidRPr="003573A0" w:rsidRDefault="008A3849" w:rsidP="008A3849">
      <w:pPr>
        <w:pStyle w:val="Titre3bis"/>
        <w:ind w:left="454" w:firstLine="0"/>
      </w:pPr>
      <w:bookmarkStart w:id="103" w:name="_Toc531081044"/>
      <w:r>
        <w:t>Généralités</w:t>
      </w:r>
      <w:bookmarkEnd w:id="103"/>
      <w:r>
        <w:t> </w:t>
      </w:r>
    </w:p>
    <w:p w:rsidR="008A3849" w:rsidRPr="008A3849" w:rsidRDefault="00117927" w:rsidP="008A3849">
      <w:pPr>
        <w:ind w:left="454"/>
        <w:rPr>
          <w:rFonts w:ascii="Calibri" w:hAnsi="Calibri"/>
          <w:i/>
        </w:rPr>
      </w:pPr>
      <w:r>
        <w:rPr>
          <w:rFonts w:ascii="Calibri" w:hAnsi="Calibri"/>
          <w:i/>
        </w:rPr>
        <w:t>I</w:t>
      </w:r>
      <w:r w:rsidRPr="00D44521">
        <w:rPr>
          <w:rFonts w:ascii="Calibri" w:hAnsi="Calibri"/>
          <w:i/>
        </w:rPr>
        <w:t xml:space="preserve">ndiquer </w:t>
      </w:r>
      <w:r>
        <w:rPr>
          <w:rFonts w:ascii="Calibri" w:hAnsi="Calibri"/>
          <w:i/>
        </w:rPr>
        <w:t>importance des réseaux, contraintes et exigences du bénéficiaire</w:t>
      </w:r>
      <w:r w:rsidRPr="00D44521">
        <w:rPr>
          <w:rFonts w:ascii="Calibri" w:hAnsi="Calibri"/>
          <w:i/>
        </w:rPr>
        <w:t>.</w:t>
      </w:r>
      <w:r>
        <w:rPr>
          <w:rFonts w:ascii="Calibri" w:hAnsi="Calibri"/>
          <w:i/>
        </w:rPr>
        <w:t xml:space="preserve"> Préciser les contacts DIRIS de l’emprise concernée.</w:t>
      </w:r>
    </w:p>
    <w:p w:rsidR="00117927" w:rsidRPr="008A3849" w:rsidRDefault="00117927" w:rsidP="008A3849">
      <w:pPr>
        <w:pStyle w:val="Titre3bis"/>
      </w:pPr>
      <w:bookmarkStart w:id="104" w:name="_Toc531081045"/>
      <w:r w:rsidRPr="008A3849">
        <w:t>Gestion de la cohabitation des différen</w:t>
      </w:r>
      <w:r w:rsidR="008A3849">
        <w:t>ts réseaux de courants faibles</w:t>
      </w:r>
      <w:bookmarkEnd w:id="104"/>
      <w:r w:rsidR="008A3849">
        <w:t> </w:t>
      </w:r>
    </w:p>
    <w:p w:rsidR="00117927" w:rsidRDefault="00117927" w:rsidP="00117927">
      <w:pPr>
        <w:ind w:left="454"/>
        <w:rPr>
          <w:rFonts w:ascii="Calibri" w:hAnsi="Calibri"/>
          <w:i/>
        </w:rPr>
      </w:pPr>
      <w:r w:rsidRPr="0073252C">
        <w:rPr>
          <w:rFonts w:ascii="Calibri" w:hAnsi="Calibri"/>
          <w:i/>
        </w:rPr>
        <w:t>Indiquer les contraintes et exigences. Joindre les plans et rapports existants si nécessaire.</w:t>
      </w:r>
    </w:p>
    <w:p w:rsidR="00117927" w:rsidRPr="0073252C" w:rsidRDefault="00117927" w:rsidP="00117927">
      <w:pPr>
        <w:ind w:left="454"/>
        <w:rPr>
          <w:rFonts w:ascii="Calibri" w:hAnsi="Calibri"/>
          <w:i/>
        </w:rPr>
      </w:pPr>
      <w:r>
        <w:rPr>
          <w:rFonts w:ascii="Calibri" w:hAnsi="Calibri"/>
          <w:i/>
        </w:rPr>
        <w:t>Préciser les réseaux confidentiels.</w:t>
      </w:r>
    </w:p>
    <w:p w:rsidR="00117927" w:rsidRPr="003573A0" w:rsidRDefault="008A3849" w:rsidP="008A3849">
      <w:pPr>
        <w:pStyle w:val="Titre3bis"/>
      </w:pPr>
      <w:bookmarkStart w:id="105" w:name="_Toc531081046"/>
      <w:r>
        <w:t>Réseaux d’informations</w:t>
      </w:r>
      <w:bookmarkEnd w:id="105"/>
      <w:r>
        <w:t> </w:t>
      </w:r>
    </w:p>
    <w:p w:rsidR="00117927" w:rsidRPr="008A3849" w:rsidRDefault="00117927" w:rsidP="00117927">
      <w:pPr>
        <w:ind w:left="454"/>
        <w:rPr>
          <w:rFonts w:ascii="Calibri" w:hAnsi="Calibri"/>
          <w:i/>
        </w:rPr>
      </w:pPr>
      <w:r w:rsidRPr="008A3849">
        <w:rPr>
          <w:rFonts w:ascii="Calibri" w:hAnsi="Calibri"/>
          <w:i/>
        </w:rPr>
        <w:t>Indiquer les caractéristiques des réseaux type INTRADEF, INTERNET, TV, etc. Joindre plan éventuels.</w:t>
      </w:r>
    </w:p>
    <w:p w:rsidR="00117927" w:rsidRPr="003573A0" w:rsidRDefault="00117927" w:rsidP="008A3849">
      <w:pPr>
        <w:pStyle w:val="Titre3bis"/>
      </w:pPr>
      <w:bookmarkStart w:id="106" w:name="_Toc531081047"/>
      <w:r w:rsidRPr="003573A0">
        <w:t>Réseau</w:t>
      </w:r>
      <w:r w:rsidR="008A3849">
        <w:t>x de report d’alarmes incendie</w:t>
      </w:r>
      <w:bookmarkEnd w:id="106"/>
      <w:r w:rsidR="008A3849">
        <w:t> </w:t>
      </w:r>
    </w:p>
    <w:p w:rsidR="00117927" w:rsidRPr="00D44521" w:rsidRDefault="00117927" w:rsidP="00117927">
      <w:pPr>
        <w:ind w:left="454"/>
        <w:rPr>
          <w:rFonts w:ascii="Calibri" w:hAnsi="Calibri"/>
          <w:i/>
        </w:rPr>
      </w:pPr>
      <w:r>
        <w:rPr>
          <w:rFonts w:ascii="Calibri" w:hAnsi="Calibri"/>
          <w:i/>
        </w:rPr>
        <w:t>Sans objet ou i</w:t>
      </w:r>
      <w:r w:rsidRPr="00D44521">
        <w:rPr>
          <w:rFonts w:ascii="Calibri" w:hAnsi="Calibri"/>
          <w:i/>
        </w:rPr>
        <w:t>ndiquer les caractéristiques</w:t>
      </w:r>
      <w:r>
        <w:rPr>
          <w:rFonts w:ascii="Calibri" w:hAnsi="Calibri"/>
          <w:i/>
        </w:rPr>
        <w:t xml:space="preserve"> de l’existant</w:t>
      </w:r>
      <w:r w:rsidRPr="00D44521">
        <w:rPr>
          <w:rFonts w:ascii="Calibri" w:hAnsi="Calibri"/>
          <w:i/>
        </w:rPr>
        <w:t>. Joindre plan en annexe si nécessaire.</w:t>
      </w:r>
    </w:p>
    <w:p w:rsidR="00117927" w:rsidRPr="008520B9" w:rsidRDefault="00117927" w:rsidP="00117927">
      <w:pPr>
        <w:shd w:val="clear" w:color="auto" w:fill="FFFFFF"/>
        <w:ind w:left="454"/>
        <w:rPr>
          <w:rFonts w:ascii="Calibri" w:hAnsi="Calibri"/>
          <w:i/>
        </w:rPr>
      </w:pPr>
      <w:r w:rsidRPr="008520B9">
        <w:rPr>
          <w:rFonts w:ascii="Calibri" w:hAnsi="Calibri"/>
          <w:i/>
        </w:rPr>
        <w:t>Préciser les contraintes et exigences particulières.</w:t>
      </w:r>
    </w:p>
    <w:p w:rsidR="00117927" w:rsidRPr="003573A0" w:rsidRDefault="00117927" w:rsidP="008A3849">
      <w:pPr>
        <w:pStyle w:val="Titre3bis"/>
      </w:pPr>
      <w:bookmarkStart w:id="107" w:name="_Toc531081048"/>
      <w:r w:rsidRPr="003573A0">
        <w:t xml:space="preserve">Réseaux </w:t>
      </w:r>
      <w:r w:rsidR="008A3849">
        <w:t>de report d’alarmes techniques</w:t>
      </w:r>
      <w:bookmarkEnd w:id="107"/>
      <w:r w:rsidR="008A3849">
        <w:t> </w:t>
      </w:r>
    </w:p>
    <w:p w:rsidR="00117927" w:rsidRPr="008520B9" w:rsidRDefault="00117927" w:rsidP="00117927">
      <w:pPr>
        <w:ind w:left="454"/>
        <w:rPr>
          <w:rFonts w:ascii="Calibri" w:hAnsi="Calibri"/>
          <w:i/>
        </w:rPr>
      </w:pPr>
      <w:r w:rsidRPr="008520B9">
        <w:rPr>
          <w:rFonts w:ascii="Calibri" w:hAnsi="Calibri"/>
          <w:i/>
        </w:rPr>
        <w:t>Sans objet ou indiquer les caractéristiques. Joindre plan en annexe si nécessaire.</w:t>
      </w:r>
    </w:p>
    <w:p w:rsidR="00117927" w:rsidRPr="003573A0" w:rsidRDefault="008A3849" w:rsidP="008A3849">
      <w:pPr>
        <w:pStyle w:val="Titre3bis"/>
      </w:pPr>
      <w:bookmarkStart w:id="108" w:name="_Toc531081049"/>
      <w:r>
        <w:t>Réseau diffusion sonore</w:t>
      </w:r>
      <w:bookmarkEnd w:id="108"/>
      <w:r>
        <w:t> </w:t>
      </w:r>
    </w:p>
    <w:p w:rsidR="00117927" w:rsidRPr="008520B9" w:rsidRDefault="00117927" w:rsidP="00117927">
      <w:pPr>
        <w:ind w:left="454"/>
        <w:rPr>
          <w:rFonts w:ascii="Calibri" w:hAnsi="Calibri"/>
          <w:i/>
        </w:rPr>
      </w:pPr>
      <w:r w:rsidRPr="008520B9">
        <w:rPr>
          <w:rFonts w:ascii="Calibri" w:hAnsi="Calibri"/>
          <w:i/>
        </w:rPr>
        <w:t>Sans objet ou indiquer les caractéristiques. Joindre plan en annexe si nécessaire.</w:t>
      </w:r>
    </w:p>
    <w:p w:rsidR="00117927" w:rsidRPr="003573A0" w:rsidRDefault="008A3849" w:rsidP="008A3849">
      <w:pPr>
        <w:pStyle w:val="Titre3bis"/>
      </w:pPr>
      <w:bookmarkStart w:id="109" w:name="_Toc531081050"/>
      <w:r>
        <w:t>Alarmes PRODEF</w:t>
      </w:r>
      <w:bookmarkEnd w:id="109"/>
      <w:r>
        <w:t> </w:t>
      </w:r>
    </w:p>
    <w:p w:rsidR="00117927" w:rsidRDefault="00117927" w:rsidP="00117927">
      <w:pPr>
        <w:ind w:left="454"/>
        <w:rPr>
          <w:rFonts w:ascii="Calibri" w:hAnsi="Calibri"/>
          <w:i/>
        </w:rPr>
      </w:pPr>
      <w:r w:rsidRPr="008520B9">
        <w:rPr>
          <w:rFonts w:ascii="Calibri" w:hAnsi="Calibri"/>
          <w:i/>
        </w:rPr>
        <w:t>Sans objet ou indiquer les caractéristiques. Joindre plan en annexe si nécessaire.</w:t>
      </w:r>
    </w:p>
    <w:p w:rsidR="00117927" w:rsidRPr="008A3849" w:rsidRDefault="008A3849" w:rsidP="008A3849">
      <w:pPr>
        <w:pStyle w:val="Titre3bis"/>
      </w:pPr>
      <w:bookmarkStart w:id="110" w:name="_Toc531081051"/>
      <w:r>
        <w:t>Autres réseaux</w:t>
      </w:r>
      <w:bookmarkEnd w:id="110"/>
      <w:r>
        <w:t> </w:t>
      </w:r>
    </w:p>
    <w:p w:rsidR="00A808EF" w:rsidRPr="00A03E44" w:rsidRDefault="008A3849" w:rsidP="00424279">
      <w:pPr>
        <w:ind w:left="454"/>
        <w:rPr>
          <w:rFonts w:ascii="Calibri" w:hAnsi="Calibri"/>
          <w:i/>
        </w:rPr>
      </w:pPr>
      <w:r w:rsidRPr="008520B9">
        <w:rPr>
          <w:rFonts w:ascii="Calibri" w:hAnsi="Calibri"/>
          <w:i/>
        </w:rPr>
        <w:t>Sans objet ou indiquer les caractéristiques. Joindre plan en annexe si nécessaire.</w:t>
      </w:r>
    </w:p>
    <w:p w:rsidR="00A808EF" w:rsidRDefault="00A808EF" w:rsidP="009D6CCC">
      <w:pPr>
        <w:ind w:left="227"/>
        <w:rPr>
          <w:rFonts w:ascii="Calibri" w:hAnsi="Calibri"/>
        </w:rPr>
      </w:pPr>
    </w:p>
    <w:p w:rsidR="00A808EF" w:rsidRDefault="00A808EF" w:rsidP="009D6CCC">
      <w:pPr>
        <w:ind w:left="227"/>
        <w:rPr>
          <w:rFonts w:ascii="Calibri" w:hAnsi="Calibri"/>
        </w:rPr>
      </w:pPr>
    </w:p>
    <w:bookmarkEnd w:id="101"/>
    <w:bookmarkEnd w:id="102"/>
    <w:p w:rsidR="008840A7" w:rsidRDefault="008840A7" w:rsidP="008840A7">
      <w:pPr>
        <w:pStyle w:val="Paragraphedeliste"/>
        <w:ind w:left="227"/>
        <w:rPr>
          <w:rFonts w:asciiTheme="minorHAnsi" w:hAnsiTheme="minorHAnsi"/>
          <w:i/>
        </w:rPr>
      </w:pPr>
    </w:p>
    <w:p w:rsidR="00A03E44" w:rsidRDefault="00A03E44" w:rsidP="008840A7">
      <w:pPr>
        <w:pStyle w:val="Paragraphedeliste"/>
        <w:ind w:left="227"/>
        <w:rPr>
          <w:rFonts w:asciiTheme="minorHAnsi" w:hAnsiTheme="minorHAnsi"/>
          <w:i/>
        </w:rPr>
      </w:pPr>
    </w:p>
    <w:p w:rsidR="00A03E44" w:rsidRDefault="00A03E44" w:rsidP="008840A7">
      <w:pPr>
        <w:pStyle w:val="Paragraphedeliste"/>
        <w:ind w:left="227"/>
        <w:rPr>
          <w:rFonts w:asciiTheme="minorHAnsi" w:hAnsiTheme="minorHAnsi"/>
          <w:i/>
        </w:rPr>
      </w:pPr>
      <w:r>
        <w:rPr>
          <w:rFonts w:asciiTheme="minorHAnsi" w:hAnsiTheme="minorHAnsi"/>
          <w:i/>
        </w:rPr>
        <w:br w:type="page"/>
      </w:r>
    </w:p>
    <w:p w:rsidR="00C13577" w:rsidRDefault="00C13577" w:rsidP="00A03E44">
      <w:pPr>
        <w:pStyle w:val="Titre1bis"/>
      </w:pPr>
      <w:bookmarkStart w:id="111" w:name="_Toc531081052"/>
      <w:r>
        <w:lastRenderedPageBreak/>
        <w:t>BESOINS DE L’UTILISATEUR</w:t>
      </w:r>
      <w:bookmarkEnd w:id="111"/>
    </w:p>
    <w:p w:rsidR="00C13577" w:rsidRDefault="0058011F" w:rsidP="0058011F">
      <w:pPr>
        <w:pStyle w:val="Titre2bis"/>
      </w:pPr>
      <w:bookmarkStart w:id="112" w:name="_Toc531081053"/>
      <w:r>
        <w:t>ENVIRONNEMENT DE L’OPERATION</w:t>
      </w:r>
      <w:bookmarkEnd w:id="112"/>
    </w:p>
    <w:p w:rsidR="00833AE6" w:rsidRDefault="00833AE6" w:rsidP="00833AE6">
      <w:pPr>
        <w:pStyle w:val="ParagrapheNiveau2"/>
        <w:rPr>
          <w:i/>
        </w:rPr>
      </w:pPr>
      <w:r w:rsidRPr="00833AE6">
        <w:rPr>
          <w:i/>
        </w:rPr>
        <w:t xml:space="preserve">Indiquer </w:t>
      </w:r>
      <w:r w:rsidR="00462907">
        <w:rPr>
          <w:i/>
        </w:rPr>
        <w:t xml:space="preserve">nombre et catégorie du personnel et </w:t>
      </w:r>
      <w:r w:rsidR="00462907" w:rsidRPr="00462907">
        <w:rPr>
          <w:i/>
          <w:u w:val="single"/>
        </w:rPr>
        <w:t>le taux de féminisation</w:t>
      </w:r>
      <w:r>
        <w:rPr>
          <w:i/>
        </w:rPr>
        <w:t>,</w:t>
      </w:r>
    </w:p>
    <w:p w:rsidR="0058011F" w:rsidRDefault="0058011F" w:rsidP="00833AE6">
      <w:pPr>
        <w:pStyle w:val="ParagrapheNiveau2"/>
        <w:rPr>
          <w:i/>
        </w:rPr>
      </w:pPr>
      <w:r w:rsidRPr="00833AE6">
        <w:rPr>
          <w:i/>
        </w:rPr>
        <w:t>Indiquer les hora</w:t>
      </w:r>
      <w:r w:rsidR="00833AE6">
        <w:rPr>
          <w:i/>
        </w:rPr>
        <w:t>ires de travail, les astreintes</w:t>
      </w:r>
      <w:r w:rsidR="00462907">
        <w:rPr>
          <w:i/>
        </w:rPr>
        <w:t>…</w:t>
      </w:r>
    </w:p>
    <w:p w:rsidR="00833AE6" w:rsidRPr="00833AE6" w:rsidRDefault="00833AE6" w:rsidP="00833AE6">
      <w:pPr>
        <w:pStyle w:val="ParagrapheNiveau2"/>
        <w:rPr>
          <w:i/>
        </w:rPr>
      </w:pPr>
      <w:r>
        <w:rPr>
          <w:i/>
        </w:rPr>
        <w:t xml:space="preserve">Indiquer toute information concernant l’utilisation du </w:t>
      </w:r>
      <w:r w:rsidR="00EC4821">
        <w:rPr>
          <w:i/>
        </w:rPr>
        <w:t>futur de l’infrastructure</w:t>
      </w:r>
      <w:r>
        <w:rPr>
          <w:i/>
        </w:rPr>
        <w:t xml:space="preserve"> </w:t>
      </w:r>
    </w:p>
    <w:p w:rsidR="0058011F" w:rsidRDefault="0058011F" w:rsidP="0058011F">
      <w:pPr>
        <w:pStyle w:val="Titre2bis"/>
      </w:pPr>
      <w:bookmarkStart w:id="113" w:name="_Toc531081054"/>
      <w:r>
        <w:t>EXIGENCES FONCTIONNELLES</w:t>
      </w:r>
      <w:bookmarkEnd w:id="113"/>
    </w:p>
    <w:p w:rsidR="0058011F" w:rsidRDefault="0058011F" w:rsidP="0058011F">
      <w:pPr>
        <w:pStyle w:val="Titre3bis"/>
      </w:pPr>
      <w:bookmarkStart w:id="114" w:name="_Toc531081055"/>
      <w:r>
        <w:t>Durée de l’ouvrage</w:t>
      </w:r>
      <w:bookmarkEnd w:id="114"/>
    </w:p>
    <w:p w:rsidR="0058011F" w:rsidRPr="0058011F" w:rsidRDefault="0058011F" w:rsidP="0058011F">
      <w:pPr>
        <w:pStyle w:val="ParagrapheNiveau3"/>
        <w:rPr>
          <w:i/>
        </w:rPr>
      </w:pPr>
      <w:r w:rsidRPr="0058011F">
        <w:rPr>
          <w:i/>
        </w:rPr>
        <w:t xml:space="preserve">Indiquer les exigences de la maitrise d’ouvrage et de l’utilisateur </w:t>
      </w:r>
    </w:p>
    <w:p w:rsidR="0058011F" w:rsidRPr="0058011F" w:rsidRDefault="0058011F" w:rsidP="0058011F">
      <w:pPr>
        <w:pStyle w:val="Titre3bis"/>
      </w:pPr>
      <w:bookmarkStart w:id="115" w:name="_Toc531081056"/>
      <w:r w:rsidRPr="0058011F">
        <w:t>Flexibilité de l’ouvrage</w:t>
      </w:r>
      <w:bookmarkEnd w:id="115"/>
      <w:r w:rsidRPr="0058011F">
        <w:t xml:space="preserve"> </w:t>
      </w:r>
    </w:p>
    <w:p w:rsidR="0058011F" w:rsidRPr="00833AE6" w:rsidRDefault="008A46D6" w:rsidP="00833AE6">
      <w:pPr>
        <w:pStyle w:val="ParagrapheNiveau3"/>
        <w:rPr>
          <w:i/>
        </w:rPr>
      </w:pPr>
      <w:r w:rsidRPr="00833AE6">
        <w:rPr>
          <w:i/>
        </w:rPr>
        <w:t xml:space="preserve">Indiquer les </w:t>
      </w:r>
      <w:r w:rsidR="00833AE6" w:rsidRPr="00833AE6">
        <w:rPr>
          <w:i/>
        </w:rPr>
        <w:t>exigences de la maitrise d’ouvrage et de l’utilisateur</w:t>
      </w:r>
    </w:p>
    <w:p w:rsidR="008A46D6" w:rsidRDefault="008A46D6" w:rsidP="008A46D6">
      <w:pPr>
        <w:pStyle w:val="Titre3bis"/>
      </w:pPr>
      <w:bookmarkStart w:id="116" w:name="_Toc531081057"/>
      <w:r>
        <w:t>Expression architecturale souhaitée par le bénéficiaire</w:t>
      </w:r>
      <w:bookmarkEnd w:id="116"/>
    </w:p>
    <w:p w:rsidR="008A46D6" w:rsidRPr="008A46D6" w:rsidRDefault="008A46D6" w:rsidP="00833AE6">
      <w:pPr>
        <w:pStyle w:val="ParagrapheNiveau3"/>
        <w:rPr>
          <w:i/>
        </w:rPr>
      </w:pPr>
      <w:r w:rsidRPr="008A46D6">
        <w:rPr>
          <w:i/>
        </w:rPr>
        <w:t xml:space="preserve">Sans objet ou indiquer </w:t>
      </w:r>
      <w:r w:rsidR="00833AE6">
        <w:rPr>
          <w:i/>
        </w:rPr>
        <w:t xml:space="preserve">les </w:t>
      </w:r>
      <w:r w:rsidR="00833AE6" w:rsidRPr="0058011F">
        <w:rPr>
          <w:i/>
        </w:rPr>
        <w:t>exigences de la maitrise d’ouvrage et de l’utilisateur</w:t>
      </w:r>
    </w:p>
    <w:p w:rsidR="0058011F" w:rsidRDefault="008A46D6" w:rsidP="00581BCA">
      <w:pPr>
        <w:pStyle w:val="Titre3bis"/>
      </w:pPr>
      <w:bookmarkStart w:id="117" w:name="_Toc531081058"/>
      <w:r>
        <w:t>Exigences particulière</w:t>
      </w:r>
      <w:r w:rsidR="00581BCA">
        <w:t>s</w:t>
      </w:r>
      <w:bookmarkEnd w:id="117"/>
    </w:p>
    <w:p w:rsidR="0058011F" w:rsidRDefault="00581BCA" w:rsidP="0058011F">
      <w:pPr>
        <w:pStyle w:val="ParagrapheNiveau3"/>
        <w:rPr>
          <w:i/>
        </w:rPr>
      </w:pPr>
      <w:r w:rsidRPr="008A46D6">
        <w:rPr>
          <w:i/>
        </w:rPr>
        <w:t xml:space="preserve">Sans objet ou indiquer </w:t>
      </w:r>
      <w:r>
        <w:rPr>
          <w:i/>
        </w:rPr>
        <w:t xml:space="preserve">les </w:t>
      </w:r>
      <w:r w:rsidRPr="0058011F">
        <w:rPr>
          <w:i/>
        </w:rPr>
        <w:t>exigences de la maitrise d’ouvrage et de l’utilisateur</w:t>
      </w:r>
    </w:p>
    <w:p w:rsidR="00904624" w:rsidRPr="00904624" w:rsidRDefault="00904624" w:rsidP="00904624">
      <w:pPr>
        <w:pStyle w:val="ParagrapheNiveau4"/>
      </w:pPr>
    </w:p>
    <w:p w:rsidR="00904624" w:rsidRPr="00904624" w:rsidRDefault="00904624" w:rsidP="00904624">
      <w:pPr>
        <w:pStyle w:val="ParagrapheNiveau4"/>
      </w:pPr>
    </w:p>
    <w:p w:rsidR="00904624" w:rsidRPr="00904624" w:rsidRDefault="00904624" w:rsidP="00904624">
      <w:pPr>
        <w:pStyle w:val="ParagrapheNiveau4"/>
      </w:pPr>
    </w:p>
    <w:p w:rsidR="0058011F" w:rsidRDefault="0058011F" w:rsidP="0058011F">
      <w:pPr>
        <w:pStyle w:val="ParagrapheNiveau3"/>
      </w:pPr>
    </w:p>
    <w:p w:rsidR="0058011F" w:rsidRDefault="0058011F" w:rsidP="0058011F">
      <w:pPr>
        <w:pStyle w:val="ParagrapheNiveau3"/>
      </w:pPr>
    </w:p>
    <w:p w:rsidR="0058011F" w:rsidRDefault="0058011F" w:rsidP="0058011F">
      <w:pPr>
        <w:pStyle w:val="ParagrapheNiveau3"/>
      </w:pPr>
    </w:p>
    <w:p w:rsidR="0058011F" w:rsidRDefault="0058011F" w:rsidP="0058011F">
      <w:pPr>
        <w:pStyle w:val="ParagrapheNiveau3"/>
      </w:pPr>
    </w:p>
    <w:p w:rsidR="0058011F" w:rsidRDefault="0058011F" w:rsidP="0058011F">
      <w:pPr>
        <w:pStyle w:val="ParagrapheNiveau3"/>
      </w:pPr>
    </w:p>
    <w:p w:rsidR="0058011F" w:rsidRDefault="0058011F" w:rsidP="0058011F">
      <w:pPr>
        <w:pStyle w:val="ParagrapheNiveau3"/>
      </w:pPr>
    </w:p>
    <w:p w:rsidR="0058011F" w:rsidRDefault="0058011F" w:rsidP="0058011F">
      <w:pPr>
        <w:pStyle w:val="ParagrapheNiveau3"/>
      </w:pPr>
    </w:p>
    <w:p w:rsidR="0058011F" w:rsidRPr="0058011F" w:rsidRDefault="0058011F" w:rsidP="0058011F">
      <w:pPr>
        <w:pStyle w:val="ParagrapheNiveau3"/>
        <w:sectPr w:rsidR="0058011F" w:rsidRPr="0058011F" w:rsidSect="00521835">
          <w:headerReference w:type="default" r:id="rId13"/>
          <w:footerReference w:type="default" r:id="rId14"/>
          <w:headerReference w:type="first" r:id="rId15"/>
          <w:type w:val="oddPage"/>
          <w:pgSz w:w="11906" w:h="16838" w:code="9"/>
          <w:pgMar w:top="1588" w:right="1134" w:bottom="1134" w:left="1134" w:header="907" w:footer="113" w:gutter="0"/>
          <w:cols w:space="708"/>
          <w:titlePg/>
          <w:docGrid w:linePitch="360"/>
        </w:sectPr>
      </w:pPr>
    </w:p>
    <w:p w:rsidR="00406F39" w:rsidRPr="007374EE" w:rsidRDefault="008A46D6" w:rsidP="00DA587C">
      <w:pPr>
        <w:pStyle w:val="Titre2bis"/>
        <w:spacing w:before="0"/>
      </w:pPr>
      <w:bookmarkStart w:id="118" w:name="_Toc531081059"/>
      <w:r>
        <w:lastRenderedPageBreak/>
        <w:t>DESCRIPTIF FONCTIONNEL GLOBAL</w:t>
      </w:r>
      <w:bookmarkEnd w:id="118"/>
    </w:p>
    <w:p w:rsidR="00203E75" w:rsidRPr="007374EE" w:rsidRDefault="00203E75"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764D26" w:rsidP="00764D26">
      <w:pPr>
        <w:jc w:val="center"/>
        <w:rPr>
          <w:rFonts w:ascii="Calibri" w:hAnsi="Calibri"/>
          <w:i/>
        </w:rPr>
      </w:pPr>
      <w:r w:rsidRPr="007374EE">
        <w:rPr>
          <w:rFonts w:ascii="Calibri" w:hAnsi="Calibri"/>
          <w:i/>
        </w:rPr>
        <w:t>Insérer le schéma fonctionnel</w:t>
      </w:r>
      <w:r w:rsidR="00BF3D0D" w:rsidRPr="007374EE">
        <w:rPr>
          <w:rFonts w:ascii="Calibri" w:hAnsi="Calibri"/>
          <w:i/>
        </w:rPr>
        <w:t xml:space="preserve"> global</w:t>
      </w: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0E29C4" w:rsidRPr="007374EE" w:rsidRDefault="000E29C4" w:rsidP="00B46CA3">
      <w:pPr>
        <w:rPr>
          <w:rFonts w:ascii="Calibri" w:hAnsi="Calibri"/>
          <w:i/>
        </w:rPr>
      </w:pPr>
    </w:p>
    <w:p w:rsidR="00A91BEF" w:rsidRPr="007374EE" w:rsidRDefault="00A91BEF" w:rsidP="00B46CA3">
      <w:pPr>
        <w:rPr>
          <w:rFonts w:ascii="Calibri" w:hAnsi="Calibri"/>
          <w:i/>
        </w:rPr>
      </w:pPr>
    </w:p>
    <w:p w:rsidR="00A91BEF" w:rsidRPr="007374EE" w:rsidRDefault="00A91BEF" w:rsidP="00B46CA3">
      <w:pPr>
        <w:rPr>
          <w:rFonts w:ascii="Calibri" w:hAnsi="Calibri"/>
          <w:i/>
        </w:rPr>
      </w:pPr>
    </w:p>
    <w:p w:rsidR="00A91BEF" w:rsidRPr="007374EE" w:rsidRDefault="00A91BEF" w:rsidP="00B46CA3">
      <w:pPr>
        <w:rPr>
          <w:rFonts w:ascii="Calibri" w:hAnsi="Calibri"/>
          <w:i/>
        </w:rPr>
      </w:pPr>
    </w:p>
    <w:p w:rsidR="00A91BEF" w:rsidRPr="007374EE" w:rsidRDefault="00A91BEF" w:rsidP="00B46CA3">
      <w:pPr>
        <w:rPr>
          <w:rFonts w:ascii="Calibri" w:hAnsi="Calibri"/>
          <w:i/>
        </w:rPr>
      </w:pPr>
    </w:p>
    <w:p w:rsidR="00A91BEF" w:rsidRPr="00A91BEF" w:rsidRDefault="008A46D6" w:rsidP="00FC11C3">
      <w:pPr>
        <w:pStyle w:val="Titre2bis"/>
      </w:pPr>
      <w:bookmarkStart w:id="119" w:name="_Toc531081060"/>
      <w:r>
        <w:lastRenderedPageBreak/>
        <w:t xml:space="preserve">DESCRIPTIF FONCTIONNEL DU </w:t>
      </w:r>
      <w:r w:rsidR="00A91BEF" w:rsidRPr="00A91BEF">
        <w:t>BATIMENT</w:t>
      </w:r>
      <w:bookmarkEnd w:id="119"/>
    </w:p>
    <w:p w:rsidR="00F611D4" w:rsidRDefault="00A91BEF" w:rsidP="00A91BEF">
      <w:pPr>
        <w:pStyle w:val="Titre3"/>
        <w:ind w:left="908" w:hanging="454"/>
        <w:rPr>
          <w:rFonts w:ascii="Calibri" w:hAnsi="Calibri"/>
        </w:rPr>
      </w:pPr>
      <w:bookmarkStart w:id="120" w:name="_Toc531081061"/>
      <w:r>
        <w:rPr>
          <w:rFonts w:ascii="Calibri" w:hAnsi="Calibri"/>
        </w:rPr>
        <w:t>Schéma fonctionnel du bâtiment</w:t>
      </w:r>
      <w:bookmarkEnd w:id="120"/>
      <w:r>
        <w:rPr>
          <w:rFonts w:ascii="Calibri" w:hAnsi="Calibri"/>
        </w:rPr>
        <w:t xml:space="preserve"> </w:t>
      </w:r>
    </w:p>
    <w:p w:rsidR="00A91BEF" w:rsidRDefault="00A91BEF" w:rsidP="003E2796">
      <w:pPr>
        <w:ind w:left="454"/>
      </w:pPr>
    </w:p>
    <w:p w:rsidR="00A91BEF" w:rsidRDefault="00A91BEF" w:rsidP="003E2796">
      <w:pPr>
        <w:ind w:left="454"/>
      </w:pPr>
    </w:p>
    <w:p w:rsidR="00A91BEF" w:rsidRDefault="00A91BEF" w:rsidP="003E2796">
      <w:pPr>
        <w:ind w:left="454"/>
      </w:pPr>
    </w:p>
    <w:p w:rsidR="00A91BEF" w:rsidRDefault="00A91BEF" w:rsidP="003E2796">
      <w:pPr>
        <w:ind w:left="454"/>
      </w:pPr>
    </w:p>
    <w:p w:rsidR="00A91BEF" w:rsidRDefault="00A91BEF" w:rsidP="003E2796">
      <w:pPr>
        <w:ind w:left="454"/>
      </w:pPr>
    </w:p>
    <w:p w:rsidR="00A91BEF" w:rsidRDefault="00A91BEF" w:rsidP="003E2796">
      <w:pPr>
        <w:ind w:left="454"/>
      </w:pPr>
    </w:p>
    <w:p w:rsidR="00A91BEF" w:rsidRPr="00A91BEF" w:rsidRDefault="00A91BEF" w:rsidP="003E2796">
      <w:pPr>
        <w:ind w:left="454"/>
      </w:pPr>
    </w:p>
    <w:p w:rsidR="00A91BEF" w:rsidRPr="00A91BEF" w:rsidRDefault="00A91BEF" w:rsidP="003E2796">
      <w:pPr>
        <w:ind w:left="454"/>
        <w:jc w:val="center"/>
        <w:rPr>
          <w:rFonts w:ascii="Calibri" w:hAnsi="Calibri"/>
        </w:rPr>
      </w:pPr>
      <w:r w:rsidRPr="00A91BEF">
        <w:rPr>
          <w:rFonts w:ascii="Calibri" w:hAnsi="Calibri"/>
        </w:rPr>
        <w:t xml:space="preserve">Insérer </w:t>
      </w:r>
      <w:r>
        <w:rPr>
          <w:rFonts w:ascii="Calibri" w:hAnsi="Calibri"/>
        </w:rPr>
        <w:t xml:space="preserve">le </w:t>
      </w:r>
      <w:r w:rsidR="002A5005">
        <w:rPr>
          <w:rFonts w:ascii="Calibri" w:hAnsi="Calibri"/>
        </w:rPr>
        <w:t xml:space="preserve">schéma fonctionnel du bâtiment </w:t>
      </w: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B64DA9">
      <w:pPr>
        <w:tabs>
          <w:tab w:val="left" w:pos="13308"/>
        </w:tabs>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3E2796">
      <w:pPr>
        <w:ind w:left="454"/>
        <w:rPr>
          <w:rFonts w:ascii="Calibri" w:hAnsi="Calibri"/>
        </w:rPr>
      </w:pPr>
    </w:p>
    <w:p w:rsidR="00A91BEF" w:rsidRPr="00A91BEF" w:rsidRDefault="00A91BEF" w:rsidP="00A91BEF">
      <w:pPr>
        <w:sectPr w:rsidR="00A91BEF" w:rsidRPr="00A91BEF" w:rsidSect="00521835">
          <w:footerReference w:type="default" r:id="rId16"/>
          <w:pgSz w:w="16838" w:h="11906" w:orient="landscape" w:code="9"/>
          <w:pgMar w:top="1361" w:right="851" w:bottom="284" w:left="851" w:header="907" w:footer="170" w:gutter="0"/>
          <w:cols w:space="708"/>
          <w:docGrid w:linePitch="360"/>
        </w:sectPr>
      </w:pPr>
    </w:p>
    <w:p w:rsidR="00A91BEF" w:rsidRPr="006515F7" w:rsidRDefault="00A91BEF" w:rsidP="00A91BEF">
      <w:pPr>
        <w:pStyle w:val="Titre3"/>
        <w:spacing w:before="0"/>
        <w:ind w:left="908" w:hanging="454"/>
        <w:rPr>
          <w:rFonts w:ascii="Calibri" w:hAnsi="Calibri"/>
          <w:color w:val="FF0000"/>
        </w:rPr>
      </w:pPr>
      <w:bookmarkStart w:id="121" w:name="_Toc531081062"/>
      <w:r>
        <w:rPr>
          <w:rFonts w:ascii="Calibri" w:hAnsi="Calibri"/>
        </w:rPr>
        <w:lastRenderedPageBreak/>
        <w:t>Description sommaire des locaux du bâtiment</w:t>
      </w:r>
      <w:bookmarkEnd w:id="121"/>
      <w:r>
        <w:rPr>
          <w:rFonts w:ascii="Calibri" w:hAnsi="Calibri"/>
        </w:rPr>
        <w:t xml:space="preserve"> </w:t>
      </w:r>
    </w:p>
    <w:tbl>
      <w:tblPr>
        <w:tblW w:w="9916" w:type="dxa"/>
        <w:tblCellMar>
          <w:left w:w="70" w:type="dxa"/>
          <w:right w:w="70" w:type="dxa"/>
        </w:tblCellMar>
        <w:tblLook w:val="04A0" w:firstRow="1" w:lastRow="0" w:firstColumn="1" w:lastColumn="0" w:noHBand="0" w:noVBand="1"/>
      </w:tblPr>
      <w:tblGrid>
        <w:gridCol w:w="2404"/>
        <w:gridCol w:w="3118"/>
        <w:gridCol w:w="1843"/>
        <w:gridCol w:w="2551"/>
      </w:tblGrid>
      <w:tr w:rsidR="00A91BEF" w:rsidRPr="00370AE5" w:rsidTr="002247D1">
        <w:trPr>
          <w:trHeight w:val="680"/>
        </w:trPr>
        <w:tc>
          <w:tcPr>
            <w:tcW w:w="24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1BEF" w:rsidRPr="00370AE5" w:rsidRDefault="00A91BEF" w:rsidP="00A91BEF">
            <w:pPr>
              <w:jc w:val="center"/>
              <w:rPr>
                <w:rFonts w:asciiTheme="minorHAnsi" w:eastAsia="Times New Roman" w:hAnsiTheme="minorHAnsi"/>
                <w:color w:val="000000"/>
                <w:szCs w:val="20"/>
              </w:rPr>
            </w:pPr>
            <w:r w:rsidRPr="00370AE5">
              <w:rPr>
                <w:rFonts w:asciiTheme="minorHAnsi" w:eastAsia="Times New Roman" w:hAnsiTheme="minorHAnsi"/>
                <w:color w:val="000000"/>
                <w:szCs w:val="20"/>
              </w:rPr>
              <w:t>Local / Désignation</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rsidR="00A91BEF" w:rsidRPr="00370AE5" w:rsidRDefault="00A91BEF" w:rsidP="00A91BEF">
            <w:pPr>
              <w:jc w:val="center"/>
              <w:rPr>
                <w:rFonts w:asciiTheme="minorHAnsi" w:eastAsia="Times New Roman" w:hAnsiTheme="minorHAnsi"/>
                <w:color w:val="000000"/>
                <w:szCs w:val="20"/>
              </w:rPr>
            </w:pPr>
            <w:r w:rsidRPr="00370AE5">
              <w:rPr>
                <w:rFonts w:asciiTheme="minorHAnsi" w:eastAsia="Times New Roman" w:hAnsiTheme="minorHAnsi"/>
                <w:color w:val="000000"/>
                <w:szCs w:val="20"/>
              </w:rPr>
              <w:t>Utilisation principale</w:t>
            </w:r>
            <w:r w:rsidR="002247D1">
              <w:rPr>
                <w:rFonts w:asciiTheme="minorHAnsi" w:eastAsia="Times New Roman" w:hAnsiTheme="minorHAnsi"/>
                <w:color w:val="000000"/>
                <w:szCs w:val="20"/>
              </w:rPr>
              <w:t xml:space="preserve"> et nombre de personne</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rsidR="00A91BEF" w:rsidRPr="00370AE5" w:rsidRDefault="00A91BEF" w:rsidP="002247D1">
            <w:pPr>
              <w:jc w:val="center"/>
              <w:rPr>
                <w:rFonts w:asciiTheme="minorHAnsi" w:eastAsia="Times New Roman" w:hAnsiTheme="minorHAnsi"/>
                <w:color w:val="000000"/>
                <w:szCs w:val="20"/>
              </w:rPr>
            </w:pPr>
            <w:r w:rsidRPr="00370AE5">
              <w:rPr>
                <w:rFonts w:asciiTheme="minorHAnsi" w:eastAsia="Times New Roman" w:hAnsiTheme="minorHAnsi"/>
                <w:color w:val="000000"/>
                <w:szCs w:val="20"/>
              </w:rPr>
              <w:t xml:space="preserve">Surface </w:t>
            </w:r>
            <w:r w:rsidR="002247D1">
              <w:rPr>
                <w:rFonts w:asciiTheme="minorHAnsi" w:eastAsia="Times New Roman" w:hAnsiTheme="minorHAnsi"/>
                <w:color w:val="000000"/>
                <w:szCs w:val="20"/>
              </w:rPr>
              <w:t>du local/pièce</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91BEF" w:rsidRPr="00370AE5" w:rsidRDefault="00A91BEF" w:rsidP="00A91BEF">
            <w:pPr>
              <w:jc w:val="center"/>
              <w:rPr>
                <w:rFonts w:asciiTheme="minorHAnsi" w:eastAsia="Times New Roman" w:hAnsiTheme="minorHAnsi"/>
                <w:color w:val="000000"/>
                <w:szCs w:val="20"/>
              </w:rPr>
            </w:pPr>
            <w:r w:rsidRPr="00370AE5">
              <w:rPr>
                <w:rFonts w:asciiTheme="minorHAnsi" w:eastAsia="Times New Roman" w:hAnsiTheme="minorHAnsi"/>
                <w:color w:val="000000"/>
                <w:szCs w:val="20"/>
              </w:rPr>
              <w:t>Eléments</w:t>
            </w:r>
            <w:r w:rsidR="002247D1">
              <w:rPr>
                <w:rFonts w:asciiTheme="minorHAnsi" w:eastAsia="Times New Roman" w:hAnsiTheme="minorHAnsi"/>
                <w:color w:val="000000"/>
                <w:szCs w:val="20"/>
              </w:rPr>
              <w:t xml:space="preserve"> principaux</w:t>
            </w:r>
          </w:p>
        </w:tc>
      </w:tr>
      <w:tr w:rsidR="002247D1" w:rsidRPr="00370AE5" w:rsidTr="002247D1">
        <w:trPr>
          <w:trHeight w:val="624"/>
        </w:trPr>
        <w:tc>
          <w:tcPr>
            <w:tcW w:w="2404" w:type="dxa"/>
            <w:tcBorders>
              <w:top w:val="nil"/>
              <w:left w:val="single" w:sz="4" w:space="0" w:color="auto"/>
              <w:bottom w:val="single" w:sz="4" w:space="0" w:color="auto"/>
              <w:right w:val="single" w:sz="4" w:space="0" w:color="auto"/>
            </w:tcBorders>
            <w:shd w:val="clear" w:color="auto" w:fill="auto"/>
            <w:noWrap/>
            <w:vAlign w:val="center"/>
          </w:tcPr>
          <w:p w:rsidR="002247D1" w:rsidRPr="00370AE5" w:rsidRDefault="00FB6FFA" w:rsidP="002247D1">
            <w:pPr>
              <w:jc w:val="left"/>
              <w:rPr>
                <w:rFonts w:asciiTheme="minorHAnsi" w:eastAsia="Times New Roman" w:hAnsiTheme="minorHAnsi"/>
                <w:color w:val="000000"/>
                <w:szCs w:val="20"/>
              </w:rPr>
            </w:pPr>
            <w:r>
              <w:rPr>
                <w:rFonts w:asciiTheme="minorHAnsi" w:eastAsia="Times New Roman" w:hAnsiTheme="minorHAnsi"/>
                <w:color w:val="000000"/>
                <w:szCs w:val="20"/>
              </w:rPr>
              <w:t>…</w:t>
            </w:r>
          </w:p>
        </w:tc>
        <w:tc>
          <w:tcPr>
            <w:tcW w:w="3118" w:type="dxa"/>
            <w:tcBorders>
              <w:top w:val="nil"/>
              <w:left w:val="nil"/>
              <w:bottom w:val="single" w:sz="4" w:space="0" w:color="auto"/>
              <w:right w:val="single" w:sz="4" w:space="0" w:color="auto"/>
            </w:tcBorders>
            <w:shd w:val="clear" w:color="auto" w:fill="auto"/>
            <w:noWrap/>
            <w:vAlign w:val="center"/>
          </w:tcPr>
          <w:p w:rsidR="002247D1" w:rsidRPr="00370AE5" w:rsidRDefault="002247D1" w:rsidP="00A91BEF">
            <w:pPr>
              <w:jc w:val="center"/>
              <w:rPr>
                <w:rFonts w:asciiTheme="minorHAnsi" w:eastAsia="Times New Roman" w:hAnsiTheme="minorHAnsi"/>
                <w:color w:val="000000"/>
                <w:szCs w:val="20"/>
              </w:rPr>
            </w:pPr>
          </w:p>
        </w:tc>
        <w:tc>
          <w:tcPr>
            <w:tcW w:w="1843" w:type="dxa"/>
            <w:tcBorders>
              <w:top w:val="nil"/>
              <w:left w:val="nil"/>
              <w:bottom w:val="single" w:sz="4" w:space="0" w:color="auto"/>
              <w:right w:val="single" w:sz="4" w:space="0" w:color="auto"/>
            </w:tcBorders>
            <w:shd w:val="clear" w:color="auto" w:fill="auto"/>
            <w:noWrap/>
            <w:vAlign w:val="center"/>
          </w:tcPr>
          <w:p w:rsidR="002247D1" w:rsidRPr="00370AE5" w:rsidRDefault="002247D1" w:rsidP="00A91BEF">
            <w:pPr>
              <w:jc w:val="center"/>
              <w:rPr>
                <w:rFonts w:asciiTheme="minorHAnsi" w:eastAsia="Times New Roman" w:hAnsiTheme="minorHAnsi"/>
                <w:color w:val="000000"/>
                <w:szCs w:val="20"/>
              </w:rPr>
            </w:pPr>
          </w:p>
        </w:tc>
        <w:tc>
          <w:tcPr>
            <w:tcW w:w="2551" w:type="dxa"/>
            <w:tcBorders>
              <w:top w:val="nil"/>
              <w:left w:val="nil"/>
              <w:bottom w:val="single" w:sz="4" w:space="0" w:color="auto"/>
              <w:right w:val="single" w:sz="4" w:space="0" w:color="auto"/>
            </w:tcBorders>
            <w:shd w:val="clear" w:color="auto" w:fill="auto"/>
            <w:vAlign w:val="center"/>
          </w:tcPr>
          <w:p w:rsidR="002247D1" w:rsidRPr="00370AE5" w:rsidRDefault="002247D1" w:rsidP="00A91BEF">
            <w:pPr>
              <w:jc w:val="center"/>
              <w:rPr>
                <w:rFonts w:asciiTheme="minorHAnsi" w:eastAsia="Times New Roman" w:hAnsiTheme="minorHAnsi"/>
                <w:color w:val="000000"/>
                <w:szCs w:val="20"/>
              </w:rPr>
            </w:pPr>
          </w:p>
        </w:tc>
      </w:tr>
      <w:tr w:rsidR="00A91BEF" w:rsidRPr="00370AE5" w:rsidTr="002247D1">
        <w:trPr>
          <w:trHeight w:val="624"/>
        </w:trPr>
        <w:tc>
          <w:tcPr>
            <w:tcW w:w="2404" w:type="dxa"/>
            <w:tcBorders>
              <w:top w:val="nil"/>
              <w:left w:val="single" w:sz="4" w:space="0" w:color="auto"/>
              <w:bottom w:val="single" w:sz="4" w:space="0" w:color="auto"/>
              <w:right w:val="single" w:sz="4" w:space="0" w:color="auto"/>
            </w:tcBorders>
            <w:shd w:val="clear" w:color="auto" w:fill="auto"/>
            <w:noWrap/>
            <w:vAlign w:val="center"/>
            <w:hideMark/>
          </w:tcPr>
          <w:p w:rsidR="00A91BEF" w:rsidRPr="00370AE5" w:rsidRDefault="00A91BEF" w:rsidP="002247D1">
            <w:pPr>
              <w:jc w:val="left"/>
              <w:rPr>
                <w:rFonts w:asciiTheme="minorHAnsi" w:eastAsia="Times New Roman" w:hAnsiTheme="minorHAnsi"/>
                <w:color w:val="000000"/>
                <w:szCs w:val="20"/>
              </w:rPr>
            </w:pPr>
            <w:r w:rsidRPr="00370AE5">
              <w:rPr>
                <w:rFonts w:asciiTheme="minorHAnsi" w:eastAsia="Times New Roman" w:hAnsiTheme="minorHAnsi"/>
                <w:color w:val="000000"/>
                <w:szCs w:val="20"/>
              </w:rPr>
              <w:t>Local sanitaire</w:t>
            </w:r>
          </w:p>
        </w:tc>
        <w:tc>
          <w:tcPr>
            <w:tcW w:w="3118" w:type="dxa"/>
            <w:tcBorders>
              <w:top w:val="nil"/>
              <w:left w:val="nil"/>
              <w:bottom w:val="single" w:sz="4" w:space="0" w:color="auto"/>
              <w:right w:val="single" w:sz="4" w:space="0" w:color="auto"/>
            </w:tcBorders>
            <w:shd w:val="clear" w:color="auto" w:fill="auto"/>
            <w:noWrap/>
            <w:vAlign w:val="center"/>
            <w:hideMark/>
          </w:tcPr>
          <w:p w:rsidR="00A91BEF" w:rsidRPr="00370AE5" w:rsidRDefault="00A91BEF" w:rsidP="00A91BEF">
            <w:pPr>
              <w:jc w:val="center"/>
              <w:rPr>
                <w:rFonts w:asciiTheme="minorHAnsi" w:eastAsia="Times New Roman" w:hAnsiTheme="minorHAnsi"/>
                <w:color w:val="000000"/>
                <w:szCs w:val="20"/>
              </w:rPr>
            </w:pPr>
            <w:r w:rsidRPr="004D2526">
              <w:rPr>
                <w:rFonts w:asciiTheme="minorHAnsi" w:eastAsia="Times New Roman" w:hAnsiTheme="minorHAnsi"/>
                <w:color w:val="000000"/>
                <w:szCs w:val="20"/>
              </w:rPr>
              <w:t>S</w:t>
            </w:r>
            <w:r w:rsidRPr="00370AE5">
              <w:rPr>
                <w:rFonts w:asciiTheme="minorHAnsi" w:eastAsia="Times New Roman" w:hAnsiTheme="minorHAnsi"/>
                <w:color w:val="000000"/>
                <w:szCs w:val="20"/>
              </w:rPr>
              <w:t>anitaire</w:t>
            </w:r>
          </w:p>
        </w:tc>
        <w:tc>
          <w:tcPr>
            <w:tcW w:w="1843" w:type="dxa"/>
            <w:tcBorders>
              <w:top w:val="nil"/>
              <w:left w:val="nil"/>
              <w:bottom w:val="single" w:sz="4" w:space="0" w:color="auto"/>
              <w:right w:val="single" w:sz="4" w:space="0" w:color="auto"/>
            </w:tcBorders>
            <w:shd w:val="clear" w:color="auto" w:fill="auto"/>
            <w:noWrap/>
            <w:vAlign w:val="center"/>
            <w:hideMark/>
          </w:tcPr>
          <w:p w:rsidR="00A91BEF" w:rsidRPr="00370AE5" w:rsidRDefault="00A91BEF" w:rsidP="00A91BEF">
            <w:pPr>
              <w:jc w:val="center"/>
              <w:rPr>
                <w:rFonts w:asciiTheme="minorHAnsi" w:eastAsia="Times New Roman" w:hAnsiTheme="minorHAnsi"/>
                <w:color w:val="000000"/>
                <w:szCs w:val="20"/>
              </w:rPr>
            </w:pPr>
          </w:p>
        </w:tc>
        <w:tc>
          <w:tcPr>
            <w:tcW w:w="2551" w:type="dxa"/>
            <w:tcBorders>
              <w:top w:val="nil"/>
              <w:left w:val="nil"/>
              <w:bottom w:val="single" w:sz="4" w:space="0" w:color="auto"/>
              <w:right w:val="single" w:sz="4" w:space="0" w:color="auto"/>
            </w:tcBorders>
            <w:shd w:val="clear" w:color="auto" w:fill="auto"/>
            <w:noWrap/>
            <w:vAlign w:val="center"/>
            <w:hideMark/>
          </w:tcPr>
          <w:p w:rsidR="00A91BEF" w:rsidRPr="00370AE5" w:rsidRDefault="00A91BEF" w:rsidP="00A91BEF">
            <w:pPr>
              <w:jc w:val="center"/>
              <w:rPr>
                <w:rFonts w:asciiTheme="minorHAnsi" w:eastAsia="Times New Roman" w:hAnsiTheme="minorHAnsi"/>
                <w:color w:val="000000"/>
                <w:szCs w:val="20"/>
              </w:rPr>
            </w:pPr>
            <w:r w:rsidRPr="00370AE5">
              <w:rPr>
                <w:rFonts w:asciiTheme="minorHAnsi" w:eastAsia="Times New Roman" w:hAnsiTheme="minorHAnsi"/>
                <w:color w:val="000000"/>
                <w:szCs w:val="20"/>
              </w:rPr>
              <w:t>Lavabos, Cabinet</w:t>
            </w:r>
          </w:p>
        </w:tc>
      </w:tr>
      <w:tr w:rsidR="002247D1" w:rsidRPr="00370AE5" w:rsidTr="002247D1">
        <w:trPr>
          <w:trHeight w:val="624"/>
        </w:trPr>
        <w:tc>
          <w:tcPr>
            <w:tcW w:w="2404" w:type="dxa"/>
            <w:tcBorders>
              <w:top w:val="nil"/>
              <w:left w:val="single" w:sz="4" w:space="0" w:color="auto"/>
              <w:bottom w:val="single" w:sz="4" w:space="0" w:color="auto"/>
              <w:right w:val="single" w:sz="4" w:space="0" w:color="auto"/>
            </w:tcBorders>
            <w:shd w:val="clear" w:color="auto" w:fill="auto"/>
            <w:vAlign w:val="center"/>
            <w:hideMark/>
          </w:tcPr>
          <w:p w:rsidR="002247D1" w:rsidRPr="00370AE5" w:rsidRDefault="002247D1" w:rsidP="002247D1">
            <w:pPr>
              <w:jc w:val="left"/>
              <w:rPr>
                <w:rFonts w:asciiTheme="minorHAnsi" w:eastAsia="Times New Roman" w:hAnsiTheme="minorHAnsi"/>
                <w:color w:val="000000"/>
                <w:szCs w:val="20"/>
              </w:rPr>
            </w:pPr>
            <w:r w:rsidRPr="00370AE5">
              <w:rPr>
                <w:rFonts w:asciiTheme="minorHAnsi" w:eastAsia="Times New Roman" w:hAnsiTheme="minorHAnsi"/>
                <w:color w:val="000000"/>
                <w:szCs w:val="20"/>
              </w:rPr>
              <w:t xml:space="preserve">Local technique </w:t>
            </w:r>
            <w:r>
              <w:rPr>
                <w:rFonts w:asciiTheme="minorHAnsi" w:eastAsia="Times New Roman" w:hAnsiTheme="minorHAnsi"/>
                <w:color w:val="000000"/>
                <w:szCs w:val="20"/>
              </w:rPr>
              <w:t>1</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rsidR="002247D1" w:rsidRPr="00370AE5" w:rsidRDefault="002247D1" w:rsidP="002247D1">
            <w:pPr>
              <w:jc w:val="center"/>
              <w:rPr>
                <w:rFonts w:asciiTheme="minorHAnsi" w:eastAsia="Times New Roman" w:hAnsiTheme="minorHAnsi"/>
                <w:color w:val="000000"/>
                <w:szCs w:val="20"/>
              </w:rPr>
            </w:pPr>
            <w:r w:rsidRPr="00370AE5">
              <w:rPr>
                <w:rFonts w:asciiTheme="minorHAnsi" w:eastAsia="Times New Roman" w:hAnsiTheme="minorHAnsi"/>
                <w:color w:val="000000"/>
                <w:szCs w:val="20"/>
              </w:rPr>
              <w:t>Installations techniques</w:t>
            </w:r>
          </w:p>
        </w:tc>
        <w:tc>
          <w:tcPr>
            <w:tcW w:w="1843" w:type="dxa"/>
            <w:tcBorders>
              <w:top w:val="nil"/>
              <w:left w:val="single" w:sz="4" w:space="0" w:color="auto"/>
              <w:bottom w:val="single" w:sz="4" w:space="0" w:color="auto"/>
              <w:right w:val="single" w:sz="4" w:space="0" w:color="auto"/>
            </w:tcBorders>
            <w:shd w:val="clear" w:color="auto" w:fill="auto"/>
            <w:vAlign w:val="center"/>
            <w:hideMark/>
          </w:tcPr>
          <w:p w:rsidR="002247D1" w:rsidRPr="00370AE5" w:rsidRDefault="002247D1" w:rsidP="002247D1">
            <w:pPr>
              <w:jc w:val="center"/>
              <w:rPr>
                <w:rFonts w:asciiTheme="minorHAnsi" w:eastAsia="Times New Roman" w:hAnsiTheme="minorHAnsi"/>
                <w:color w:val="000000"/>
                <w:szCs w:val="20"/>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rsidR="002247D1" w:rsidRPr="00370AE5" w:rsidRDefault="002247D1" w:rsidP="002247D1">
            <w:pPr>
              <w:jc w:val="center"/>
              <w:rPr>
                <w:rFonts w:asciiTheme="minorHAnsi" w:eastAsia="Times New Roman" w:hAnsiTheme="minorHAnsi"/>
                <w:color w:val="000000"/>
                <w:szCs w:val="20"/>
              </w:rPr>
            </w:pPr>
          </w:p>
        </w:tc>
      </w:tr>
    </w:tbl>
    <w:p w:rsidR="00A91BEF" w:rsidRDefault="00A91BEF" w:rsidP="00A91BEF"/>
    <w:p w:rsidR="00A91BEF" w:rsidRPr="001E3E0E" w:rsidRDefault="00236072" w:rsidP="001E3E0E">
      <w:pPr>
        <w:pStyle w:val="Titre3"/>
        <w:ind w:left="908" w:hanging="454"/>
        <w:rPr>
          <w:rFonts w:ascii="Calibri" w:hAnsi="Calibri"/>
        </w:rPr>
      </w:pPr>
      <w:bookmarkStart w:id="122" w:name="_Toc531081063"/>
      <w:r>
        <w:rPr>
          <w:rFonts w:ascii="Calibri" w:hAnsi="Calibri"/>
        </w:rPr>
        <w:t>Descriptions des</w:t>
      </w:r>
      <w:r w:rsidR="00B807C9">
        <w:rPr>
          <w:rFonts w:ascii="Calibri" w:hAnsi="Calibri"/>
        </w:rPr>
        <w:t xml:space="preserve"> loca</w:t>
      </w:r>
      <w:r>
        <w:rPr>
          <w:rFonts w:ascii="Calibri" w:hAnsi="Calibri"/>
        </w:rPr>
        <w:t>ux</w:t>
      </w:r>
      <w:bookmarkEnd w:id="122"/>
    </w:p>
    <w:p w:rsidR="00FC11C3" w:rsidRPr="002247D1" w:rsidRDefault="002247D1" w:rsidP="00FC11C3">
      <w:pPr>
        <w:pStyle w:val="ParagrapheNiveau3"/>
        <w:rPr>
          <w:b/>
        </w:rPr>
      </w:pPr>
      <w:r>
        <w:rPr>
          <w:b/>
        </w:rPr>
        <w:t xml:space="preserve">Rem : </w:t>
      </w:r>
      <w:r w:rsidR="00B807C9" w:rsidRPr="002247D1">
        <w:rPr>
          <w:b/>
        </w:rPr>
        <w:t>Faire un paragraphe succin</w:t>
      </w:r>
      <w:r w:rsidR="00236072" w:rsidRPr="002247D1">
        <w:rPr>
          <w:b/>
        </w:rPr>
        <w:t xml:space="preserve"> par local</w:t>
      </w:r>
      <w:r w:rsidR="00B807C9" w:rsidRPr="002247D1">
        <w:rPr>
          <w:b/>
        </w:rPr>
        <w:t xml:space="preserve">, la description </w:t>
      </w:r>
      <w:r w:rsidR="00236072" w:rsidRPr="002247D1">
        <w:rPr>
          <w:b/>
        </w:rPr>
        <w:t>précise</w:t>
      </w:r>
      <w:r w:rsidR="00B807C9" w:rsidRPr="002247D1">
        <w:rPr>
          <w:b/>
        </w:rPr>
        <w:t xml:space="preserve"> sera faite dans la fiche locale jointe dans le cahier 2 </w:t>
      </w:r>
      <w:r w:rsidR="006C4136">
        <w:rPr>
          <w:b/>
        </w:rPr>
        <w:t>si nécessaire</w:t>
      </w:r>
    </w:p>
    <w:p w:rsidR="00FC11C3" w:rsidRDefault="00FC11C3" w:rsidP="00FC11C3">
      <w:pPr>
        <w:pStyle w:val="ParagrapheNiveau3"/>
      </w:pPr>
    </w:p>
    <w:p w:rsidR="00FC11C3" w:rsidRDefault="00FC11C3" w:rsidP="00BB6928">
      <w:pPr>
        <w:pStyle w:val="ParagrapheNiveau3"/>
        <w:numPr>
          <w:ilvl w:val="0"/>
          <w:numId w:val="10"/>
        </w:numPr>
      </w:pPr>
      <w:r>
        <w:t>Local xxx</w:t>
      </w:r>
    </w:p>
    <w:p w:rsidR="00FC11C3" w:rsidRPr="00FC11C3" w:rsidRDefault="00FC11C3" w:rsidP="00FC11C3">
      <w:pPr>
        <w:pStyle w:val="ParagrapheNiveau3"/>
      </w:pPr>
    </w:p>
    <w:p w:rsidR="00FC11C3" w:rsidRDefault="00FC11C3" w:rsidP="00BB6928">
      <w:pPr>
        <w:pStyle w:val="ParagrapheNiveau3"/>
        <w:numPr>
          <w:ilvl w:val="0"/>
          <w:numId w:val="10"/>
        </w:numPr>
      </w:pPr>
      <w:r>
        <w:t>Local xxx</w:t>
      </w:r>
    </w:p>
    <w:p w:rsidR="00FC11C3" w:rsidRDefault="00FC11C3" w:rsidP="00FC11C3">
      <w:pPr>
        <w:pStyle w:val="Paragraphedeliste"/>
      </w:pPr>
    </w:p>
    <w:p w:rsidR="00FC11C3" w:rsidRDefault="00FC11C3" w:rsidP="00FC11C3">
      <w:pPr>
        <w:pStyle w:val="ParagrapheNiveau3"/>
        <w:numPr>
          <w:ilvl w:val="0"/>
          <w:numId w:val="10"/>
        </w:numPr>
      </w:pPr>
      <w:r>
        <w:t>Local technique</w:t>
      </w:r>
    </w:p>
    <w:p w:rsidR="002247D1" w:rsidRDefault="002247D1" w:rsidP="002247D1">
      <w:pPr>
        <w:pStyle w:val="ParagrapheNiveau3"/>
        <w:ind w:left="814"/>
      </w:pPr>
    </w:p>
    <w:p w:rsidR="002247D1" w:rsidRDefault="00FC11C3" w:rsidP="00FC11C3">
      <w:pPr>
        <w:pStyle w:val="ParagrapheNiveau3"/>
        <w:rPr>
          <w:i/>
        </w:rPr>
      </w:pPr>
      <w:r w:rsidRPr="00FC11C3">
        <w:rPr>
          <w:i/>
        </w:rPr>
        <w:t>Indiquer le nombre de local technique, leur surface, les éléments nécessaires, leurs accessibilités (personnel habilité, fermeture à clef etc.)</w:t>
      </w:r>
    </w:p>
    <w:p w:rsidR="002247D1" w:rsidRPr="00FC11C3" w:rsidRDefault="002247D1" w:rsidP="00FC11C3">
      <w:pPr>
        <w:pStyle w:val="ParagrapheNiveau3"/>
        <w:rPr>
          <w:i/>
        </w:rPr>
      </w:pPr>
    </w:p>
    <w:p w:rsidR="00FC11C3" w:rsidRDefault="00FC11C3" w:rsidP="00BB6928">
      <w:pPr>
        <w:pStyle w:val="ParagrapheNiveau3"/>
        <w:numPr>
          <w:ilvl w:val="0"/>
          <w:numId w:val="10"/>
        </w:numPr>
      </w:pPr>
      <w:r>
        <w:t>Local sanitaire</w:t>
      </w:r>
    </w:p>
    <w:p w:rsidR="002E0D10" w:rsidRPr="003E2796" w:rsidRDefault="002E0D10" w:rsidP="003E2796">
      <w:pPr>
        <w:ind w:left="454"/>
        <w:rPr>
          <w:rFonts w:ascii="Calibri" w:hAnsi="Calibri"/>
        </w:rPr>
      </w:pPr>
    </w:p>
    <w:p w:rsidR="003E2796" w:rsidRDefault="002247D1" w:rsidP="003E2796">
      <w:pPr>
        <w:ind w:left="454"/>
        <w:rPr>
          <w:rFonts w:asciiTheme="minorHAnsi" w:hAnsiTheme="minorHAnsi"/>
          <w:i/>
        </w:rPr>
      </w:pPr>
      <w:r>
        <w:rPr>
          <w:rFonts w:asciiTheme="minorHAnsi" w:hAnsiTheme="minorHAnsi"/>
          <w:i/>
        </w:rPr>
        <w:t>Préciser l’effectif hommes/femmes,</w:t>
      </w:r>
      <w:r w:rsidR="003E2796" w:rsidRPr="00340107">
        <w:rPr>
          <w:rFonts w:asciiTheme="minorHAnsi" w:hAnsiTheme="minorHAnsi"/>
          <w:i/>
        </w:rPr>
        <w:t xml:space="preserve"> le nombre pour les PMR…</w:t>
      </w:r>
    </w:p>
    <w:p w:rsidR="003E2796" w:rsidRPr="002247D1" w:rsidRDefault="002247D1" w:rsidP="003E2796">
      <w:pPr>
        <w:ind w:left="454"/>
        <w:rPr>
          <w:rFonts w:asciiTheme="minorHAnsi" w:hAnsiTheme="minorHAnsi"/>
          <w:b/>
        </w:rPr>
      </w:pPr>
      <w:r w:rsidRPr="002247D1">
        <w:rPr>
          <w:rFonts w:asciiTheme="minorHAnsi" w:hAnsiTheme="minorHAnsi"/>
          <w:b/>
        </w:rPr>
        <w:t xml:space="preserve">Rem : </w:t>
      </w:r>
      <w:r w:rsidR="003E2796" w:rsidRPr="002247D1">
        <w:rPr>
          <w:rFonts w:asciiTheme="minorHAnsi" w:hAnsiTheme="minorHAnsi"/>
          <w:b/>
        </w:rPr>
        <w:t>le paragraphe suivant est destiné aux bâtiments c</w:t>
      </w:r>
      <w:r w:rsidRPr="002247D1">
        <w:rPr>
          <w:rFonts w:asciiTheme="minorHAnsi" w:hAnsiTheme="minorHAnsi"/>
          <w:b/>
        </w:rPr>
        <w:t>oncernés par le code du travail</w:t>
      </w:r>
    </w:p>
    <w:p w:rsidR="003E2796" w:rsidRDefault="002247D1" w:rsidP="003E2796">
      <w:pPr>
        <w:ind w:left="454"/>
        <w:rPr>
          <w:rFonts w:asciiTheme="minorHAnsi" w:hAnsiTheme="minorHAnsi"/>
        </w:rPr>
      </w:pPr>
      <w:r>
        <w:rPr>
          <w:rFonts w:asciiTheme="minorHAnsi" w:hAnsiTheme="minorHAnsi"/>
        </w:rPr>
        <w:t>Le local sanitaire</w:t>
      </w:r>
      <w:r w:rsidR="003E2796">
        <w:rPr>
          <w:rFonts w:asciiTheme="minorHAnsi" w:hAnsiTheme="minorHAnsi"/>
        </w:rPr>
        <w:t xml:space="preserve"> est dimensionné pour subvenir aux besoins de …, soit un effectif de … PAX. La parité se fera selon le ratio, …% d’hommes et …% de femmes. Le nombre d’équipements est inscrit dans </w:t>
      </w:r>
      <w:r w:rsidR="003E2796" w:rsidRPr="002D4058">
        <w:rPr>
          <w:rFonts w:asciiTheme="minorHAnsi" w:hAnsiTheme="minorHAnsi"/>
          <w:u w:val="single"/>
        </w:rPr>
        <w:t>le code du travail</w:t>
      </w:r>
      <w:r w:rsidR="003E2796">
        <w:rPr>
          <w:rFonts w:asciiTheme="minorHAnsi" w:hAnsiTheme="minorHAnsi"/>
        </w:rPr>
        <w:t xml:space="preserve"> </w:t>
      </w:r>
    </w:p>
    <w:tbl>
      <w:tblPr>
        <w:tblpPr w:leftFromText="141" w:rightFromText="141" w:vertAnchor="text" w:horzAnchor="margin" w:tblpXSpec="center" w:tblpY="5"/>
        <w:tblW w:w="0" w:type="auto"/>
        <w:tblCellMar>
          <w:left w:w="70" w:type="dxa"/>
          <w:right w:w="70" w:type="dxa"/>
        </w:tblCellMar>
        <w:tblLook w:val="04A0" w:firstRow="1" w:lastRow="0" w:firstColumn="1" w:lastColumn="0" w:noHBand="0" w:noVBand="1"/>
      </w:tblPr>
      <w:tblGrid>
        <w:gridCol w:w="1701"/>
        <w:gridCol w:w="1417"/>
        <w:gridCol w:w="1417"/>
        <w:gridCol w:w="2561"/>
      </w:tblGrid>
      <w:tr w:rsidR="002A5005" w:rsidRPr="00235EA6" w:rsidTr="002A5005">
        <w:trPr>
          <w:trHeight w:val="567"/>
        </w:trPr>
        <w:tc>
          <w:tcPr>
            <w:tcW w:w="1701"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vAlign w:val="bottom"/>
            <w:hideMark/>
          </w:tcPr>
          <w:p w:rsidR="002A5005" w:rsidRPr="00235EA6" w:rsidRDefault="002A5005" w:rsidP="002A5005">
            <w:pPr>
              <w:jc w:val="left"/>
              <w:rPr>
                <w:rFonts w:asciiTheme="minorHAnsi" w:eastAsia="Times New Roman" w:hAnsiTheme="minorHAnsi"/>
                <w:color w:val="000000"/>
                <w:szCs w:val="20"/>
              </w:rPr>
            </w:pPr>
            <w:r w:rsidRPr="00235EA6">
              <w:rPr>
                <w:rFonts w:asciiTheme="minorHAnsi" w:eastAsia="Times New Roman" w:hAnsiTheme="minorHAnsi"/>
                <w:color w:val="000000"/>
                <w:szCs w:val="20"/>
              </w:rPr>
              <w:t> </w:t>
            </w:r>
          </w:p>
        </w:tc>
        <w:tc>
          <w:tcPr>
            <w:tcW w:w="1417"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 xml:space="preserve">Homme </w:t>
            </w:r>
            <w:r w:rsidRPr="00235EA6">
              <w:rPr>
                <w:rFonts w:asciiTheme="minorHAnsi" w:eastAsia="Times New Roman" w:hAnsiTheme="minorHAnsi"/>
                <w:color w:val="000000"/>
                <w:szCs w:val="20"/>
              </w:rPr>
              <w:br/>
              <w:t>(</w:t>
            </w:r>
            <w:r>
              <w:rPr>
                <w:rFonts w:asciiTheme="minorHAnsi" w:eastAsia="Times New Roman" w:hAnsiTheme="minorHAnsi"/>
                <w:color w:val="000000"/>
                <w:szCs w:val="20"/>
              </w:rPr>
              <w:t>..</w:t>
            </w:r>
            <w:r w:rsidRPr="00235EA6">
              <w:rPr>
                <w:rFonts w:asciiTheme="minorHAnsi" w:eastAsia="Times New Roman" w:hAnsiTheme="minorHAnsi"/>
                <w:color w:val="000000"/>
                <w:szCs w:val="20"/>
              </w:rPr>
              <w:t xml:space="preserve"> PAX)</w:t>
            </w:r>
          </w:p>
        </w:tc>
        <w:tc>
          <w:tcPr>
            <w:tcW w:w="1417" w:type="dxa"/>
            <w:tcBorders>
              <w:top w:val="single" w:sz="4" w:space="0" w:color="auto"/>
              <w:left w:val="nil"/>
              <w:bottom w:val="single" w:sz="4" w:space="0" w:color="auto"/>
              <w:right w:val="single" w:sz="4" w:space="0" w:color="auto"/>
            </w:tcBorders>
            <w:shd w:val="clear" w:color="auto" w:fill="BDD6EE" w:themeFill="accent1" w:themeFillTint="66"/>
            <w:vAlign w:val="center"/>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 xml:space="preserve">Femme </w:t>
            </w:r>
            <w:r w:rsidRPr="00235EA6">
              <w:rPr>
                <w:rFonts w:asciiTheme="minorHAnsi" w:eastAsia="Times New Roman" w:hAnsiTheme="minorHAnsi"/>
                <w:color w:val="000000"/>
                <w:szCs w:val="20"/>
              </w:rPr>
              <w:br/>
              <w:t>(</w:t>
            </w:r>
            <w:r>
              <w:rPr>
                <w:rFonts w:asciiTheme="minorHAnsi" w:eastAsia="Times New Roman" w:hAnsiTheme="minorHAnsi"/>
                <w:color w:val="000000"/>
                <w:szCs w:val="20"/>
              </w:rPr>
              <w:t>..</w:t>
            </w:r>
            <w:r w:rsidRPr="00235EA6">
              <w:rPr>
                <w:rFonts w:asciiTheme="minorHAnsi" w:eastAsia="Times New Roman" w:hAnsiTheme="minorHAnsi"/>
                <w:color w:val="000000"/>
                <w:szCs w:val="20"/>
              </w:rPr>
              <w:t xml:space="preserve"> PAX)</w:t>
            </w:r>
          </w:p>
        </w:tc>
        <w:tc>
          <w:tcPr>
            <w:tcW w:w="2561"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Observations</w:t>
            </w:r>
          </w:p>
        </w:tc>
      </w:tr>
      <w:tr w:rsidR="002A5005" w:rsidRPr="00235EA6" w:rsidTr="002A5005">
        <w:trPr>
          <w:trHeight w:val="283"/>
        </w:trPr>
        <w:tc>
          <w:tcPr>
            <w:tcW w:w="1701"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2A5005" w:rsidRPr="00235EA6" w:rsidRDefault="002A5005" w:rsidP="002A5005">
            <w:pPr>
              <w:jc w:val="left"/>
              <w:rPr>
                <w:rFonts w:asciiTheme="minorHAnsi" w:eastAsia="Times New Roman" w:hAnsiTheme="minorHAnsi"/>
                <w:color w:val="000000"/>
                <w:szCs w:val="20"/>
              </w:rPr>
            </w:pPr>
            <w:r w:rsidRPr="00235EA6">
              <w:rPr>
                <w:rFonts w:asciiTheme="minorHAnsi" w:eastAsia="Times New Roman" w:hAnsiTheme="minorHAnsi"/>
                <w:color w:val="000000"/>
                <w:szCs w:val="20"/>
              </w:rPr>
              <w:t>Lavabos</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2561"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Dont</w:t>
            </w:r>
            <w:proofErr w:type="gramStart"/>
            <w:r w:rsidRPr="00235EA6">
              <w:rPr>
                <w:rFonts w:asciiTheme="minorHAnsi" w:eastAsia="Times New Roman" w:hAnsiTheme="minorHAnsi"/>
                <w:color w:val="000000"/>
                <w:szCs w:val="20"/>
              </w:rPr>
              <w:t xml:space="preserve"> </w:t>
            </w:r>
            <w:r>
              <w:rPr>
                <w:rFonts w:asciiTheme="minorHAnsi" w:eastAsia="Times New Roman" w:hAnsiTheme="minorHAnsi"/>
                <w:color w:val="000000"/>
                <w:szCs w:val="20"/>
              </w:rPr>
              <w:t>..</w:t>
            </w:r>
            <w:proofErr w:type="gramEnd"/>
            <w:r w:rsidRPr="00235EA6">
              <w:rPr>
                <w:rFonts w:asciiTheme="minorHAnsi" w:eastAsia="Times New Roman" w:hAnsiTheme="minorHAnsi"/>
                <w:color w:val="000000"/>
                <w:szCs w:val="20"/>
              </w:rPr>
              <w:t xml:space="preserve"> PMR </w:t>
            </w:r>
          </w:p>
        </w:tc>
      </w:tr>
      <w:tr w:rsidR="002A5005" w:rsidRPr="00235EA6" w:rsidTr="002A5005">
        <w:trPr>
          <w:trHeight w:val="283"/>
        </w:trPr>
        <w:tc>
          <w:tcPr>
            <w:tcW w:w="1701"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2A5005" w:rsidRPr="00235EA6" w:rsidRDefault="002A5005" w:rsidP="002A5005">
            <w:pPr>
              <w:jc w:val="left"/>
              <w:rPr>
                <w:rFonts w:asciiTheme="minorHAnsi" w:eastAsia="Times New Roman" w:hAnsiTheme="minorHAnsi"/>
                <w:color w:val="000000"/>
                <w:szCs w:val="20"/>
              </w:rPr>
            </w:pPr>
            <w:r w:rsidRPr="00235EA6">
              <w:rPr>
                <w:rFonts w:asciiTheme="minorHAnsi" w:eastAsia="Times New Roman" w:hAnsiTheme="minorHAnsi"/>
                <w:color w:val="000000"/>
                <w:szCs w:val="20"/>
              </w:rPr>
              <w:t>WC Sièges</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2561"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Dont</w:t>
            </w:r>
            <w:proofErr w:type="gramStart"/>
            <w:r w:rsidRPr="00235EA6">
              <w:rPr>
                <w:rFonts w:asciiTheme="minorHAnsi" w:eastAsia="Times New Roman" w:hAnsiTheme="minorHAnsi"/>
                <w:color w:val="000000"/>
                <w:szCs w:val="20"/>
              </w:rPr>
              <w:t xml:space="preserve"> </w:t>
            </w:r>
            <w:r>
              <w:rPr>
                <w:rFonts w:asciiTheme="minorHAnsi" w:eastAsia="Times New Roman" w:hAnsiTheme="minorHAnsi"/>
                <w:color w:val="000000"/>
                <w:szCs w:val="20"/>
              </w:rPr>
              <w:t>..</w:t>
            </w:r>
            <w:proofErr w:type="gramEnd"/>
            <w:r>
              <w:rPr>
                <w:rFonts w:asciiTheme="minorHAnsi" w:eastAsia="Times New Roman" w:hAnsiTheme="minorHAnsi"/>
                <w:color w:val="000000"/>
                <w:szCs w:val="20"/>
              </w:rPr>
              <w:t xml:space="preserve"> </w:t>
            </w:r>
            <w:r w:rsidRPr="00235EA6">
              <w:rPr>
                <w:rFonts w:asciiTheme="minorHAnsi" w:eastAsia="Times New Roman" w:hAnsiTheme="minorHAnsi"/>
                <w:color w:val="000000"/>
                <w:szCs w:val="20"/>
              </w:rPr>
              <w:t xml:space="preserve">PMR </w:t>
            </w:r>
          </w:p>
        </w:tc>
      </w:tr>
      <w:tr w:rsidR="002A5005" w:rsidRPr="00235EA6" w:rsidTr="002A5005">
        <w:trPr>
          <w:trHeight w:val="283"/>
        </w:trPr>
        <w:tc>
          <w:tcPr>
            <w:tcW w:w="1701"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2A5005" w:rsidRPr="00235EA6" w:rsidRDefault="002A5005" w:rsidP="002A5005">
            <w:pPr>
              <w:jc w:val="left"/>
              <w:rPr>
                <w:rFonts w:asciiTheme="minorHAnsi" w:eastAsia="Times New Roman" w:hAnsiTheme="minorHAnsi"/>
                <w:color w:val="000000"/>
                <w:szCs w:val="20"/>
              </w:rPr>
            </w:pPr>
            <w:r w:rsidRPr="00235EA6">
              <w:rPr>
                <w:rFonts w:asciiTheme="minorHAnsi" w:eastAsia="Times New Roman" w:hAnsiTheme="minorHAnsi"/>
                <w:color w:val="000000"/>
                <w:szCs w:val="20"/>
              </w:rPr>
              <w:t>Urinoirs</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w:t>
            </w:r>
          </w:p>
        </w:tc>
        <w:tc>
          <w:tcPr>
            <w:tcW w:w="2561"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sidRPr="00235EA6">
              <w:rPr>
                <w:rFonts w:asciiTheme="minorHAnsi" w:eastAsia="Times New Roman" w:hAnsiTheme="minorHAnsi"/>
                <w:color w:val="000000"/>
                <w:szCs w:val="20"/>
              </w:rPr>
              <w:t> </w:t>
            </w:r>
          </w:p>
        </w:tc>
      </w:tr>
      <w:tr w:rsidR="002A5005" w:rsidRPr="00235EA6" w:rsidTr="002A5005">
        <w:trPr>
          <w:trHeight w:val="283"/>
        </w:trPr>
        <w:tc>
          <w:tcPr>
            <w:tcW w:w="1701" w:type="dxa"/>
            <w:tcBorders>
              <w:top w:val="nil"/>
              <w:left w:val="single" w:sz="4" w:space="0" w:color="auto"/>
              <w:bottom w:val="single" w:sz="4" w:space="0" w:color="auto"/>
              <w:right w:val="single" w:sz="4" w:space="0" w:color="auto"/>
            </w:tcBorders>
            <w:shd w:val="clear" w:color="auto" w:fill="BDD6EE" w:themeFill="accent1" w:themeFillTint="66"/>
            <w:noWrap/>
            <w:vAlign w:val="bottom"/>
            <w:hideMark/>
          </w:tcPr>
          <w:p w:rsidR="002A5005" w:rsidRPr="00235EA6" w:rsidRDefault="002A5005" w:rsidP="002A5005">
            <w:pPr>
              <w:jc w:val="left"/>
              <w:rPr>
                <w:rFonts w:asciiTheme="minorHAnsi" w:eastAsia="Times New Roman" w:hAnsiTheme="minorHAnsi"/>
                <w:color w:val="000000"/>
                <w:szCs w:val="20"/>
              </w:rPr>
            </w:pPr>
            <w:r w:rsidRPr="00235EA6">
              <w:rPr>
                <w:rFonts w:asciiTheme="minorHAnsi" w:eastAsia="Times New Roman" w:hAnsiTheme="minorHAnsi"/>
                <w:color w:val="000000"/>
                <w:szCs w:val="20"/>
              </w:rPr>
              <w:t>Vidoir</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1417"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w:t>
            </w:r>
          </w:p>
        </w:tc>
        <w:tc>
          <w:tcPr>
            <w:tcW w:w="2561" w:type="dxa"/>
            <w:tcBorders>
              <w:top w:val="nil"/>
              <w:left w:val="nil"/>
              <w:bottom w:val="single" w:sz="4" w:space="0" w:color="auto"/>
              <w:right w:val="single" w:sz="4" w:space="0" w:color="auto"/>
            </w:tcBorders>
            <w:shd w:val="clear" w:color="auto" w:fill="auto"/>
            <w:noWrap/>
            <w:vAlign w:val="bottom"/>
            <w:hideMark/>
          </w:tcPr>
          <w:p w:rsidR="002A5005" w:rsidRPr="00235EA6" w:rsidRDefault="002A5005" w:rsidP="002A5005">
            <w:pPr>
              <w:jc w:val="center"/>
              <w:rPr>
                <w:rFonts w:asciiTheme="minorHAnsi" w:eastAsia="Times New Roman" w:hAnsiTheme="minorHAnsi"/>
                <w:color w:val="000000"/>
                <w:szCs w:val="20"/>
              </w:rPr>
            </w:pPr>
            <w:r>
              <w:rPr>
                <w:rFonts w:asciiTheme="minorHAnsi" w:eastAsia="Times New Roman" w:hAnsiTheme="minorHAnsi"/>
                <w:color w:val="000000"/>
                <w:szCs w:val="20"/>
              </w:rPr>
              <w:t>Permettre le nettoyage</w:t>
            </w:r>
            <w:r w:rsidRPr="00235EA6">
              <w:rPr>
                <w:rFonts w:asciiTheme="minorHAnsi" w:eastAsia="Times New Roman" w:hAnsiTheme="minorHAnsi"/>
                <w:color w:val="000000"/>
                <w:szCs w:val="20"/>
              </w:rPr>
              <w:t> </w:t>
            </w:r>
          </w:p>
        </w:tc>
      </w:tr>
    </w:tbl>
    <w:p w:rsidR="003E2796" w:rsidRDefault="003E2796" w:rsidP="003E2796">
      <w:pPr>
        <w:ind w:left="454"/>
        <w:rPr>
          <w:rFonts w:ascii="Calibri" w:hAnsi="Calibri"/>
          <w:color w:val="FF0000"/>
        </w:rPr>
      </w:pPr>
    </w:p>
    <w:p w:rsidR="002A5005" w:rsidRDefault="002A5005" w:rsidP="003E2796">
      <w:pPr>
        <w:ind w:left="454"/>
        <w:rPr>
          <w:rFonts w:ascii="Calibri" w:hAnsi="Calibri"/>
          <w:color w:val="FF0000"/>
        </w:rPr>
      </w:pPr>
    </w:p>
    <w:p w:rsidR="002A5005" w:rsidRDefault="002A5005" w:rsidP="003E2796">
      <w:pPr>
        <w:ind w:left="454"/>
        <w:rPr>
          <w:rFonts w:ascii="Calibri" w:hAnsi="Calibri"/>
          <w:color w:val="FF0000"/>
        </w:rPr>
      </w:pPr>
    </w:p>
    <w:p w:rsidR="002A5005" w:rsidRDefault="002A5005" w:rsidP="003E2796">
      <w:pPr>
        <w:ind w:left="454"/>
        <w:rPr>
          <w:rFonts w:ascii="Calibri" w:hAnsi="Calibri"/>
          <w:color w:val="FF0000"/>
        </w:rPr>
      </w:pPr>
    </w:p>
    <w:p w:rsidR="002A5005" w:rsidRDefault="002A5005" w:rsidP="003E2796">
      <w:pPr>
        <w:ind w:left="454"/>
        <w:rPr>
          <w:rFonts w:ascii="Calibri" w:hAnsi="Calibri"/>
          <w:color w:val="FF0000"/>
        </w:rPr>
      </w:pPr>
    </w:p>
    <w:p w:rsidR="002A5005" w:rsidRDefault="002A5005" w:rsidP="003E2796">
      <w:pPr>
        <w:ind w:left="454"/>
        <w:rPr>
          <w:rFonts w:ascii="Calibri" w:hAnsi="Calibri"/>
          <w:color w:val="FF0000"/>
        </w:rPr>
      </w:pPr>
    </w:p>
    <w:p w:rsidR="00236072" w:rsidRPr="00236072" w:rsidRDefault="002A5005" w:rsidP="008A46D6">
      <w:pPr>
        <w:pStyle w:val="Titre2bis"/>
      </w:pPr>
      <w:bookmarkStart w:id="123" w:name="_Toc531081064"/>
      <w:r>
        <w:lastRenderedPageBreak/>
        <w:t>A</w:t>
      </w:r>
      <w:r w:rsidR="008A46D6">
        <w:t>MENAGEMENT DE L’</w:t>
      </w:r>
      <w:r w:rsidR="0065045E">
        <w:t>AIRE EXTERIEURE</w:t>
      </w:r>
      <w:bookmarkEnd w:id="123"/>
    </w:p>
    <w:p w:rsidR="00236072" w:rsidRPr="006515F7" w:rsidRDefault="00236072" w:rsidP="008A46D6">
      <w:pPr>
        <w:pStyle w:val="Titre3"/>
        <w:ind w:left="908" w:hanging="454"/>
        <w:rPr>
          <w:rFonts w:ascii="Calibri" w:hAnsi="Calibri"/>
        </w:rPr>
      </w:pPr>
      <w:bookmarkStart w:id="124" w:name="_Toc531081065"/>
      <w:r>
        <w:rPr>
          <w:rFonts w:ascii="Calibri" w:hAnsi="Calibri"/>
        </w:rPr>
        <w:t>Voie de circulation</w:t>
      </w:r>
      <w:bookmarkEnd w:id="124"/>
    </w:p>
    <w:p w:rsidR="00236072" w:rsidRPr="006515F7" w:rsidRDefault="002A5005" w:rsidP="008A46D6">
      <w:pPr>
        <w:pStyle w:val="Titre3"/>
        <w:ind w:left="908" w:hanging="454"/>
        <w:rPr>
          <w:rFonts w:ascii="Calibri" w:hAnsi="Calibri"/>
        </w:rPr>
      </w:pPr>
      <w:bookmarkStart w:id="125" w:name="_Toc531081066"/>
      <w:r>
        <w:rPr>
          <w:rFonts w:ascii="Calibri" w:hAnsi="Calibri"/>
        </w:rPr>
        <w:t>Aire de stationnement</w:t>
      </w:r>
      <w:bookmarkEnd w:id="125"/>
    </w:p>
    <w:p w:rsidR="002A5005" w:rsidRDefault="002A5005" w:rsidP="008A46D6">
      <w:pPr>
        <w:pStyle w:val="Titre3"/>
        <w:ind w:left="908" w:hanging="454"/>
        <w:rPr>
          <w:rFonts w:ascii="Calibri" w:hAnsi="Calibri"/>
        </w:rPr>
      </w:pPr>
      <w:bookmarkStart w:id="126" w:name="_Toc531081067"/>
      <w:r>
        <w:rPr>
          <w:rFonts w:ascii="Calibri" w:hAnsi="Calibri"/>
        </w:rPr>
        <w:t>Remisage</w:t>
      </w:r>
      <w:bookmarkEnd w:id="126"/>
    </w:p>
    <w:p w:rsidR="006515F7" w:rsidRPr="006515F7" w:rsidRDefault="006515F7" w:rsidP="006515F7">
      <w:pPr>
        <w:pStyle w:val="Titre3bis"/>
      </w:pPr>
      <w:bookmarkStart w:id="127" w:name="_Toc531081068"/>
      <w:r>
        <w:t>Bassin d’orage</w:t>
      </w:r>
      <w:bookmarkEnd w:id="127"/>
    </w:p>
    <w:p w:rsidR="00236072" w:rsidRPr="001E3E0E" w:rsidRDefault="00236072" w:rsidP="00236072">
      <w:pPr>
        <w:pStyle w:val="Titre3"/>
        <w:ind w:left="908" w:hanging="454"/>
        <w:rPr>
          <w:rFonts w:ascii="Calibri" w:hAnsi="Calibri"/>
        </w:rPr>
      </w:pPr>
      <w:bookmarkStart w:id="128" w:name="_Toc531081069"/>
      <w:r>
        <w:rPr>
          <w:rFonts w:ascii="Calibri" w:hAnsi="Calibri"/>
        </w:rPr>
        <w:t>Espace Vert</w:t>
      </w:r>
      <w:bookmarkEnd w:id="128"/>
    </w:p>
    <w:p w:rsidR="00AD59F7" w:rsidRPr="001E3E0E" w:rsidRDefault="00AD59F7" w:rsidP="00AD59F7">
      <w:pPr>
        <w:pStyle w:val="Titre3"/>
        <w:ind w:left="908" w:hanging="454"/>
        <w:rPr>
          <w:rFonts w:ascii="Calibri" w:hAnsi="Calibri"/>
        </w:rPr>
      </w:pPr>
      <w:bookmarkStart w:id="129" w:name="_Toc531081070"/>
      <w:r>
        <w:rPr>
          <w:rFonts w:ascii="Calibri" w:hAnsi="Calibri"/>
        </w:rPr>
        <w:t>Local poubelle</w:t>
      </w:r>
      <w:bookmarkEnd w:id="129"/>
    </w:p>
    <w:p w:rsidR="00236072" w:rsidRPr="00236072" w:rsidRDefault="00236072" w:rsidP="008A46D6">
      <w:pPr>
        <w:pStyle w:val="ParagrapheNiveau3"/>
      </w:pPr>
    </w:p>
    <w:p w:rsidR="00236072" w:rsidRDefault="00236072" w:rsidP="008A46D6">
      <w:pPr>
        <w:pStyle w:val="ParagrapheNiveau3"/>
      </w:pPr>
    </w:p>
    <w:p w:rsidR="00A03E44" w:rsidRDefault="00A03E44" w:rsidP="008A46D6">
      <w:pPr>
        <w:pStyle w:val="ParagrapheNiveau3"/>
      </w:pPr>
    </w:p>
    <w:p w:rsidR="00A03E44" w:rsidRDefault="00A03E44">
      <w:pPr>
        <w:rPr>
          <w:rFonts w:ascii="Calibri" w:hAnsi="Calibri"/>
        </w:rPr>
      </w:pPr>
      <w:r>
        <w:br w:type="page"/>
      </w:r>
    </w:p>
    <w:p w:rsidR="00C13577" w:rsidRPr="00DD6C01" w:rsidRDefault="00C13577" w:rsidP="00C13577">
      <w:pPr>
        <w:pStyle w:val="Titre1bis"/>
      </w:pPr>
      <w:bookmarkStart w:id="130" w:name="_Toc531081071"/>
      <w:r>
        <w:lastRenderedPageBreak/>
        <w:t>EXIGENCES DU PROGRAMME</w:t>
      </w:r>
      <w:bookmarkEnd w:id="130"/>
    </w:p>
    <w:p w:rsidR="00C13577" w:rsidRDefault="00C13577" w:rsidP="00C13577">
      <w:pPr>
        <w:pStyle w:val="Titre2bis"/>
      </w:pPr>
      <w:bookmarkStart w:id="131" w:name="_Toc531081072"/>
      <w:r>
        <w:t>EXIGENCES REGLEMENTAIRES</w:t>
      </w:r>
      <w:bookmarkEnd w:id="131"/>
    </w:p>
    <w:p w:rsidR="00C13577" w:rsidRPr="00F611D4" w:rsidRDefault="00C13577" w:rsidP="00C13577">
      <w:pPr>
        <w:pStyle w:val="Titre3"/>
        <w:ind w:left="908" w:hanging="454"/>
        <w:rPr>
          <w:rFonts w:ascii="Calibri" w:hAnsi="Calibri"/>
        </w:rPr>
      </w:pPr>
      <w:bookmarkStart w:id="132" w:name="_Toc531081073"/>
      <w:r w:rsidRPr="00DD6C01">
        <w:rPr>
          <w:rFonts w:ascii="Calibri" w:hAnsi="Calibri"/>
        </w:rPr>
        <w:t>Conditions de travail</w:t>
      </w:r>
      <w:bookmarkEnd w:id="132"/>
      <w:r w:rsidRPr="00DD6C01">
        <w:rPr>
          <w:rFonts w:ascii="Calibri" w:hAnsi="Calibri"/>
        </w:rPr>
        <w:t xml:space="preserve"> </w:t>
      </w:r>
    </w:p>
    <w:p w:rsidR="00C13577" w:rsidRPr="00FB7B26" w:rsidRDefault="00C13577" w:rsidP="00FB7B26">
      <w:pPr>
        <w:pStyle w:val="ParagrapheNiveau3"/>
        <w:rPr>
          <w:i/>
        </w:rPr>
      </w:pPr>
      <w:r w:rsidRPr="00FB7B26">
        <w:rPr>
          <w:rFonts w:asciiTheme="minorHAnsi" w:hAnsiTheme="minorHAnsi"/>
          <w:i/>
        </w:rPr>
        <w:tab/>
      </w:r>
      <w:r w:rsidR="002247D1" w:rsidRPr="00FB7B26">
        <w:rPr>
          <w:i/>
        </w:rPr>
        <w:t>I</w:t>
      </w:r>
      <w:r w:rsidRPr="00FB7B26">
        <w:rPr>
          <w:i/>
        </w:rPr>
        <w:t>ndiquer codes, arrêtés, normes. Préciser les contraintes particulières, les objectifs.</w:t>
      </w:r>
    </w:p>
    <w:p w:rsidR="00C13577" w:rsidRDefault="00474A58" w:rsidP="00FB7B26">
      <w:pPr>
        <w:pStyle w:val="ParagrapheNiveau3"/>
      </w:pPr>
      <w:r w:rsidRPr="00FB7B26">
        <w:rPr>
          <w:i/>
        </w:rPr>
        <w:t>I</w:t>
      </w:r>
      <w:r w:rsidR="002247D1" w:rsidRPr="00FB7B26">
        <w:rPr>
          <w:i/>
        </w:rPr>
        <w:t>ndiquer la recommandation d’autres organismes (INRS…)</w:t>
      </w:r>
    </w:p>
    <w:p w:rsidR="00C13577" w:rsidRPr="00382B6F" w:rsidRDefault="00C13577" w:rsidP="00C13577">
      <w:pPr>
        <w:pStyle w:val="Titre3"/>
        <w:ind w:left="908" w:hanging="454"/>
        <w:rPr>
          <w:rFonts w:ascii="Calibri" w:hAnsi="Calibri"/>
        </w:rPr>
      </w:pPr>
      <w:bookmarkStart w:id="133" w:name="_Toc531081074"/>
      <w:r w:rsidRPr="00382B6F">
        <w:rPr>
          <w:rFonts w:ascii="Calibri" w:hAnsi="Calibri"/>
        </w:rPr>
        <w:t>Accessibilité PMR (Personnes à Mobilité Réduite)</w:t>
      </w:r>
      <w:bookmarkEnd w:id="133"/>
    </w:p>
    <w:p w:rsidR="00C13577" w:rsidRDefault="00C13577" w:rsidP="00C13577">
      <w:pPr>
        <w:ind w:left="454"/>
        <w:rPr>
          <w:rFonts w:ascii="Calibri" w:hAnsi="Calibri"/>
          <w:i/>
        </w:rPr>
      </w:pPr>
      <w:r>
        <w:rPr>
          <w:rFonts w:ascii="Calibri" w:hAnsi="Calibri"/>
        </w:rPr>
        <w:tab/>
      </w:r>
      <w:r>
        <w:rPr>
          <w:rFonts w:ascii="Calibri" w:hAnsi="Calibri"/>
          <w:i/>
        </w:rPr>
        <w:t>Sans objet ou indiquer le souhait de la maîtrise d’ouvrage et la réglementation afférente</w:t>
      </w:r>
    </w:p>
    <w:p w:rsidR="00BC449B" w:rsidRPr="002247D1" w:rsidRDefault="00BC449B" w:rsidP="00BC449B">
      <w:pPr>
        <w:ind w:left="454"/>
        <w:rPr>
          <w:rFonts w:ascii="Calibri" w:hAnsi="Calibri"/>
          <w:b/>
          <w:i/>
        </w:rPr>
      </w:pPr>
      <w:r w:rsidRPr="002247D1">
        <w:rPr>
          <w:rFonts w:ascii="Calibri" w:hAnsi="Calibri"/>
          <w:b/>
          <w:i/>
        </w:rPr>
        <w:t>ATTENTION : La dispense d’actes d’urbanisme (permis de construire) ne dispense pas des obligations portées par les autres codes et notamment celles concernant l’accessibilité des PMR</w:t>
      </w:r>
      <w:r w:rsidR="002247D1">
        <w:rPr>
          <w:rFonts w:ascii="Calibri" w:hAnsi="Calibri"/>
          <w:b/>
          <w:i/>
        </w:rPr>
        <w:t>.</w:t>
      </w:r>
      <w:r w:rsidRPr="002247D1">
        <w:rPr>
          <w:rFonts w:ascii="Calibri" w:hAnsi="Calibri"/>
          <w:b/>
          <w:i/>
        </w:rPr>
        <w:t xml:space="preserve"> (</w:t>
      </w:r>
      <w:r w:rsidR="002247D1" w:rsidRPr="002247D1">
        <w:rPr>
          <w:rFonts w:ascii="Calibri" w:hAnsi="Calibri"/>
          <w:b/>
          <w:i/>
        </w:rPr>
        <w:t>Note</w:t>
      </w:r>
      <w:r w:rsidRPr="002247D1">
        <w:rPr>
          <w:rFonts w:ascii="Calibri" w:hAnsi="Calibri"/>
          <w:b/>
          <w:i/>
        </w:rPr>
        <w:t xml:space="preserve"> n°503341 / DEF / SGA / DCSID</w:t>
      </w:r>
      <w:r w:rsidR="002247D1">
        <w:rPr>
          <w:rFonts w:ascii="Calibri" w:hAnsi="Calibri"/>
          <w:b/>
          <w:i/>
        </w:rPr>
        <w:t xml:space="preserve"> / STG / SDPSI du 29 sep 2017)</w:t>
      </w:r>
    </w:p>
    <w:p w:rsidR="00C13577" w:rsidRPr="008A3849" w:rsidRDefault="00C13577" w:rsidP="00C13577">
      <w:pPr>
        <w:pStyle w:val="Titre3"/>
        <w:ind w:left="908" w:hanging="454"/>
        <w:rPr>
          <w:rFonts w:ascii="Calibri" w:hAnsi="Calibri"/>
        </w:rPr>
      </w:pPr>
      <w:bookmarkStart w:id="134" w:name="_Toc531081075"/>
      <w:r w:rsidRPr="00DD6C01">
        <w:rPr>
          <w:rFonts w:ascii="Calibri" w:hAnsi="Calibri"/>
        </w:rPr>
        <w:t xml:space="preserve">Réglementation </w:t>
      </w:r>
      <w:r>
        <w:rPr>
          <w:rFonts w:ascii="Calibri" w:hAnsi="Calibri"/>
        </w:rPr>
        <w:t>T</w:t>
      </w:r>
      <w:r w:rsidRPr="00DD6C01">
        <w:rPr>
          <w:rFonts w:ascii="Calibri" w:hAnsi="Calibri"/>
        </w:rPr>
        <w:t xml:space="preserve">hermique </w:t>
      </w:r>
      <w:r>
        <w:rPr>
          <w:rFonts w:ascii="Calibri" w:hAnsi="Calibri"/>
        </w:rPr>
        <w:t>Applicable</w:t>
      </w:r>
      <w:bookmarkEnd w:id="134"/>
    </w:p>
    <w:p w:rsidR="00C13577" w:rsidRPr="008A3849" w:rsidRDefault="00C13577" w:rsidP="00C13577">
      <w:pPr>
        <w:pStyle w:val="ParagrapheNiveau3"/>
        <w:rPr>
          <w:i/>
        </w:rPr>
      </w:pPr>
      <w:r w:rsidRPr="008A3849">
        <w:rPr>
          <w:i/>
        </w:rPr>
        <w:t xml:space="preserve">Indiquer la réglementation </w:t>
      </w:r>
      <w:r w:rsidRPr="00BC449B">
        <w:rPr>
          <w:i/>
          <w:u w:val="single"/>
        </w:rPr>
        <w:t>applicable à chaque bâtiment</w:t>
      </w:r>
      <w:r w:rsidRPr="008A3849">
        <w:rPr>
          <w:i/>
        </w:rPr>
        <w:t xml:space="preserve">. </w:t>
      </w:r>
    </w:p>
    <w:p w:rsidR="00C13577" w:rsidRPr="00327F51" w:rsidRDefault="00C13577" w:rsidP="00C13577">
      <w:pPr>
        <w:pStyle w:val="Titre3"/>
        <w:ind w:left="908" w:hanging="454"/>
        <w:rPr>
          <w:rFonts w:ascii="Calibri" w:hAnsi="Calibri"/>
        </w:rPr>
      </w:pPr>
      <w:bookmarkStart w:id="135" w:name="_Toc531081076"/>
      <w:r w:rsidRPr="00327F51">
        <w:rPr>
          <w:rFonts w:ascii="Calibri" w:hAnsi="Calibri"/>
        </w:rPr>
        <w:t>Installations Classées (ICPE, IOTA)</w:t>
      </w:r>
      <w:bookmarkEnd w:id="135"/>
    </w:p>
    <w:p w:rsidR="00C13577" w:rsidRDefault="00C13577" w:rsidP="00C13577">
      <w:pPr>
        <w:ind w:left="454"/>
        <w:rPr>
          <w:rFonts w:ascii="Calibri" w:hAnsi="Calibri"/>
        </w:rPr>
      </w:pPr>
      <w:r>
        <w:rPr>
          <w:rFonts w:ascii="Calibri" w:hAnsi="Calibri"/>
        </w:rPr>
        <w:tab/>
      </w:r>
      <w:r w:rsidR="00474A58">
        <w:rPr>
          <w:rFonts w:ascii="Calibri" w:hAnsi="Calibri"/>
          <w:i/>
        </w:rPr>
        <w:t>Indiquer</w:t>
      </w:r>
      <w:r>
        <w:rPr>
          <w:rFonts w:ascii="Calibri" w:hAnsi="Calibri"/>
          <w:i/>
        </w:rPr>
        <w:t xml:space="preserve"> le type de réglementation à appliquer. Joindre rapport d’audit éventuel</w:t>
      </w:r>
      <w:r>
        <w:rPr>
          <w:rFonts w:ascii="Calibri" w:hAnsi="Calibri"/>
        </w:rPr>
        <w:t>.</w:t>
      </w:r>
    </w:p>
    <w:p w:rsidR="00C13577" w:rsidRDefault="00C13577" w:rsidP="00C13577">
      <w:pPr>
        <w:ind w:left="454"/>
        <w:rPr>
          <w:rFonts w:ascii="Calibri" w:hAnsi="Calibri"/>
          <w:i/>
        </w:rPr>
      </w:pPr>
      <w:r>
        <w:rPr>
          <w:rFonts w:ascii="Calibri" w:hAnsi="Calibri"/>
          <w:i/>
        </w:rPr>
        <w:t>Indiquer les objectifs et contraintes par rapports aux dossiers existant</w:t>
      </w:r>
    </w:p>
    <w:p w:rsidR="00C13577" w:rsidRPr="00766C60" w:rsidRDefault="00C13577" w:rsidP="00C13577">
      <w:pPr>
        <w:pStyle w:val="Titre3"/>
        <w:ind w:left="908" w:hanging="454"/>
        <w:rPr>
          <w:rFonts w:ascii="Calibri" w:hAnsi="Calibri"/>
        </w:rPr>
      </w:pPr>
      <w:bookmarkStart w:id="136" w:name="_Toc531081077"/>
      <w:r w:rsidRPr="00327F51">
        <w:rPr>
          <w:rFonts w:ascii="Calibri" w:hAnsi="Calibri"/>
        </w:rPr>
        <w:t>Sécurité incendie</w:t>
      </w:r>
      <w:bookmarkEnd w:id="136"/>
    </w:p>
    <w:p w:rsidR="00474A58" w:rsidRPr="008C2DE9" w:rsidRDefault="00474A58" w:rsidP="008C2DE9">
      <w:pPr>
        <w:pStyle w:val="ParagrapheNiveau3"/>
        <w:rPr>
          <w:i/>
        </w:rPr>
      </w:pPr>
      <w:r>
        <w:rPr>
          <w:i/>
        </w:rPr>
        <w:t xml:space="preserve">Indiquer </w:t>
      </w:r>
      <w:r w:rsidR="00E00B20" w:rsidRPr="008C2DE9">
        <w:rPr>
          <w:i/>
        </w:rPr>
        <w:t>la catégorie du bâtiment dans le cas d’un ERP</w:t>
      </w:r>
      <w:r w:rsidR="00E00B20">
        <w:rPr>
          <w:i/>
        </w:rPr>
        <w:t xml:space="preserve">, </w:t>
      </w:r>
      <w:r w:rsidR="00C13577" w:rsidRPr="008C2DE9">
        <w:rPr>
          <w:i/>
        </w:rPr>
        <w:t xml:space="preserve">la réglementation liée aux prestations </w:t>
      </w:r>
      <w:r w:rsidR="00E00B20">
        <w:rPr>
          <w:i/>
        </w:rPr>
        <w:t>et</w:t>
      </w:r>
      <w:r>
        <w:rPr>
          <w:i/>
        </w:rPr>
        <w:t xml:space="preserve"> la détection incendie à mettre en œuvre </w:t>
      </w:r>
    </w:p>
    <w:p w:rsidR="00C13577" w:rsidRPr="009E7C42" w:rsidRDefault="00C13577" w:rsidP="00C13577">
      <w:pPr>
        <w:pStyle w:val="Titre2bis"/>
      </w:pPr>
      <w:bookmarkStart w:id="137" w:name="_Toc531081078"/>
      <w:r>
        <w:t>EXIGENCES ENVIRONNEMENTALES</w:t>
      </w:r>
      <w:bookmarkEnd w:id="137"/>
    </w:p>
    <w:p w:rsidR="00C13577" w:rsidRPr="003009E6" w:rsidRDefault="00C13577" w:rsidP="0011704B">
      <w:pPr>
        <w:pStyle w:val="Titre3bis"/>
      </w:pPr>
      <w:bookmarkStart w:id="138" w:name="_Toc531081079"/>
      <w:r w:rsidRPr="00DD6C01">
        <w:t>Démarche Haute Qualité Environnementale</w:t>
      </w:r>
      <w:bookmarkEnd w:id="138"/>
      <w:r w:rsidRPr="00DD6C01">
        <w:t> </w:t>
      </w:r>
    </w:p>
    <w:p w:rsidR="00C13577" w:rsidRPr="0005383E" w:rsidRDefault="00C13577" w:rsidP="0005383E">
      <w:pPr>
        <w:pStyle w:val="ParagrapheNiveau3"/>
        <w:rPr>
          <w:i/>
        </w:rPr>
      </w:pPr>
      <w:r w:rsidRPr="0005383E">
        <w:rPr>
          <w:rFonts w:asciiTheme="minorHAnsi" w:hAnsiTheme="minorHAnsi"/>
          <w:i/>
        </w:rPr>
        <w:tab/>
      </w:r>
      <w:r w:rsidRPr="0005383E">
        <w:rPr>
          <w:i/>
        </w:rPr>
        <w:t>Sans objet ou indiquer les exigences de la maîtrise d’ouvrage</w:t>
      </w:r>
    </w:p>
    <w:p w:rsidR="00C13577" w:rsidRDefault="00C13577" w:rsidP="0011704B">
      <w:pPr>
        <w:pStyle w:val="Titre3bis"/>
      </w:pPr>
      <w:bookmarkStart w:id="139" w:name="_Toc531081080"/>
      <w:r>
        <w:t>Performance énergétique</w:t>
      </w:r>
      <w:bookmarkEnd w:id="139"/>
    </w:p>
    <w:p w:rsidR="009E7767" w:rsidRPr="009E7767" w:rsidRDefault="009E7767" w:rsidP="009E7767">
      <w:pPr>
        <w:pStyle w:val="ParagrapheNiveau4"/>
      </w:pPr>
    </w:p>
    <w:p w:rsidR="00C13577" w:rsidRPr="003009E6" w:rsidRDefault="00C13577" w:rsidP="0011704B">
      <w:pPr>
        <w:pStyle w:val="Titre3bis"/>
      </w:pPr>
      <w:bookmarkStart w:id="140" w:name="_Toc531081081"/>
      <w:r>
        <w:t>Certificat d’Economie d’Energie (CEE)</w:t>
      </w:r>
      <w:bookmarkEnd w:id="140"/>
    </w:p>
    <w:p w:rsidR="00C13577" w:rsidRDefault="00C13577" w:rsidP="00E8066A">
      <w:pPr>
        <w:pStyle w:val="ParagrapheNiveau3"/>
      </w:pPr>
      <w:r>
        <w:tab/>
      </w:r>
      <w:r>
        <w:tab/>
        <w:t>Dans le but d’obtenir un optimum économique entre investissement</w:t>
      </w:r>
      <w:r w:rsidR="00F405BB">
        <w:t>s</w:t>
      </w:r>
      <w:r>
        <w:t xml:space="preserve"> et coûts opératifs, les travaux réalisés</w:t>
      </w:r>
      <w:r w:rsidR="00E8066A">
        <w:t xml:space="preserve">, </w:t>
      </w:r>
      <w:r w:rsidR="00E8066A" w:rsidRPr="00E8066A">
        <w:rPr>
          <w:u w:val="single"/>
        </w:rPr>
        <w:t>neufs ou réhabilitation</w:t>
      </w:r>
      <w:r w:rsidR="00E8066A">
        <w:t>,</w:t>
      </w:r>
      <w:r>
        <w:t xml:space="preserve"> devront répondre</w:t>
      </w:r>
      <w:r w:rsidR="00E8066A">
        <w:t>,</w:t>
      </w:r>
      <w:r w:rsidR="00E8066A" w:rsidRPr="00E8066A">
        <w:t xml:space="preserve"> </w:t>
      </w:r>
      <w:r w:rsidR="00E8066A">
        <w:t>dans la mesure du possible,</w:t>
      </w:r>
      <w:r>
        <w:t xml:space="preserve"> aux niveaux d’exigence CEE </w:t>
      </w:r>
      <w:r w:rsidRPr="00FE3A97">
        <w:t>exprimé</w:t>
      </w:r>
      <w:r w:rsidR="006C4136">
        <w:t>s</w:t>
      </w:r>
      <w:r w:rsidRPr="00FE3A97">
        <w:t xml:space="preserve"> dans les fiches standardisées disponibles sur le site du ministère de la transition énergétique et solidaire.</w:t>
      </w:r>
    </w:p>
    <w:p w:rsidR="00C13577" w:rsidRDefault="00C13577" w:rsidP="00C13577">
      <w:pPr>
        <w:ind w:left="680"/>
        <w:rPr>
          <w:rFonts w:ascii="Calibri" w:hAnsi="Calibri"/>
        </w:rPr>
      </w:pPr>
    </w:p>
    <w:p w:rsidR="00C13577" w:rsidRDefault="00C13577" w:rsidP="00E8066A">
      <w:pPr>
        <w:pStyle w:val="ParagrapheNiveau3"/>
      </w:pPr>
      <w:r>
        <w:tab/>
      </w:r>
      <w:r>
        <w:tab/>
        <w:t xml:space="preserve">Afin de simplifier les démarches administratives, </w:t>
      </w:r>
      <w:r w:rsidRPr="0011704B">
        <w:rPr>
          <w:b/>
        </w:rPr>
        <w:t>les travaux réalisés</w:t>
      </w:r>
      <w:r>
        <w:t xml:space="preserve"> dans le cadre de l’obtention du CEE </w:t>
      </w:r>
      <w:r w:rsidRPr="0011704B">
        <w:rPr>
          <w:b/>
          <w:u w:val="single"/>
        </w:rPr>
        <w:t>devront être indiqués dans le mémoire technique rendu par l’entreprise</w:t>
      </w:r>
      <w:r>
        <w:t xml:space="preserve">. </w:t>
      </w:r>
    </w:p>
    <w:p w:rsidR="00C13577" w:rsidRDefault="00C13577" w:rsidP="00E8066A">
      <w:pPr>
        <w:pStyle w:val="ParagrapheNiveau3"/>
      </w:pPr>
    </w:p>
    <w:p w:rsidR="00C13577" w:rsidRDefault="00C13577" w:rsidP="00E8066A">
      <w:pPr>
        <w:pStyle w:val="ParagrapheNiveau3"/>
      </w:pPr>
      <w:r>
        <w:lastRenderedPageBreak/>
        <w:tab/>
      </w:r>
      <w:r>
        <w:tab/>
        <w:t xml:space="preserve">Les CEE restent la propriété du Ministère des Armées et ne devront en aucun cas être cédées aux entreprises réalisant les travaux. </w:t>
      </w:r>
    </w:p>
    <w:p w:rsidR="00C13577" w:rsidRDefault="00C13577" w:rsidP="0011704B">
      <w:pPr>
        <w:pStyle w:val="Titre3bis"/>
      </w:pPr>
      <w:bookmarkStart w:id="141" w:name="_Toc531081082"/>
      <w:r>
        <w:t>Qualité et certificats des produits et matériaux mis en œuvre</w:t>
      </w:r>
      <w:bookmarkEnd w:id="141"/>
    </w:p>
    <w:p w:rsidR="00C13577" w:rsidRPr="00E8066A" w:rsidRDefault="00C13577" w:rsidP="00E8066A">
      <w:pPr>
        <w:pStyle w:val="ParagrapheNiveau3"/>
        <w:rPr>
          <w:i/>
        </w:rPr>
      </w:pPr>
      <w:r w:rsidRPr="00E8066A">
        <w:rPr>
          <w:i/>
        </w:rPr>
        <w:tab/>
      </w:r>
      <w:r w:rsidRPr="00E8066A">
        <w:rPr>
          <w:i/>
        </w:rPr>
        <w:tab/>
        <w:t>Préciser les exigences sanitaires éventuelles en fonction de la destination des bâtiments (petite enfance, ERP, salle de jeux, etc.). Indiquer les différents types de certifications souhaitées pour les matériaux et équipements mis en place</w:t>
      </w:r>
    </w:p>
    <w:p w:rsidR="00AD31A6" w:rsidRDefault="00AD31A6" w:rsidP="0005383E">
      <w:pPr>
        <w:pStyle w:val="Titre2bis"/>
      </w:pPr>
      <w:bookmarkStart w:id="142" w:name="_Toc531081084"/>
      <w:r>
        <w:t xml:space="preserve">EXIGENCES </w:t>
      </w:r>
      <w:r w:rsidR="00DA587C">
        <w:t>SURFACIQUES</w:t>
      </w:r>
      <w:bookmarkEnd w:id="142"/>
    </w:p>
    <w:p w:rsidR="00AD31A6" w:rsidRDefault="00AD31A6" w:rsidP="00AD31A6">
      <w:pPr>
        <w:pStyle w:val="Titre3bis"/>
      </w:pPr>
      <w:bookmarkStart w:id="143" w:name="_Toc531081085"/>
      <w:r>
        <w:t>Réhabilitation</w:t>
      </w:r>
      <w:bookmarkEnd w:id="143"/>
    </w:p>
    <w:p w:rsidR="00C87E8E" w:rsidRPr="00C87E8E" w:rsidRDefault="00C87E8E" w:rsidP="00C87E8E">
      <w:pPr>
        <w:pStyle w:val="Titre4bis"/>
      </w:pPr>
      <w:bookmarkStart w:id="144" w:name="_Toc531081086"/>
      <w:r>
        <w:t>Description</w:t>
      </w:r>
      <w:bookmarkEnd w:id="144"/>
    </w:p>
    <w:p w:rsidR="00C87E8E" w:rsidRDefault="00C87E8E" w:rsidP="00C87E8E">
      <w:pPr>
        <w:pStyle w:val="ParagrapheNiveau4"/>
        <w:rPr>
          <w:i/>
        </w:rPr>
      </w:pPr>
      <w:r>
        <w:rPr>
          <w:i/>
        </w:rPr>
        <w:t>Sans objet ou f</w:t>
      </w:r>
      <w:r w:rsidR="00AD31A6" w:rsidRPr="00C87E8E">
        <w:rPr>
          <w:i/>
        </w:rPr>
        <w:t>aire un descriptif du bâtiment existant (année de construction, état global, état des réseaux, ancienne et nouvelle destination, joindre plans en annexe si nécessaire…)</w:t>
      </w:r>
    </w:p>
    <w:p w:rsidR="00C87E8E" w:rsidRDefault="00C87E8E" w:rsidP="00C87E8E">
      <w:pPr>
        <w:pStyle w:val="Titre4bis"/>
      </w:pPr>
      <w:bookmarkStart w:id="145" w:name="_Toc531081087"/>
      <w:r>
        <w:t>Amiante et Plomb</w:t>
      </w:r>
      <w:bookmarkEnd w:id="145"/>
    </w:p>
    <w:p w:rsidR="00AD31A6" w:rsidRDefault="00C87E8E" w:rsidP="00C87E8E">
      <w:pPr>
        <w:pStyle w:val="ParagrapheNiveau4"/>
        <w:rPr>
          <w:i/>
        </w:rPr>
      </w:pPr>
      <w:r>
        <w:rPr>
          <w:i/>
        </w:rPr>
        <w:t>Sans objet ou p</w:t>
      </w:r>
      <w:r w:rsidR="00AD31A6" w:rsidRPr="00C87E8E">
        <w:rPr>
          <w:i/>
        </w:rPr>
        <w:t>récise</w:t>
      </w:r>
      <w:r>
        <w:rPr>
          <w:i/>
        </w:rPr>
        <w:t>r</w:t>
      </w:r>
      <w:r w:rsidR="00AD31A6" w:rsidRPr="00C87E8E">
        <w:rPr>
          <w:i/>
        </w:rPr>
        <w:t xml:space="preserve"> si des mesures sont à prendre pour l’amiante et le plomb </w:t>
      </w:r>
    </w:p>
    <w:p w:rsidR="00C87E8E" w:rsidRDefault="00C87E8E" w:rsidP="00C87E8E">
      <w:pPr>
        <w:pStyle w:val="Titre4bis"/>
      </w:pPr>
      <w:bookmarkStart w:id="146" w:name="_Toc531081088"/>
      <w:r>
        <w:t>Individualisation et suivi des consommations</w:t>
      </w:r>
      <w:bookmarkEnd w:id="146"/>
    </w:p>
    <w:p w:rsidR="00C87E8E" w:rsidRPr="00C87E8E" w:rsidRDefault="00C87E8E" w:rsidP="00C87E8E">
      <w:pPr>
        <w:pStyle w:val="ParagrapheNiveau4"/>
        <w:rPr>
          <w:i/>
        </w:rPr>
      </w:pPr>
      <w:r w:rsidRPr="00C87E8E">
        <w:rPr>
          <w:i/>
        </w:rPr>
        <w:t xml:space="preserve">Sans objet ou indiquer les exigences de la maîtrise d’ouvrage en terme d’individualisation et suivi des consommations (voir arrêté du 13 juin 2008 modifié) </w:t>
      </w:r>
    </w:p>
    <w:p w:rsidR="00AD31A6" w:rsidRDefault="00AD31A6" w:rsidP="00AD31A6">
      <w:pPr>
        <w:pStyle w:val="Titre3bis"/>
      </w:pPr>
      <w:bookmarkStart w:id="147" w:name="_Toc531081089"/>
      <w:r>
        <w:t>Démolition</w:t>
      </w:r>
      <w:bookmarkEnd w:id="147"/>
    </w:p>
    <w:p w:rsidR="00C87E8E" w:rsidRDefault="00C87E8E" w:rsidP="00C87E8E">
      <w:pPr>
        <w:pStyle w:val="Titre4bis"/>
      </w:pPr>
      <w:bookmarkStart w:id="148" w:name="_Toc531081090"/>
      <w:r>
        <w:t>Description</w:t>
      </w:r>
      <w:bookmarkEnd w:id="148"/>
    </w:p>
    <w:p w:rsidR="00C87E8E" w:rsidRPr="00C87E8E" w:rsidRDefault="00C87E8E" w:rsidP="00C87E8E">
      <w:pPr>
        <w:pStyle w:val="ParagrapheNiveau4"/>
        <w:rPr>
          <w:i/>
        </w:rPr>
      </w:pPr>
      <w:r>
        <w:rPr>
          <w:i/>
        </w:rPr>
        <w:t>Sans objet ou f</w:t>
      </w:r>
      <w:r w:rsidRPr="00C87E8E">
        <w:rPr>
          <w:i/>
        </w:rPr>
        <w:t>aire un descriptif du bâtiment existant (année de construction, état global, état des réseaux, joindre plans en annexe si nécessaire…)</w:t>
      </w:r>
    </w:p>
    <w:p w:rsidR="00C87E8E" w:rsidRDefault="00C87E8E" w:rsidP="00C87E8E">
      <w:pPr>
        <w:pStyle w:val="Titre4bis"/>
      </w:pPr>
      <w:bookmarkStart w:id="149" w:name="_Toc531081091"/>
      <w:r>
        <w:t>Amiante et Plomb</w:t>
      </w:r>
      <w:bookmarkEnd w:id="149"/>
    </w:p>
    <w:p w:rsidR="00C87E8E" w:rsidRPr="00C87E8E" w:rsidRDefault="00C87E8E" w:rsidP="00C87E8E">
      <w:pPr>
        <w:pStyle w:val="ParagrapheNiveau4"/>
      </w:pPr>
      <w:r>
        <w:rPr>
          <w:i/>
        </w:rPr>
        <w:t>Sans objet ou préciser</w:t>
      </w:r>
      <w:r w:rsidRPr="00AD31A6">
        <w:rPr>
          <w:i/>
        </w:rPr>
        <w:t xml:space="preserve"> si des mesures sont à prendre pour l’amiante et le plomb</w:t>
      </w:r>
    </w:p>
    <w:p w:rsidR="00C87E8E" w:rsidRPr="00C87E8E" w:rsidRDefault="00C87E8E" w:rsidP="00C87E8E">
      <w:pPr>
        <w:pStyle w:val="Titre4bis"/>
      </w:pPr>
      <w:bookmarkStart w:id="150" w:name="_Toc531081092"/>
      <w:r>
        <w:t>Diagnostic de déchets préalable à la déconstruction</w:t>
      </w:r>
      <w:bookmarkEnd w:id="150"/>
    </w:p>
    <w:p w:rsidR="00E8066A" w:rsidRPr="00BE53F9" w:rsidRDefault="00C87E8E" w:rsidP="00C87E8E">
      <w:pPr>
        <w:pStyle w:val="ParagrapheNiveau4"/>
        <w:rPr>
          <w:i/>
        </w:rPr>
      </w:pPr>
      <w:r w:rsidRPr="00C87E8E">
        <w:rPr>
          <w:i/>
        </w:rPr>
        <w:t>Sans objet ou i</w:t>
      </w:r>
      <w:r w:rsidR="00BE53F9" w:rsidRPr="00C87E8E">
        <w:rPr>
          <w:i/>
        </w:rPr>
        <w:t>ndiquer si un diagnostic de déchets préalable à la déconstruction est à faire (surface &gt; 1000m²)</w:t>
      </w:r>
    </w:p>
    <w:p w:rsidR="00C13577" w:rsidRDefault="00C13577" w:rsidP="00C13577">
      <w:pPr>
        <w:pStyle w:val="Titre2bis"/>
      </w:pPr>
      <w:bookmarkStart w:id="151" w:name="_Toc401063122"/>
      <w:bookmarkStart w:id="152" w:name="_Toc401063289"/>
      <w:bookmarkStart w:id="153" w:name="_Toc401063457"/>
      <w:bookmarkStart w:id="154" w:name="_Toc401063124"/>
      <w:bookmarkStart w:id="155" w:name="_Toc401063291"/>
      <w:bookmarkStart w:id="156" w:name="_Toc401063459"/>
      <w:bookmarkStart w:id="157" w:name="_Toc400355073"/>
      <w:bookmarkStart w:id="158" w:name="_Toc401063127"/>
      <w:bookmarkStart w:id="159" w:name="_Toc401063294"/>
      <w:bookmarkStart w:id="160" w:name="_Toc401063462"/>
      <w:bookmarkStart w:id="161" w:name="_Toc400626568"/>
      <w:bookmarkStart w:id="162" w:name="_Toc400626746"/>
      <w:bookmarkStart w:id="163" w:name="_Toc400626925"/>
      <w:bookmarkStart w:id="164" w:name="_Toc400627105"/>
      <w:bookmarkStart w:id="165" w:name="_Toc400627790"/>
      <w:bookmarkStart w:id="166" w:name="_Toc531081093"/>
      <w:bookmarkStart w:id="167" w:name="_Toc413308916"/>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PRISE EN COMPTE DES RISQUES ET DES MENACES</w:t>
      </w:r>
      <w:bookmarkEnd w:id="166"/>
    </w:p>
    <w:p w:rsidR="00C13577" w:rsidRPr="00DF50A0" w:rsidRDefault="00C13577" w:rsidP="008C2DE9">
      <w:pPr>
        <w:pStyle w:val="ParagrapheNiveau2"/>
        <w:rPr>
          <w:sz w:val="22"/>
        </w:rPr>
      </w:pPr>
      <w:r>
        <w:tab/>
        <w:t>L</w:t>
      </w:r>
      <w:r w:rsidRPr="00DF50A0">
        <w:t>a prise en compte des risques et menaces doit se faire d’u</w:t>
      </w:r>
      <w:r>
        <w:t xml:space="preserve">n point de vue global avec pour </w:t>
      </w:r>
      <w:r w:rsidRPr="00DF50A0">
        <w:t xml:space="preserve">objectifs </w:t>
      </w:r>
      <w:r>
        <w:t xml:space="preserve">de définir le plus précisément </w:t>
      </w:r>
      <w:r w:rsidRPr="00DF50A0">
        <w:t>le niveau de service</w:t>
      </w:r>
      <w:r>
        <w:t xml:space="preserve"> à atteindre en fonction des besoins et de la réglementation. </w:t>
      </w:r>
    </w:p>
    <w:p w:rsidR="00C13577" w:rsidRPr="00DD6C01" w:rsidRDefault="00BE53F9" w:rsidP="00C13577">
      <w:pPr>
        <w:pStyle w:val="Titre3"/>
        <w:ind w:left="908" w:hanging="454"/>
        <w:rPr>
          <w:rFonts w:ascii="Calibri" w:hAnsi="Calibri"/>
        </w:rPr>
      </w:pPr>
      <w:bookmarkStart w:id="168" w:name="_Toc413308903"/>
      <w:bookmarkStart w:id="169" w:name="_Toc531081094"/>
      <w:bookmarkStart w:id="170" w:name="_Toc386186179"/>
      <w:r w:rsidRPr="00DD6C01">
        <w:rPr>
          <w:rFonts w:ascii="Calibri" w:hAnsi="Calibri"/>
        </w:rPr>
        <w:lastRenderedPageBreak/>
        <w:t>Prise en compte du</w:t>
      </w:r>
      <w:r>
        <w:rPr>
          <w:rFonts w:ascii="Calibri" w:hAnsi="Calibri"/>
        </w:rPr>
        <w:t xml:space="preserve"> risque de</w:t>
      </w:r>
      <w:r w:rsidR="00C13577" w:rsidRPr="00DD6C01">
        <w:rPr>
          <w:rFonts w:ascii="Calibri" w:hAnsi="Calibri"/>
        </w:rPr>
        <w:t xml:space="preserve"> foudre</w:t>
      </w:r>
      <w:bookmarkEnd w:id="168"/>
      <w:bookmarkEnd w:id="169"/>
    </w:p>
    <w:p w:rsidR="00176F12" w:rsidRDefault="00C13577" w:rsidP="00176F12">
      <w:pPr>
        <w:ind w:left="454"/>
        <w:rPr>
          <w:rFonts w:asciiTheme="minorHAnsi" w:hAnsiTheme="minorHAnsi"/>
          <w:b/>
        </w:rPr>
      </w:pPr>
      <w:r>
        <w:rPr>
          <w:rFonts w:ascii="Calibri" w:hAnsi="Calibri"/>
        </w:rPr>
        <w:tab/>
      </w:r>
      <w:r w:rsidR="00176F12" w:rsidRPr="002247D1">
        <w:rPr>
          <w:rFonts w:asciiTheme="minorHAnsi" w:hAnsiTheme="minorHAnsi"/>
          <w:b/>
        </w:rPr>
        <w:t xml:space="preserve">Rem : le paragraphe suivant est destiné </w:t>
      </w:r>
      <w:r w:rsidR="00176F12">
        <w:rPr>
          <w:rFonts w:asciiTheme="minorHAnsi" w:hAnsiTheme="minorHAnsi"/>
          <w:b/>
        </w:rPr>
        <w:t>aux régions ou la densité de foudroiement est &gt; 2.5</w:t>
      </w:r>
    </w:p>
    <w:p w:rsidR="008C2DE9" w:rsidRPr="00176F12" w:rsidRDefault="008C2DE9" w:rsidP="00176F12">
      <w:pPr>
        <w:ind w:left="454"/>
        <w:rPr>
          <w:rFonts w:asciiTheme="minorHAnsi" w:hAnsiTheme="minorHAnsi"/>
          <w:b/>
        </w:rPr>
      </w:pPr>
    </w:p>
    <w:p w:rsidR="00176F12" w:rsidRPr="00DB26E1" w:rsidRDefault="00176F12" w:rsidP="00176F12">
      <w:pPr>
        <w:pStyle w:val="ParagrapheNiveau3"/>
      </w:pPr>
      <w:r>
        <w:t xml:space="preserve">Au vu du niveau </w:t>
      </w:r>
      <w:proofErr w:type="spellStart"/>
      <w:r>
        <w:t>kéraunique</w:t>
      </w:r>
      <w:proofErr w:type="spellEnd"/>
      <w:r>
        <w:t xml:space="preserve"> de la région</w:t>
      </w:r>
      <w:r w:rsidRPr="00D62C99">
        <w:t xml:space="preserve">, </w:t>
      </w:r>
      <w:r w:rsidRPr="00D62C99">
        <w:rPr>
          <w:b/>
        </w:rPr>
        <w:t>la norme NF C 15-100 impose</w:t>
      </w:r>
      <w:r>
        <w:rPr>
          <w:b/>
        </w:rPr>
        <w:t>, au minimum,</w:t>
      </w:r>
      <w:r w:rsidRPr="00D62C99">
        <w:rPr>
          <w:b/>
        </w:rPr>
        <w:t xml:space="preserve"> la protection contre les surtensions du réseau électrique.</w:t>
      </w:r>
      <w:r w:rsidRPr="00D62C99">
        <w:t xml:space="preserve"> La mise en place d’une protection contre les impacts directs et indirects </w:t>
      </w:r>
      <w:r>
        <w:t>peut-être envisagée</w:t>
      </w:r>
      <w:r w:rsidRPr="00D62C99">
        <w:t xml:space="preserve"> dans le cadre de la présente opération.</w:t>
      </w:r>
    </w:p>
    <w:p w:rsidR="00786E88" w:rsidRPr="00FB7B26" w:rsidRDefault="00C13577" w:rsidP="00176F12">
      <w:pPr>
        <w:pStyle w:val="Titre3"/>
        <w:ind w:left="908" w:hanging="454"/>
        <w:rPr>
          <w:rFonts w:ascii="Calibri" w:hAnsi="Calibri"/>
        </w:rPr>
      </w:pPr>
      <w:bookmarkStart w:id="171" w:name="_Toc413308904"/>
      <w:bookmarkStart w:id="172" w:name="_Toc531081095"/>
      <w:r w:rsidRPr="00DD6C01">
        <w:rPr>
          <w:rFonts w:ascii="Calibri" w:hAnsi="Calibri"/>
        </w:rPr>
        <w:t>Prise en compte du risque sismique</w:t>
      </w:r>
      <w:bookmarkEnd w:id="171"/>
      <w:bookmarkEnd w:id="172"/>
    </w:p>
    <w:p w:rsidR="00176F12" w:rsidRDefault="00FB7B26" w:rsidP="00176F12">
      <w:pPr>
        <w:pStyle w:val="ParagrapheNiveau3"/>
      </w:pPr>
      <w:r>
        <w:rPr>
          <w:bCs/>
          <w:i/>
        </w:rPr>
        <w:tab/>
      </w:r>
      <w:r w:rsidR="00176F12">
        <w:rPr>
          <w:bCs/>
          <w:i/>
        </w:rPr>
        <w:tab/>
      </w:r>
      <w:r w:rsidR="00786E88">
        <w:rPr>
          <w:bCs/>
        </w:rPr>
        <w:t>Le</w:t>
      </w:r>
      <w:r w:rsidR="00176F12">
        <w:t xml:space="preserve"> </w:t>
      </w:r>
      <w:r w:rsidR="00176F12" w:rsidRPr="00336479">
        <w:t>b</w:t>
      </w:r>
      <w:r w:rsidR="00786E88">
        <w:t>âtiment peut</w:t>
      </w:r>
      <w:r w:rsidR="00176F12" w:rsidRPr="00336479">
        <w:t xml:space="preserve"> être classé</w:t>
      </w:r>
      <w:r w:rsidR="00176F12">
        <w:t xml:space="preserve"> </w:t>
      </w:r>
      <w:r w:rsidR="00786E88">
        <w:rPr>
          <w:b/>
        </w:rPr>
        <w:t>bâtiment</w:t>
      </w:r>
      <w:r w:rsidR="00176F12" w:rsidRPr="00ED02B4">
        <w:rPr>
          <w:b/>
        </w:rPr>
        <w:t xml:space="preserve"> </w:t>
      </w:r>
      <w:r w:rsidR="00176F12">
        <w:rPr>
          <w:b/>
        </w:rPr>
        <w:t>« </w:t>
      </w:r>
      <w:r w:rsidR="00176F12" w:rsidRPr="00ED02B4">
        <w:rPr>
          <w:b/>
        </w:rPr>
        <w:t>à risque normal</w:t>
      </w:r>
      <w:r w:rsidR="00176F12">
        <w:rPr>
          <w:b/>
        </w:rPr>
        <w:t> »</w:t>
      </w:r>
      <w:r w:rsidR="00176F12" w:rsidRPr="00C82E82">
        <w:t>,</w:t>
      </w:r>
      <w:r w:rsidR="00176F12">
        <w:rPr>
          <w:b/>
        </w:rPr>
        <w:t xml:space="preserve"> </w:t>
      </w:r>
      <w:r w:rsidR="00176F12" w:rsidRPr="00336479">
        <w:t>au sens de l’article R.563-3 du code de l'environnement</w:t>
      </w:r>
      <w:r w:rsidR="00176F12">
        <w:t xml:space="preserve">, et de </w:t>
      </w:r>
      <w:r w:rsidR="00176F12" w:rsidRPr="00C82E82">
        <w:rPr>
          <w:b/>
        </w:rPr>
        <w:t xml:space="preserve">catégorie d’importance </w:t>
      </w:r>
      <w:r w:rsidR="00FD7A27">
        <w:rPr>
          <w:b/>
        </w:rPr>
        <w:t>I/II/III/IV</w:t>
      </w:r>
      <w:r w:rsidR="00176F12">
        <w:t xml:space="preserve"> </w:t>
      </w:r>
      <w:r w:rsidR="00176F12" w:rsidRPr="00336479">
        <w:t>(</w:t>
      </w:r>
      <w:r w:rsidR="008C2DE9" w:rsidRPr="008C2DE9">
        <w:rPr>
          <w:i/>
        </w:rPr>
        <w:t>justification</w:t>
      </w:r>
      <w:r w:rsidR="00176F12" w:rsidRPr="00336479">
        <w:t>)</w:t>
      </w:r>
      <w:r w:rsidR="00176F12">
        <w:t xml:space="preserve"> au sens de </w:t>
      </w:r>
      <w:r w:rsidR="00176F12" w:rsidRPr="00336479">
        <w:t>l’arrêté du 22 octobre 2010 relatif à la classification et aux règles de construction parasismique.</w:t>
      </w:r>
    </w:p>
    <w:p w:rsidR="00786E88" w:rsidRDefault="00786E88" w:rsidP="00176F12">
      <w:pPr>
        <w:pStyle w:val="ParagrapheNiveau3"/>
      </w:pPr>
    </w:p>
    <w:p w:rsidR="00C13577" w:rsidRPr="00DD6C01" w:rsidRDefault="00C13577" w:rsidP="00C13577">
      <w:pPr>
        <w:pStyle w:val="Titre3"/>
        <w:ind w:left="908" w:hanging="454"/>
        <w:rPr>
          <w:rFonts w:ascii="Calibri" w:hAnsi="Calibri"/>
        </w:rPr>
      </w:pPr>
      <w:bookmarkStart w:id="173" w:name="_Toc413308905"/>
      <w:bookmarkStart w:id="174" w:name="_Toc531081096"/>
      <w:r w:rsidRPr="00DD6C01">
        <w:rPr>
          <w:rFonts w:ascii="Calibri" w:hAnsi="Calibri"/>
        </w:rPr>
        <w:t>Prise en compte des autres risques</w:t>
      </w:r>
      <w:bookmarkEnd w:id="173"/>
      <w:bookmarkEnd w:id="174"/>
    </w:p>
    <w:p w:rsidR="00C13577" w:rsidRPr="00517EDC" w:rsidRDefault="00C13577" w:rsidP="00C13577">
      <w:pPr>
        <w:ind w:left="454"/>
        <w:rPr>
          <w:rFonts w:ascii="Calibri" w:hAnsi="Calibri"/>
          <w:i/>
        </w:rPr>
      </w:pPr>
      <w:r>
        <w:rPr>
          <w:rFonts w:ascii="Calibri" w:hAnsi="Calibri"/>
        </w:rPr>
        <w:tab/>
      </w:r>
      <w:r>
        <w:rPr>
          <w:rFonts w:ascii="Calibri" w:hAnsi="Calibri"/>
          <w:i/>
        </w:rPr>
        <w:t>Sans objet ou indiquer les réglementations (liste des risques : § 2.2.</w:t>
      </w:r>
      <w:r w:rsidR="006703E9">
        <w:rPr>
          <w:rFonts w:ascii="Calibri" w:hAnsi="Calibri"/>
          <w:i/>
        </w:rPr>
        <w:t>10</w:t>
      </w:r>
      <w:r>
        <w:rPr>
          <w:rFonts w:ascii="Calibri" w:hAnsi="Calibri"/>
          <w:i/>
        </w:rPr>
        <w:t>)</w:t>
      </w:r>
    </w:p>
    <w:p w:rsidR="00C13577" w:rsidRDefault="00C13577" w:rsidP="00C13577">
      <w:pPr>
        <w:pStyle w:val="Titre3"/>
        <w:ind w:left="908" w:hanging="454"/>
        <w:rPr>
          <w:rFonts w:ascii="Calibri" w:hAnsi="Calibri"/>
        </w:rPr>
      </w:pPr>
      <w:bookmarkStart w:id="175" w:name="_Toc413308909"/>
      <w:bookmarkStart w:id="176" w:name="_Toc531081097"/>
      <w:r w:rsidRPr="00DD6C01">
        <w:rPr>
          <w:rFonts w:ascii="Calibri" w:hAnsi="Calibri"/>
        </w:rPr>
        <w:t>Protection</w:t>
      </w:r>
      <w:bookmarkEnd w:id="175"/>
      <w:r>
        <w:rPr>
          <w:rFonts w:ascii="Calibri" w:hAnsi="Calibri"/>
        </w:rPr>
        <w:t xml:space="preserve"> </w:t>
      </w:r>
      <w:r w:rsidR="00BE53F9">
        <w:rPr>
          <w:rFonts w:ascii="Calibri" w:hAnsi="Calibri"/>
        </w:rPr>
        <w:t>du secret, anti-compromission</w:t>
      </w:r>
      <w:bookmarkEnd w:id="176"/>
    </w:p>
    <w:p w:rsidR="00474A58" w:rsidRDefault="00560016" w:rsidP="00560016">
      <w:pPr>
        <w:pStyle w:val="Titre4bis"/>
      </w:pPr>
      <w:bookmarkStart w:id="177" w:name="_Toc531081098"/>
      <w:r>
        <w:t>B</w:t>
      </w:r>
      <w:r w:rsidR="00BE53F9" w:rsidRPr="00474A58">
        <w:t>arrières de protection physique</w:t>
      </w:r>
      <w:bookmarkEnd w:id="177"/>
      <w:r w:rsidR="00474A58" w:rsidRPr="00474A58">
        <w:t xml:space="preserve"> </w:t>
      </w:r>
    </w:p>
    <w:p w:rsidR="00560016" w:rsidRDefault="007954B2" w:rsidP="00560016">
      <w:pPr>
        <w:pStyle w:val="ParagrapheNiveau4"/>
        <w:rPr>
          <w:i/>
        </w:rPr>
      </w:pPr>
      <w:r>
        <w:rPr>
          <w:i/>
        </w:rPr>
        <w:t>Sans objet ou i</w:t>
      </w:r>
      <w:r w:rsidR="00560016" w:rsidRPr="00560016">
        <w:rPr>
          <w:i/>
        </w:rPr>
        <w:t xml:space="preserve">ndiquez si des barrières de protection physique sont nécessaires </w:t>
      </w:r>
      <w:r>
        <w:rPr>
          <w:i/>
        </w:rPr>
        <w:t>ainsi que</w:t>
      </w:r>
      <w:r w:rsidR="00560016" w:rsidRPr="00560016">
        <w:rPr>
          <w:i/>
        </w:rPr>
        <w:t xml:space="preserve"> leurs caractéristiques</w:t>
      </w:r>
    </w:p>
    <w:p w:rsidR="00560016" w:rsidRPr="00560016" w:rsidRDefault="00560016" w:rsidP="00560016">
      <w:pPr>
        <w:pStyle w:val="Titre4bis"/>
      </w:pPr>
      <w:bookmarkStart w:id="178" w:name="_Toc531081099"/>
      <w:r>
        <w:t>Dispositions pour les locaux classés CD</w:t>
      </w:r>
      <w:bookmarkEnd w:id="178"/>
    </w:p>
    <w:p w:rsidR="00474A58" w:rsidRDefault="007954B2" w:rsidP="00560016">
      <w:pPr>
        <w:pStyle w:val="ParagrapheNiveau4"/>
        <w:rPr>
          <w:i/>
        </w:rPr>
      </w:pPr>
      <w:r>
        <w:rPr>
          <w:i/>
        </w:rPr>
        <w:t xml:space="preserve">Sans objet ou </w:t>
      </w:r>
      <w:r w:rsidR="00620482">
        <w:rPr>
          <w:i/>
        </w:rPr>
        <w:t>i</w:t>
      </w:r>
      <w:r w:rsidR="00474A58" w:rsidRPr="00560016">
        <w:rPr>
          <w:i/>
        </w:rPr>
        <w:t>ndiquez les d</w:t>
      </w:r>
      <w:r w:rsidR="00BE53F9" w:rsidRPr="00560016">
        <w:rPr>
          <w:i/>
        </w:rPr>
        <w:t>ispositions à mettre en œuvre pour les locaux classés Confidentiel Défense (CD)</w:t>
      </w:r>
    </w:p>
    <w:p w:rsidR="00560016" w:rsidRPr="00560016" w:rsidRDefault="00560016" w:rsidP="00560016">
      <w:pPr>
        <w:pStyle w:val="Titre4bis"/>
      </w:pPr>
      <w:bookmarkStart w:id="179" w:name="_Toc531081100"/>
      <w:r>
        <w:t>Dispositions contre les IEM</w:t>
      </w:r>
      <w:bookmarkEnd w:id="179"/>
    </w:p>
    <w:p w:rsidR="00474A58" w:rsidRDefault="00620482" w:rsidP="007954B2">
      <w:pPr>
        <w:pStyle w:val="ParagrapheNiveau4"/>
        <w:rPr>
          <w:i/>
        </w:rPr>
      </w:pPr>
      <w:r>
        <w:rPr>
          <w:i/>
        </w:rPr>
        <w:t>Sans objet ou i</w:t>
      </w:r>
      <w:r w:rsidR="00474A58" w:rsidRPr="00560016">
        <w:rPr>
          <w:i/>
        </w:rPr>
        <w:t>ndiquez les dispositions à prendre contre</w:t>
      </w:r>
      <w:r w:rsidR="00BE53F9" w:rsidRPr="00560016">
        <w:rPr>
          <w:i/>
        </w:rPr>
        <w:t xml:space="preserve"> les Impulsions électromagnétiques (IEM)</w:t>
      </w:r>
      <w:r>
        <w:rPr>
          <w:i/>
        </w:rPr>
        <w:t xml:space="preserve"> (cage de Faraday…)</w:t>
      </w:r>
    </w:p>
    <w:p w:rsidR="007954B2" w:rsidRPr="00474A58" w:rsidRDefault="007954B2" w:rsidP="007954B2">
      <w:pPr>
        <w:pStyle w:val="Titre4bis"/>
      </w:pPr>
      <w:bookmarkStart w:id="180" w:name="_Toc531081101"/>
      <w:r>
        <w:t>Dispositions contre les SPC</w:t>
      </w:r>
      <w:bookmarkEnd w:id="180"/>
    </w:p>
    <w:p w:rsidR="00794AC1" w:rsidRPr="00620482" w:rsidRDefault="00620482" w:rsidP="00620482">
      <w:pPr>
        <w:pStyle w:val="ParagrapheNiveau4"/>
        <w:rPr>
          <w:i/>
        </w:rPr>
      </w:pPr>
      <w:r w:rsidRPr="00620482">
        <w:rPr>
          <w:i/>
        </w:rPr>
        <w:t>Sans objet ou i</w:t>
      </w:r>
      <w:r w:rsidR="00474A58" w:rsidRPr="00620482">
        <w:rPr>
          <w:i/>
        </w:rPr>
        <w:t>ndiquez les dispositions à prendre co</w:t>
      </w:r>
      <w:r w:rsidR="00794AC1" w:rsidRPr="00620482">
        <w:rPr>
          <w:i/>
        </w:rPr>
        <w:t xml:space="preserve">ntre les Signaux Parasites Compromettant (SPC) </w:t>
      </w:r>
    </w:p>
    <w:p w:rsidR="004F3D3F" w:rsidRDefault="004F3D3F" w:rsidP="004F3D3F">
      <w:pPr>
        <w:pStyle w:val="Titre3"/>
        <w:ind w:left="908" w:hanging="454"/>
        <w:rPr>
          <w:rFonts w:ascii="Calibri" w:hAnsi="Calibri"/>
        </w:rPr>
      </w:pPr>
      <w:bookmarkStart w:id="181" w:name="_Toc531081102"/>
      <w:r>
        <w:rPr>
          <w:rFonts w:ascii="Calibri" w:hAnsi="Calibri"/>
        </w:rPr>
        <w:t>Anti-intrusion, gestion des accès</w:t>
      </w:r>
      <w:bookmarkEnd w:id="181"/>
    </w:p>
    <w:p w:rsidR="00620482" w:rsidRPr="00620482" w:rsidRDefault="00620482" w:rsidP="00620482">
      <w:pPr>
        <w:pStyle w:val="Titre4bis"/>
      </w:pPr>
      <w:bookmarkStart w:id="182" w:name="_Toc531081103"/>
      <w:r>
        <w:t>Niveau de protection</w:t>
      </w:r>
      <w:bookmarkEnd w:id="182"/>
    </w:p>
    <w:p w:rsidR="004F3D3F" w:rsidRDefault="00620482" w:rsidP="00620482">
      <w:pPr>
        <w:pStyle w:val="ParagrapheNiveau4"/>
        <w:rPr>
          <w:i/>
        </w:rPr>
      </w:pPr>
      <w:r>
        <w:rPr>
          <w:i/>
        </w:rPr>
        <w:t>Sans objet ou indique</w:t>
      </w:r>
      <w:r w:rsidR="00474A58" w:rsidRPr="00620482">
        <w:rPr>
          <w:i/>
        </w:rPr>
        <w:t xml:space="preserve">z le </w:t>
      </w:r>
      <w:r w:rsidR="004F3D3F" w:rsidRPr="00620482">
        <w:rPr>
          <w:i/>
        </w:rPr>
        <w:t>niveau de protection</w:t>
      </w:r>
      <w:r w:rsidR="00474A58" w:rsidRPr="00620482">
        <w:rPr>
          <w:i/>
        </w:rPr>
        <w:t xml:space="preserve"> (périmétrique, par bâtiment, par local)</w:t>
      </w:r>
    </w:p>
    <w:p w:rsidR="00620482" w:rsidRPr="00620482" w:rsidRDefault="00620482" w:rsidP="00620482">
      <w:pPr>
        <w:pStyle w:val="Titre4bis"/>
      </w:pPr>
      <w:bookmarkStart w:id="183" w:name="_Toc531081104"/>
      <w:r>
        <w:lastRenderedPageBreak/>
        <w:t>Locaux à protéger</w:t>
      </w:r>
      <w:bookmarkEnd w:id="183"/>
    </w:p>
    <w:p w:rsidR="00620482" w:rsidRDefault="00620482" w:rsidP="00620482">
      <w:pPr>
        <w:pStyle w:val="ParagrapheNiveau4"/>
        <w:rPr>
          <w:i/>
        </w:rPr>
      </w:pPr>
      <w:r w:rsidRPr="00620482">
        <w:rPr>
          <w:i/>
        </w:rPr>
        <w:t xml:space="preserve">Sans objet ou </w:t>
      </w:r>
      <w:r>
        <w:rPr>
          <w:i/>
        </w:rPr>
        <w:t>i</w:t>
      </w:r>
      <w:r w:rsidR="00474A58" w:rsidRPr="00620482">
        <w:rPr>
          <w:i/>
        </w:rPr>
        <w:t>ndiquez les l</w:t>
      </w:r>
      <w:r w:rsidR="004F3D3F" w:rsidRPr="00620482">
        <w:rPr>
          <w:i/>
        </w:rPr>
        <w:t>ocaux à protéger</w:t>
      </w:r>
    </w:p>
    <w:p w:rsidR="00620482" w:rsidRPr="00620482" w:rsidRDefault="00620482" w:rsidP="00620482">
      <w:pPr>
        <w:pStyle w:val="Titre4bis"/>
      </w:pPr>
      <w:bookmarkStart w:id="184" w:name="_Toc531081105"/>
      <w:r>
        <w:t>Sécurité des accès</w:t>
      </w:r>
      <w:bookmarkEnd w:id="184"/>
    </w:p>
    <w:p w:rsidR="00620482" w:rsidRDefault="00620482" w:rsidP="00620482">
      <w:pPr>
        <w:pStyle w:val="ParagrapheNiveau4"/>
      </w:pPr>
      <w:r w:rsidRPr="00620482">
        <w:rPr>
          <w:i/>
        </w:rPr>
        <w:t>Sans objet ou indiquez les dispositions à prendre concernant le contrôle d’accès</w:t>
      </w:r>
      <w:r>
        <w:t xml:space="preserve">  </w:t>
      </w:r>
    </w:p>
    <w:p w:rsidR="00620482" w:rsidRDefault="00620482" w:rsidP="00620482">
      <w:pPr>
        <w:pStyle w:val="Titre4bis"/>
      </w:pPr>
      <w:bookmarkStart w:id="185" w:name="_Toc531081106"/>
      <w:r>
        <w:t>Reports des alarmes</w:t>
      </w:r>
      <w:bookmarkEnd w:id="185"/>
    </w:p>
    <w:p w:rsidR="00620482" w:rsidRPr="00620482" w:rsidRDefault="00620482" w:rsidP="00620482">
      <w:pPr>
        <w:pStyle w:val="ParagrapheNiveau4"/>
        <w:rPr>
          <w:i/>
        </w:rPr>
      </w:pPr>
      <w:r w:rsidRPr="00620482">
        <w:rPr>
          <w:i/>
        </w:rPr>
        <w:t>Sans objet ou indiquer les dispositions à prendre pour le report des alarmes</w:t>
      </w:r>
    </w:p>
    <w:p w:rsidR="00C13577" w:rsidRDefault="00C13577" w:rsidP="00FE296C">
      <w:pPr>
        <w:pStyle w:val="Titre3"/>
        <w:ind w:left="908" w:hanging="454"/>
        <w:rPr>
          <w:rFonts w:ascii="Calibri" w:hAnsi="Calibri"/>
        </w:rPr>
      </w:pPr>
      <w:bookmarkStart w:id="186" w:name="_Toc531081107"/>
      <w:bookmarkEnd w:id="170"/>
      <w:r>
        <w:rPr>
          <w:rFonts w:ascii="Calibri" w:hAnsi="Calibri"/>
        </w:rPr>
        <w:t>Sécurité des systèmes industriels d’infrastructure (SSII) et homologation</w:t>
      </w:r>
      <w:bookmarkEnd w:id="186"/>
      <w:r>
        <w:rPr>
          <w:rFonts w:ascii="Calibri" w:hAnsi="Calibri"/>
        </w:rPr>
        <w:t xml:space="preserve"> </w:t>
      </w:r>
    </w:p>
    <w:p w:rsidR="00C13577" w:rsidRPr="003D7814" w:rsidRDefault="00C13577" w:rsidP="00F405BB">
      <w:pPr>
        <w:pStyle w:val="ParagrapheNiveau3"/>
        <w:rPr>
          <w:i/>
        </w:rPr>
      </w:pPr>
      <w:r w:rsidRPr="003D7814">
        <w:rPr>
          <w:i/>
        </w:rPr>
        <w:tab/>
        <w:t>Sans objet ou indiquer la démarche éventuellement déjà entreprise (à l’EIF ou pendant le programme) et le niveau d’homologation (sommaire, simplifié ou standard) exigé par l’autorité cliente.</w:t>
      </w:r>
      <w:r w:rsidR="00F405BB" w:rsidRPr="003D7814">
        <w:rPr>
          <w:i/>
        </w:rPr>
        <w:t xml:space="preserve"> </w:t>
      </w:r>
    </w:p>
    <w:p w:rsidR="001A59C4" w:rsidRPr="001A59C4" w:rsidRDefault="00C13577" w:rsidP="001A59C4">
      <w:pPr>
        <w:pStyle w:val="Titre2bis"/>
      </w:pPr>
      <w:bookmarkStart w:id="187" w:name="_Toc531081108"/>
      <w:bookmarkEnd w:id="167"/>
      <w:r>
        <w:t xml:space="preserve">EXIGENCES PARTICULIERES </w:t>
      </w:r>
      <w:r w:rsidR="00BC449B">
        <w:t>EN PHASE DE REALISATION</w:t>
      </w:r>
      <w:bookmarkEnd w:id="187"/>
      <w:r w:rsidRPr="00B46CA3">
        <w:t xml:space="preserve"> </w:t>
      </w:r>
    </w:p>
    <w:p w:rsidR="001A59C4" w:rsidRDefault="001A59C4" w:rsidP="00BC449B">
      <w:pPr>
        <w:pStyle w:val="ParagrapheNiveau2"/>
      </w:pPr>
      <w:r w:rsidRPr="00BC449B">
        <w:rPr>
          <w:i/>
        </w:rPr>
        <w:t>Préciser les contraintes particulières durant les travaux : accès à conserver, travaux connexes à d’autres travaux, travaux de nuit, caractère opérationnel, raccordements, installations provisoires</w:t>
      </w:r>
      <w:r w:rsidR="00BC449B">
        <w:t>.</w:t>
      </w:r>
    </w:p>
    <w:p w:rsidR="00BC449B" w:rsidRPr="001A59C4" w:rsidRDefault="00BC449B" w:rsidP="00BC449B">
      <w:pPr>
        <w:pStyle w:val="ParagrapheNiveau2"/>
      </w:pPr>
      <w:r w:rsidRPr="00BC449B">
        <w:rPr>
          <w:i/>
        </w:rPr>
        <w:t>Phasage éventuel des travaux</w:t>
      </w:r>
    </w:p>
    <w:p w:rsidR="00C13577" w:rsidRDefault="00C13577" w:rsidP="00C13577">
      <w:pPr>
        <w:pStyle w:val="Titre2bis"/>
      </w:pPr>
      <w:bookmarkStart w:id="188" w:name="_Toc531081109"/>
      <w:r>
        <w:t>EXIGENCES CONCERNANT LA MAINTENANCE ET L’ENTRETIEN</w:t>
      </w:r>
      <w:bookmarkEnd w:id="188"/>
    </w:p>
    <w:p w:rsidR="00C13577" w:rsidRPr="008840A7" w:rsidRDefault="00C13577" w:rsidP="00C13577">
      <w:pPr>
        <w:ind w:left="227"/>
        <w:rPr>
          <w:rFonts w:ascii="Calibri" w:hAnsi="Calibri"/>
          <w:i/>
        </w:rPr>
      </w:pPr>
      <w:r w:rsidRPr="008840A7">
        <w:rPr>
          <w:rFonts w:ascii="Calibri" w:hAnsi="Calibri"/>
          <w:i/>
        </w:rPr>
        <w:t>Indiquer les différents souhaits de la maîtrise d’ouvrage et/ou les directives en vigueur</w:t>
      </w:r>
    </w:p>
    <w:p w:rsidR="00C13577" w:rsidRPr="001718E9" w:rsidRDefault="00C13577" w:rsidP="00C13577">
      <w:pPr>
        <w:ind w:left="227"/>
        <w:rPr>
          <w:rFonts w:ascii="Calibri" w:hAnsi="Calibri"/>
          <w:i/>
          <w:u w:val="single"/>
        </w:rPr>
      </w:pPr>
      <w:r w:rsidRPr="001718E9">
        <w:rPr>
          <w:rFonts w:ascii="Calibri" w:hAnsi="Calibri"/>
          <w:i/>
          <w:u w:val="single"/>
        </w:rPr>
        <w:t>Estimer le coût annuel de l’entretien</w:t>
      </w:r>
    </w:p>
    <w:p w:rsidR="00E04441" w:rsidRPr="008840A7" w:rsidRDefault="00E04441" w:rsidP="00C13577">
      <w:pPr>
        <w:ind w:left="227"/>
        <w:rPr>
          <w:rFonts w:asciiTheme="minorHAnsi" w:hAnsiTheme="minorHAnsi"/>
          <w:i/>
        </w:rPr>
      </w:pPr>
    </w:p>
    <w:p w:rsidR="00E04441" w:rsidRDefault="00E04441" w:rsidP="003E2796">
      <w:pPr>
        <w:ind w:left="454"/>
        <w:rPr>
          <w:rFonts w:ascii="Calibri" w:hAnsi="Calibri"/>
          <w:i/>
        </w:rPr>
      </w:pPr>
      <w:r>
        <w:rPr>
          <w:rFonts w:ascii="Calibri" w:hAnsi="Calibri"/>
          <w:i/>
        </w:rPr>
        <w:br w:type="page"/>
      </w:r>
    </w:p>
    <w:p w:rsidR="00F304B9" w:rsidRPr="00DD6C01" w:rsidRDefault="00F304B9" w:rsidP="0005383E">
      <w:pPr>
        <w:pStyle w:val="Titre1bis"/>
      </w:pPr>
      <w:bookmarkStart w:id="189" w:name="_Toc400626613"/>
      <w:bookmarkStart w:id="190" w:name="_Toc400626793"/>
      <w:bookmarkStart w:id="191" w:name="_Toc400626972"/>
      <w:bookmarkStart w:id="192" w:name="_Toc400627152"/>
      <w:bookmarkStart w:id="193" w:name="_Toc400627837"/>
      <w:bookmarkStart w:id="194" w:name="_Toc386186184"/>
      <w:bookmarkStart w:id="195" w:name="_Toc413308931"/>
      <w:bookmarkStart w:id="196" w:name="_Toc531081110"/>
      <w:bookmarkEnd w:id="189"/>
      <w:bookmarkEnd w:id="190"/>
      <w:bookmarkEnd w:id="191"/>
      <w:bookmarkEnd w:id="192"/>
      <w:bookmarkEnd w:id="193"/>
      <w:r w:rsidRPr="00DD6C01">
        <w:lastRenderedPageBreak/>
        <w:t>Modalité de réalisation</w:t>
      </w:r>
      <w:bookmarkEnd w:id="194"/>
      <w:bookmarkEnd w:id="195"/>
      <w:bookmarkEnd w:id="196"/>
    </w:p>
    <w:p w:rsidR="00F304B9" w:rsidRPr="00DD6C01" w:rsidRDefault="00886A94" w:rsidP="00FC11C3">
      <w:pPr>
        <w:pStyle w:val="Titre2bis"/>
      </w:pPr>
      <w:bookmarkStart w:id="197" w:name="_Toc531081111"/>
      <w:r>
        <w:t>INTERVENANTS DU M</w:t>
      </w:r>
      <w:r w:rsidR="00FC11C3">
        <w:t>INISTERE DES ARMEES</w:t>
      </w:r>
      <w:bookmarkEnd w:id="197"/>
    </w:p>
    <w:p w:rsidR="00F304B9" w:rsidRPr="00DD6C01" w:rsidRDefault="00FC11C3" w:rsidP="00F547AD">
      <w:pPr>
        <w:pStyle w:val="Titre3"/>
        <w:ind w:left="908" w:hanging="454"/>
        <w:rPr>
          <w:rFonts w:ascii="Calibri" w:hAnsi="Calibri"/>
        </w:rPr>
      </w:pPr>
      <w:bookmarkStart w:id="198" w:name="_Toc531081112"/>
      <w:r>
        <w:rPr>
          <w:rFonts w:ascii="Calibri" w:hAnsi="Calibri"/>
        </w:rPr>
        <w:t>Service d’infrastructure de la Défense</w:t>
      </w:r>
      <w:bookmarkEnd w:id="198"/>
    </w:p>
    <w:p w:rsidR="00F304B9" w:rsidRPr="00F547AD" w:rsidRDefault="00F547AD" w:rsidP="00E628FE">
      <w:pPr>
        <w:pStyle w:val="Paragraphedeliste"/>
        <w:numPr>
          <w:ilvl w:val="0"/>
          <w:numId w:val="8"/>
        </w:numPr>
        <w:ind w:left="681" w:hanging="227"/>
        <w:rPr>
          <w:u w:val="single"/>
        </w:rPr>
      </w:pPr>
      <w:r w:rsidRPr="00F547AD">
        <w:rPr>
          <w:u w:val="single"/>
        </w:rPr>
        <w:t>Maitre d’ouvrage</w:t>
      </w:r>
      <w:r w:rsidR="005157ED">
        <w:t> </w:t>
      </w:r>
    </w:p>
    <w:p w:rsidR="00F547AD" w:rsidRPr="00F547AD" w:rsidRDefault="00F547AD" w:rsidP="00F547AD">
      <w:pPr>
        <w:ind w:firstLine="454"/>
        <w:rPr>
          <w:rFonts w:ascii="Calibri" w:hAnsi="Calibri"/>
        </w:rPr>
      </w:pPr>
      <w:r w:rsidRPr="00F547AD">
        <w:rPr>
          <w:rFonts w:ascii="Calibri" w:hAnsi="Calibri"/>
        </w:rPr>
        <w:tab/>
      </w:r>
      <w:r w:rsidRPr="00F547AD">
        <w:rPr>
          <w:rFonts w:ascii="Calibri" w:hAnsi="Calibri"/>
        </w:rPr>
        <w:tab/>
        <w:t>Etat – Ministère des Armées</w:t>
      </w:r>
    </w:p>
    <w:p w:rsidR="00F547AD" w:rsidRPr="00F547AD" w:rsidRDefault="00F547AD" w:rsidP="00F547AD">
      <w:pPr>
        <w:ind w:firstLine="454"/>
        <w:rPr>
          <w:rFonts w:ascii="Calibri" w:hAnsi="Calibri"/>
        </w:rPr>
      </w:pPr>
    </w:p>
    <w:p w:rsidR="00F547AD" w:rsidRPr="00F547AD" w:rsidRDefault="00F547AD" w:rsidP="00E628FE">
      <w:pPr>
        <w:pStyle w:val="Paragraphedeliste"/>
        <w:numPr>
          <w:ilvl w:val="0"/>
          <w:numId w:val="8"/>
        </w:numPr>
        <w:ind w:left="681" w:hanging="227"/>
      </w:pPr>
      <w:r w:rsidRPr="00F547AD">
        <w:rPr>
          <w:u w:val="single"/>
        </w:rPr>
        <w:t>Représentant du maître d’ouvrage</w:t>
      </w:r>
      <w:r w:rsidR="005157ED">
        <w:t> </w:t>
      </w:r>
    </w:p>
    <w:p w:rsidR="00F547AD" w:rsidRPr="00F547AD" w:rsidRDefault="00F547AD" w:rsidP="00F547AD">
      <w:pPr>
        <w:ind w:firstLine="454"/>
        <w:rPr>
          <w:rFonts w:ascii="Calibri" w:hAnsi="Calibri"/>
        </w:rPr>
      </w:pPr>
      <w:r w:rsidRPr="00F547AD">
        <w:rPr>
          <w:rFonts w:ascii="Calibri" w:hAnsi="Calibri"/>
        </w:rPr>
        <w:tab/>
      </w:r>
      <w:r w:rsidRPr="00F547AD">
        <w:rPr>
          <w:rFonts w:ascii="Calibri" w:hAnsi="Calibri"/>
        </w:rPr>
        <w:tab/>
      </w:r>
      <w:r w:rsidR="00D17E8D">
        <w:rPr>
          <w:rFonts w:ascii="Calibri" w:hAnsi="Calibri"/>
        </w:rPr>
        <w:t>DID</w:t>
      </w:r>
      <w:r w:rsidRPr="00F547AD">
        <w:rPr>
          <w:rFonts w:ascii="Calibri" w:hAnsi="Calibri"/>
        </w:rPr>
        <w:t xml:space="preserve"> de </w:t>
      </w:r>
      <w:r w:rsidR="009F3FFC">
        <w:rPr>
          <w:rFonts w:ascii="Calibri" w:hAnsi="Calibri"/>
        </w:rPr>
        <w:t>…</w:t>
      </w:r>
    </w:p>
    <w:p w:rsidR="00F547AD" w:rsidRDefault="00F547AD" w:rsidP="00F547AD">
      <w:pPr>
        <w:ind w:firstLine="454"/>
        <w:rPr>
          <w:rFonts w:ascii="Calibri" w:hAnsi="Calibri"/>
          <w:i/>
        </w:rPr>
      </w:pPr>
      <w:r w:rsidRPr="00F547AD">
        <w:rPr>
          <w:rFonts w:ascii="Calibri" w:hAnsi="Calibri"/>
        </w:rPr>
        <w:tab/>
      </w:r>
      <w:r w:rsidRPr="00F547AD">
        <w:rPr>
          <w:rFonts w:ascii="Calibri" w:hAnsi="Calibri"/>
        </w:rPr>
        <w:tab/>
      </w:r>
      <w:r w:rsidR="009F3FFC" w:rsidRPr="009F3FFC">
        <w:rPr>
          <w:rFonts w:ascii="Calibri" w:hAnsi="Calibri"/>
          <w:i/>
        </w:rPr>
        <w:t>Adresse</w:t>
      </w:r>
    </w:p>
    <w:p w:rsidR="00886A94" w:rsidRDefault="00886A94" w:rsidP="00F547AD">
      <w:pPr>
        <w:ind w:firstLine="454"/>
        <w:rPr>
          <w:rFonts w:ascii="Calibri" w:hAnsi="Calibri"/>
          <w:i/>
        </w:rPr>
      </w:pPr>
    </w:p>
    <w:p w:rsidR="00886A94" w:rsidRPr="004F3D3F" w:rsidRDefault="00886A94" w:rsidP="005157ED">
      <w:pPr>
        <w:pStyle w:val="Paragraphedeliste"/>
        <w:numPr>
          <w:ilvl w:val="0"/>
          <w:numId w:val="8"/>
        </w:numPr>
        <w:ind w:left="681" w:hanging="227"/>
        <w:rPr>
          <w:u w:val="single"/>
        </w:rPr>
      </w:pPr>
      <w:r>
        <w:rPr>
          <w:u w:val="single"/>
        </w:rPr>
        <w:t>Contacts</w:t>
      </w:r>
      <w:r w:rsidR="005157ED">
        <w:t> </w:t>
      </w:r>
    </w:p>
    <w:p w:rsidR="004F3D3F" w:rsidRDefault="004F3D3F" w:rsidP="004F3D3F">
      <w:pPr>
        <w:rPr>
          <w:u w:val="single"/>
        </w:rPr>
      </w:pPr>
    </w:p>
    <w:tbl>
      <w:tblPr>
        <w:tblW w:w="9213" w:type="dxa"/>
        <w:tblInd w:w="416" w:type="dxa"/>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1984"/>
        <w:gridCol w:w="425"/>
        <w:gridCol w:w="1701"/>
        <w:gridCol w:w="142"/>
        <w:gridCol w:w="543"/>
        <w:gridCol w:w="4418"/>
      </w:tblGrid>
      <w:tr w:rsidR="00E00B20" w:rsidRPr="00931EDE" w:rsidTr="00BB0E07">
        <w:trPr>
          <w:trHeight w:val="510"/>
        </w:trPr>
        <w:tc>
          <w:tcPr>
            <w:tcW w:w="2409" w:type="dxa"/>
            <w:gridSpan w:val="2"/>
            <w:tcBorders>
              <w:top w:val="single" w:sz="8" w:space="0" w:color="4F81BD"/>
              <w:bottom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sidRPr="00A80997">
              <w:rPr>
                <w:rFonts w:ascii="Calibri" w:hAnsi="Calibri"/>
                <w:b/>
                <w:bCs/>
                <w:color w:val="FFFFFF"/>
              </w:rPr>
              <w:t>Division/Fonction</w:t>
            </w:r>
          </w:p>
        </w:tc>
        <w:tc>
          <w:tcPr>
            <w:tcW w:w="1701" w:type="dxa"/>
            <w:tcBorders>
              <w:top w:val="single" w:sz="8" w:space="0" w:color="4F81BD"/>
              <w:bottom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Pr>
                <w:rFonts w:ascii="Calibri" w:hAnsi="Calibri"/>
                <w:b/>
                <w:bCs/>
                <w:color w:val="FFFFFF"/>
              </w:rPr>
              <w:t xml:space="preserve">Grade et </w:t>
            </w:r>
            <w:r w:rsidRPr="00A80997">
              <w:rPr>
                <w:rFonts w:ascii="Calibri" w:hAnsi="Calibri"/>
                <w:b/>
                <w:bCs/>
                <w:color w:val="FFFFFF"/>
              </w:rPr>
              <w:t>Nom</w:t>
            </w:r>
          </w:p>
        </w:tc>
        <w:tc>
          <w:tcPr>
            <w:tcW w:w="5103" w:type="dxa"/>
            <w:gridSpan w:val="3"/>
            <w:tcBorders>
              <w:top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sidRPr="00A80997">
              <w:rPr>
                <w:rFonts w:ascii="Calibri" w:hAnsi="Calibri"/>
                <w:b/>
                <w:bCs/>
                <w:color w:val="FFFFFF"/>
              </w:rPr>
              <w:t>Contacts</w:t>
            </w:r>
          </w:p>
        </w:tc>
      </w:tr>
      <w:tr w:rsidR="00E00B20" w:rsidRPr="00931EDE" w:rsidTr="00BB0E07">
        <w:trPr>
          <w:trHeight w:val="290"/>
        </w:trPr>
        <w:tc>
          <w:tcPr>
            <w:tcW w:w="1984" w:type="dxa"/>
            <w:vMerge w:val="restart"/>
            <w:tcBorders>
              <w:top w:val="single" w:sz="8" w:space="0" w:color="4F81BD"/>
              <w:bottom w:val="single" w:sz="8" w:space="0" w:color="4F81BD"/>
            </w:tcBorders>
            <w:shd w:val="clear" w:color="auto" w:fill="auto"/>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b/>
              </w:rPr>
            </w:pPr>
            <w:r w:rsidRPr="0064140F">
              <w:rPr>
                <w:rFonts w:ascii="Calibri" w:hAnsi="Calibri"/>
                <w:b/>
                <w:noProof/>
              </w:rPr>
              <w:drawing>
                <wp:inline distT="0" distB="0" distL="0" distR="0" wp14:anchorId="0E5599C4" wp14:editId="04F8A6DC">
                  <wp:extent cx="219075" cy="161925"/>
                  <wp:effectExtent l="0" t="0" r="0" b="0"/>
                  <wp:docPr id="5" name="Image 27"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shd w:val="clear" w:color="auto" w:fill="auto"/>
          </w:tcPr>
          <w:p w:rsidR="00E00B20" w:rsidRPr="00931EDE" w:rsidRDefault="00E00B20" w:rsidP="00BB0E07">
            <w:pPr>
              <w:spacing w:before="40"/>
              <w:jc w:val="center"/>
              <w:rPr>
                <w:rFonts w:ascii="Calibri" w:hAnsi="Calibri"/>
                <w:b/>
                <w:bCs/>
              </w:rPr>
            </w:pPr>
          </w:p>
        </w:tc>
        <w:tc>
          <w:tcPr>
            <w:tcW w:w="2268" w:type="dxa"/>
            <w:gridSpan w:val="3"/>
            <w:vMerge/>
            <w:tcBorders>
              <w:top w:val="nil"/>
              <w:bottom w:val="single" w:sz="8" w:space="0" w:color="4F81BD"/>
            </w:tcBorders>
          </w:tcPr>
          <w:p w:rsidR="00E00B20" w:rsidRPr="00931EDE" w:rsidRDefault="00E00B20" w:rsidP="00BB0E07">
            <w:pPr>
              <w:spacing w:before="40"/>
              <w:jc w:val="center"/>
              <w:rPr>
                <w:rFonts w:ascii="Calibri" w:hAnsi="Calibri"/>
                <w:b/>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b/>
              </w:rPr>
            </w:pPr>
            <w:r w:rsidRPr="0064140F">
              <w:rPr>
                <w:rFonts w:ascii="Calibri" w:hAnsi="Calibri"/>
                <w:b/>
                <w:noProof/>
              </w:rPr>
              <w:drawing>
                <wp:inline distT="0" distB="0" distL="0" distR="0" wp14:anchorId="5225F14E" wp14:editId="14A71DB2">
                  <wp:extent cx="219075" cy="161925"/>
                  <wp:effectExtent l="0" t="0" r="0" b="0"/>
                  <wp:docPr id="16" name="Image 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shd w:val="clear" w:color="auto" w:fill="auto"/>
          </w:tcPr>
          <w:p w:rsidR="00E00B20" w:rsidRPr="00931EDE" w:rsidRDefault="00E00B20" w:rsidP="00BB0E07">
            <w:pPr>
              <w:spacing w:before="40"/>
              <w:jc w:val="center"/>
              <w:rPr>
                <w:rFonts w:ascii="Calibri" w:hAnsi="Calibri"/>
                <w:b/>
                <w:bCs/>
              </w:rPr>
            </w:pPr>
          </w:p>
        </w:tc>
        <w:tc>
          <w:tcPr>
            <w:tcW w:w="2268" w:type="dxa"/>
            <w:gridSpan w:val="3"/>
            <w:vMerge/>
            <w:tcBorders>
              <w:top w:val="nil"/>
              <w:bottom w:val="single" w:sz="8" w:space="0" w:color="4F81BD"/>
            </w:tcBorders>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r w:rsidRPr="0064140F">
              <w:rPr>
                <w:rFonts w:ascii="Calibri" w:hAnsi="Calibri"/>
                <w:noProof/>
              </w:rPr>
              <w:drawing>
                <wp:inline distT="0" distB="0" distL="0" distR="0" wp14:anchorId="6A2AFFC4" wp14:editId="0EA2F4B2">
                  <wp:extent cx="171450" cy="171450"/>
                  <wp:effectExtent l="0" t="0" r="0" b="0"/>
                  <wp:docPr id="17" name="Image 1"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89"/>
        </w:trPr>
        <w:tc>
          <w:tcPr>
            <w:tcW w:w="1984" w:type="dxa"/>
            <w:vMerge w:val="restart"/>
            <w:tcBorders>
              <w:top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Default="00E00B20" w:rsidP="00BB0E07">
            <w:pPr>
              <w:spacing w:before="40"/>
              <w:jc w:val="center"/>
              <w:rPr>
                <w:rFonts w:ascii="Calibri" w:hAnsi="Calibri"/>
              </w:rPr>
            </w:pPr>
          </w:p>
          <w:p w:rsidR="00E00B20" w:rsidRPr="00F71297" w:rsidRDefault="00E00B20" w:rsidP="00BB0E07">
            <w:pPr>
              <w:spacing w:before="40"/>
              <w:jc w:val="center"/>
              <w:rPr>
                <w:rFonts w:ascii="Calibri" w:hAnsi="Calibri"/>
              </w:rPr>
            </w:pPr>
          </w:p>
        </w:tc>
        <w:tc>
          <w:tcPr>
            <w:tcW w:w="543" w:type="dxa"/>
            <w:tcBorders>
              <w:top w:val="single" w:sz="8" w:space="0" w:color="4F81BD"/>
            </w:tcBorders>
          </w:tcPr>
          <w:p w:rsidR="00E00B20" w:rsidRPr="00931EDE" w:rsidRDefault="00E00B20" w:rsidP="00BB0E07">
            <w:pPr>
              <w:spacing w:before="40"/>
              <w:jc w:val="center"/>
              <w:rPr>
                <w:rFonts w:ascii="Calibri" w:hAnsi="Calibri"/>
              </w:rPr>
            </w:pPr>
            <w:r w:rsidRPr="0064140F">
              <w:rPr>
                <w:rFonts w:ascii="Calibri" w:hAnsi="Calibri"/>
                <w:noProof/>
              </w:rPr>
              <w:drawing>
                <wp:inline distT="0" distB="0" distL="0" distR="0" wp14:anchorId="1C92191F" wp14:editId="2BDA868A">
                  <wp:extent cx="219075" cy="161925"/>
                  <wp:effectExtent l="0" t="0" r="0" b="0"/>
                  <wp:docPr id="18" name="Image 18"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tcPr>
          <w:p w:rsidR="00E00B20" w:rsidRPr="00931EDE" w:rsidRDefault="00E00B20" w:rsidP="00BB0E07">
            <w:pPr>
              <w:spacing w:before="40"/>
              <w:jc w:val="center"/>
              <w:rPr>
                <w:rFonts w:ascii="Calibri" w:hAnsi="Calibri"/>
                <w:b/>
                <w:bCs/>
              </w:rPr>
            </w:pPr>
          </w:p>
        </w:tc>
        <w:tc>
          <w:tcPr>
            <w:tcW w:w="2268" w:type="dxa"/>
            <w:gridSpan w:val="3"/>
            <w:vMerge/>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r w:rsidRPr="0064140F">
              <w:rPr>
                <w:rFonts w:ascii="Calibri" w:hAnsi="Calibri"/>
                <w:b/>
                <w:noProof/>
              </w:rPr>
              <w:drawing>
                <wp:inline distT="0" distB="0" distL="0" distR="0" wp14:anchorId="79683286" wp14:editId="2D672914">
                  <wp:extent cx="219075" cy="161925"/>
                  <wp:effectExtent l="0" t="0" r="0" b="0"/>
                  <wp:docPr id="19" name="Image 2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tcBorders>
              <w:bottom w:val="single" w:sz="8" w:space="0" w:color="4F81BD"/>
            </w:tcBorders>
          </w:tcPr>
          <w:p w:rsidR="00E00B20" w:rsidRPr="00931EDE" w:rsidRDefault="00E00B20" w:rsidP="00BB0E07">
            <w:pPr>
              <w:spacing w:before="40"/>
              <w:jc w:val="center"/>
              <w:rPr>
                <w:rFonts w:ascii="Calibri" w:hAnsi="Calibri"/>
                <w:b/>
                <w:bCs/>
              </w:rPr>
            </w:pPr>
          </w:p>
        </w:tc>
        <w:tc>
          <w:tcPr>
            <w:tcW w:w="2268" w:type="dxa"/>
            <w:gridSpan w:val="3"/>
            <w:vMerge/>
            <w:tcBorders>
              <w:bottom w:val="single" w:sz="8" w:space="0" w:color="4F81BD"/>
            </w:tcBorders>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699FBB68" wp14:editId="2FE56823">
                  <wp:extent cx="171450" cy="171450"/>
                  <wp:effectExtent l="0" t="0" r="0" b="0"/>
                  <wp:docPr id="21" name="Image 6"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0ED8DB03" wp14:editId="3056C2D4">
                  <wp:extent cx="219075" cy="161925"/>
                  <wp:effectExtent l="0" t="0" r="0" b="0"/>
                  <wp:docPr id="2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0B7D1676" wp14:editId="58D35F5E">
                  <wp:extent cx="219075" cy="161925"/>
                  <wp:effectExtent l="0" t="0" r="0" b="0"/>
                  <wp:docPr id="23" name="Image 23"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3FFE8352" wp14:editId="2200C964">
                  <wp:extent cx="171450" cy="171450"/>
                  <wp:effectExtent l="0" t="0" r="0" b="0"/>
                  <wp:docPr id="24"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133ACAB0" wp14:editId="517E6EBE">
                  <wp:extent cx="219075" cy="161925"/>
                  <wp:effectExtent l="0" t="0" r="0" b="0"/>
                  <wp:docPr id="25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7A6B60B0" wp14:editId="04692ED6">
                  <wp:extent cx="219075" cy="161925"/>
                  <wp:effectExtent l="0" t="0" r="0" b="0"/>
                  <wp:docPr id="259" name="Image 259"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523674A0" wp14:editId="0E24F066">
                  <wp:extent cx="171450" cy="171450"/>
                  <wp:effectExtent l="0" t="0" r="0" b="0"/>
                  <wp:docPr id="220"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3A273D77" wp14:editId="0E6DD1DB">
                  <wp:extent cx="219075" cy="161925"/>
                  <wp:effectExtent l="0" t="0" r="0" b="0"/>
                  <wp:docPr id="22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261866F2" wp14:editId="11322816">
                  <wp:extent cx="219075" cy="161925"/>
                  <wp:effectExtent l="0" t="0" r="0" b="0"/>
                  <wp:docPr id="260" name="Image 260"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4C38831F" wp14:editId="2F0B1FC5">
                  <wp:extent cx="171450" cy="171450"/>
                  <wp:effectExtent l="0" t="0" r="0" b="0"/>
                  <wp:docPr id="261"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bl>
    <w:p w:rsidR="004F3D3F" w:rsidRPr="004F3D3F" w:rsidRDefault="004F3D3F" w:rsidP="004F3D3F">
      <w:pPr>
        <w:rPr>
          <w:u w:val="single"/>
        </w:rPr>
      </w:pPr>
    </w:p>
    <w:p w:rsidR="001A59C4" w:rsidRPr="001A59C4" w:rsidRDefault="00886A94" w:rsidP="001A59C4">
      <w:pPr>
        <w:pStyle w:val="Titre3"/>
        <w:ind w:left="908" w:hanging="454"/>
        <w:rPr>
          <w:rFonts w:ascii="Calibri" w:hAnsi="Calibri"/>
        </w:rPr>
      </w:pPr>
      <w:bookmarkStart w:id="199" w:name="_Toc400626618"/>
      <w:bookmarkStart w:id="200" w:name="_Toc400626798"/>
      <w:bookmarkStart w:id="201" w:name="_Toc400626977"/>
      <w:bookmarkStart w:id="202" w:name="_Toc400627157"/>
      <w:bookmarkStart w:id="203" w:name="_Toc400627842"/>
      <w:bookmarkStart w:id="204" w:name="_Toc400626620"/>
      <w:bookmarkStart w:id="205" w:name="_Toc400626800"/>
      <w:bookmarkStart w:id="206" w:name="_Toc400626979"/>
      <w:bookmarkStart w:id="207" w:name="_Toc400627159"/>
      <w:bookmarkStart w:id="208" w:name="_Toc400627844"/>
      <w:bookmarkStart w:id="209" w:name="_Toc531081113"/>
      <w:bookmarkStart w:id="210" w:name="_Toc343696653"/>
      <w:bookmarkEnd w:id="199"/>
      <w:bookmarkEnd w:id="200"/>
      <w:bookmarkEnd w:id="201"/>
      <w:bookmarkEnd w:id="202"/>
      <w:bookmarkEnd w:id="203"/>
      <w:bookmarkEnd w:id="204"/>
      <w:bookmarkEnd w:id="205"/>
      <w:bookmarkEnd w:id="206"/>
      <w:bookmarkEnd w:id="207"/>
      <w:bookmarkEnd w:id="208"/>
      <w:r>
        <w:rPr>
          <w:rFonts w:ascii="Calibri" w:hAnsi="Calibri"/>
        </w:rPr>
        <w:t>Services</w:t>
      </w:r>
      <w:r w:rsidR="00B17C6C">
        <w:rPr>
          <w:rFonts w:ascii="Calibri" w:hAnsi="Calibri"/>
        </w:rPr>
        <w:t xml:space="preserve"> autre</w:t>
      </w:r>
      <w:r w:rsidR="00F304B9">
        <w:rPr>
          <w:rFonts w:ascii="Calibri" w:hAnsi="Calibri"/>
        </w:rPr>
        <w:t xml:space="preserve"> que le SID</w:t>
      </w:r>
      <w:bookmarkEnd w:id="209"/>
    </w:p>
    <w:p w:rsidR="005157ED" w:rsidRDefault="00886A94" w:rsidP="009F3FFC">
      <w:pPr>
        <w:ind w:left="454"/>
        <w:rPr>
          <w:rFonts w:ascii="Calibri" w:hAnsi="Calibri"/>
          <w:i/>
        </w:rPr>
      </w:pPr>
      <w:bookmarkStart w:id="211" w:name="_Toc400626622"/>
      <w:bookmarkStart w:id="212" w:name="_Toc400626802"/>
      <w:bookmarkStart w:id="213" w:name="_Toc400626981"/>
      <w:bookmarkStart w:id="214" w:name="_Toc400627161"/>
      <w:bookmarkStart w:id="215" w:name="_Toc400627846"/>
      <w:bookmarkEnd w:id="210"/>
      <w:bookmarkEnd w:id="211"/>
      <w:bookmarkEnd w:id="212"/>
      <w:bookmarkEnd w:id="213"/>
      <w:bookmarkEnd w:id="214"/>
      <w:bookmarkEnd w:id="215"/>
      <w:r>
        <w:rPr>
          <w:rFonts w:ascii="Calibri" w:hAnsi="Calibri"/>
          <w:i/>
        </w:rPr>
        <w:t>D</w:t>
      </w:r>
      <w:r w:rsidR="009F3FFC">
        <w:rPr>
          <w:rFonts w:ascii="Calibri" w:hAnsi="Calibri"/>
          <w:i/>
        </w:rPr>
        <w:t>ésigner chaque acteur intervenant dans l’o</w:t>
      </w:r>
      <w:r w:rsidR="00FC11C3">
        <w:rPr>
          <w:rFonts w:ascii="Calibri" w:hAnsi="Calibri"/>
          <w:i/>
        </w:rPr>
        <w:t>pération (DIRISI, SCA, CGA, …</w:t>
      </w:r>
      <w:r w:rsidR="009F3FFC">
        <w:rPr>
          <w:rFonts w:ascii="Calibri" w:hAnsi="Calibri"/>
          <w:i/>
        </w:rPr>
        <w:t>)</w:t>
      </w:r>
      <w:r>
        <w:rPr>
          <w:rFonts w:ascii="Calibri" w:hAnsi="Calibri"/>
          <w:i/>
        </w:rPr>
        <w:t xml:space="preserve"> </w:t>
      </w:r>
      <w:r w:rsidR="00FC11C3">
        <w:rPr>
          <w:rFonts w:ascii="Calibri" w:hAnsi="Calibri"/>
          <w:i/>
        </w:rPr>
        <w:t>ainsi que les contacts</w:t>
      </w:r>
    </w:p>
    <w:p w:rsidR="001A59C4" w:rsidRDefault="001A59C4" w:rsidP="009F3FFC">
      <w:pPr>
        <w:ind w:left="454"/>
        <w:rPr>
          <w:rFonts w:ascii="Calibri" w:hAnsi="Calibri"/>
          <w:i/>
        </w:rPr>
      </w:pPr>
    </w:p>
    <w:p w:rsidR="00E00B20" w:rsidRDefault="00E00B20" w:rsidP="009F3FFC">
      <w:pPr>
        <w:ind w:left="454"/>
        <w:rPr>
          <w:rFonts w:ascii="Calibri" w:hAnsi="Calibri"/>
          <w:i/>
        </w:rPr>
      </w:pPr>
    </w:p>
    <w:tbl>
      <w:tblPr>
        <w:tblW w:w="9213" w:type="dxa"/>
        <w:tblInd w:w="416" w:type="dxa"/>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1984"/>
        <w:gridCol w:w="425"/>
        <w:gridCol w:w="1701"/>
        <w:gridCol w:w="142"/>
        <w:gridCol w:w="543"/>
        <w:gridCol w:w="4418"/>
      </w:tblGrid>
      <w:tr w:rsidR="00E00B20" w:rsidRPr="00931EDE" w:rsidTr="00BB0E07">
        <w:trPr>
          <w:trHeight w:val="510"/>
        </w:trPr>
        <w:tc>
          <w:tcPr>
            <w:tcW w:w="2409" w:type="dxa"/>
            <w:gridSpan w:val="2"/>
            <w:tcBorders>
              <w:top w:val="single" w:sz="8" w:space="0" w:color="4F81BD"/>
              <w:bottom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sidRPr="00A80997">
              <w:rPr>
                <w:rFonts w:ascii="Calibri" w:hAnsi="Calibri"/>
                <w:b/>
                <w:bCs/>
                <w:color w:val="FFFFFF"/>
              </w:rPr>
              <w:t>Division/Fonction</w:t>
            </w:r>
          </w:p>
        </w:tc>
        <w:tc>
          <w:tcPr>
            <w:tcW w:w="1701" w:type="dxa"/>
            <w:tcBorders>
              <w:top w:val="single" w:sz="8" w:space="0" w:color="4F81BD"/>
              <w:bottom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Pr>
                <w:rFonts w:ascii="Calibri" w:hAnsi="Calibri"/>
                <w:b/>
                <w:bCs/>
                <w:color w:val="FFFFFF"/>
              </w:rPr>
              <w:t xml:space="preserve">Grade et </w:t>
            </w:r>
            <w:r w:rsidRPr="00A80997">
              <w:rPr>
                <w:rFonts w:ascii="Calibri" w:hAnsi="Calibri"/>
                <w:b/>
                <w:bCs/>
                <w:color w:val="FFFFFF"/>
              </w:rPr>
              <w:t>Nom</w:t>
            </w:r>
          </w:p>
        </w:tc>
        <w:tc>
          <w:tcPr>
            <w:tcW w:w="5103" w:type="dxa"/>
            <w:gridSpan w:val="3"/>
            <w:tcBorders>
              <w:top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sidRPr="00A80997">
              <w:rPr>
                <w:rFonts w:ascii="Calibri" w:hAnsi="Calibri"/>
                <w:b/>
                <w:bCs/>
                <w:color w:val="FFFFFF"/>
              </w:rPr>
              <w:t>Contacts</w:t>
            </w:r>
          </w:p>
        </w:tc>
      </w:tr>
      <w:tr w:rsidR="00E00B20" w:rsidRPr="00931EDE" w:rsidTr="00BB0E07">
        <w:trPr>
          <w:trHeight w:val="290"/>
        </w:trPr>
        <w:tc>
          <w:tcPr>
            <w:tcW w:w="1984" w:type="dxa"/>
            <w:vMerge w:val="restart"/>
            <w:tcBorders>
              <w:top w:val="single" w:sz="8" w:space="0" w:color="4F81BD"/>
              <w:bottom w:val="single" w:sz="8" w:space="0" w:color="4F81BD"/>
            </w:tcBorders>
            <w:shd w:val="clear" w:color="auto" w:fill="auto"/>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b/>
              </w:rPr>
            </w:pPr>
            <w:r w:rsidRPr="0064140F">
              <w:rPr>
                <w:rFonts w:ascii="Calibri" w:hAnsi="Calibri"/>
                <w:b/>
                <w:noProof/>
              </w:rPr>
              <w:drawing>
                <wp:inline distT="0" distB="0" distL="0" distR="0" wp14:anchorId="0A3F38E6" wp14:editId="36767B3D">
                  <wp:extent cx="219075" cy="161925"/>
                  <wp:effectExtent l="0" t="0" r="0" b="0"/>
                  <wp:docPr id="7" name="Image 27"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shd w:val="clear" w:color="auto" w:fill="auto"/>
          </w:tcPr>
          <w:p w:rsidR="00E00B20" w:rsidRPr="00931EDE" w:rsidRDefault="00E00B20" w:rsidP="00BB0E07">
            <w:pPr>
              <w:spacing w:before="40"/>
              <w:jc w:val="center"/>
              <w:rPr>
                <w:rFonts w:ascii="Calibri" w:hAnsi="Calibri"/>
                <w:b/>
                <w:bCs/>
              </w:rPr>
            </w:pPr>
          </w:p>
        </w:tc>
        <w:tc>
          <w:tcPr>
            <w:tcW w:w="2268" w:type="dxa"/>
            <w:gridSpan w:val="3"/>
            <w:vMerge/>
            <w:tcBorders>
              <w:top w:val="nil"/>
              <w:bottom w:val="single" w:sz="8" w:space="0" w:color="4F81BD"/>
            </w:tcBorders>
          </w:tcPr>
          <w:p w:rsidR="00E00B20" w:rsidRPr="00931EDE" w:rsidRDefault="00E00B20" w:rsidP="00BB0E07">
            <w:pPr>
              <w:spacing w:before="40"/>
              <w:jc w:val="center"/>
              <w:rPr>
                <w:rFonts w:ascii="Calibri" w:hAnsi="Calibri"/>
                <w:b/>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b/>
              </w:rPr>
            </w:pPr>
            <w:r w:rsidRPr="0064140F">
              <w:rPr>
                <w:rFonts w:ascii="Calibri" w:hAnsi="Calibri"/>
                <w:b/>
                <w:noProof/>
              </w:rPr>
              <w:drawing>
                <wp:inline distT="0" distB="0" distL="0" distR="0" wp14:anchorId="7A62A906" wp14:editId="35FB5187">
                  <wp:extent cx="219075" cy="161925"/>
                  <wp:effectExtent l="0" t="0" r="0" b="0"/>
                  <wp:docPr id="8" name="Image 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shd w:val="clear" w:color="auto" w:fill="auto"/>
          </w:tcPr>
          <w:p w:rsidR="00E00B20" w:rsidRPr="00931EDE" w:rsidRDefault="00E00B20" w:rsidP="00BB0E07">
            <w:pPr>
              <w:spacing w:before="40"/>
              <w:jc w:val="center"/>
              <w:rPr>
                <w:rFonts w:ascii="Calibri" w:hAnsi="Calibri"/>
                <w:b/>
                <w:bCs/>
              </w:rPr>
            </w:pPr>
          </w:p>
        </w:tc>
        <w:tc>
          <w:tcPr>
            <w:tcW w:w="2268" w:type="dxa"/>
            <w:gridSpan w:val="3"/>
            <w:vMerge/>
            <w:tcBorders>
              <w:top w:val="nil"/>
              <w:bottom w:val="single" w:sz="8" w:space="0" w:color="4F81BD"/>
            </w:tcBorders>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r w:rsidRPr="0064140F">
              <w:rPr>
                <w:rFonts w:ascii="Calibri" w:hAnsi="Calibri"/>
                <w:noProof/>
              </w:rPr>
              <w:drawing>
                <wp:inline distT="0" distB="0" distL="0" distR="0" wp14:anchorId="057375BF" wp14:editId="3978E1BA">
                  <wp:extent cx="171450" cy="171450"/>
                  <wp:effectExtent l="0" t="0" r="0" b="0"/>
                  <wp:docPr id="9" name="Image 1"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89"/>
        </w:trPr>
        <w:tc>
          <w:tcPr>
            <w:tcW w:w="1984" w:type="dxa"/>
            <w:vMerge w:val="restart"/>
            <w:tcBorders>
              <w:top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Default="00E00B20" w:rsidP="00BB0E07">
            <w:pPr>
              <w:spacing w:before="40"/>
              <w:jc w:val="center"/>
              <w:rPr>
                <w:rFonts w:ascii="Calibri" w:hAnsi="Calibri"/>
              </w:rPr>
            </w:pPr>
          </w:p>
          <w:p w:rsidR="00E00B20" w:rsidRPr="00F71297" w:rsidRDefault="00E00B20" w:rsidP="00BB0E07">
            <w:pPr>
              <w:spacing w:before="40"/>
              <w:jc w:val="center"/>
              <w:rPr>
                <w:rFonts w:ascii="Calibri" w:hAnsi="Calibri"/>
              </w:rPr>
            </w:pPr>
          </w:p>
        </w:tc>
        <w:tc>
          <w:tcPr>
            <w:tcW w:w="543" w:type="dxa"/>
            <w:tcBorders>
              <w:top w:val="single" w:sz="8" w:space="0" w:color="4F81BD"/>
            </w:tcBorders>
          </w:tcPr>
          <w:p w:rsidR="00E00B20" w:rsidRPr="00931EDE" w:rsidRDefault="00E00B20" w:rsidP="00BB0E07">
            <w:pPr>
              <w:spacing w:before="40"/>
              <w:jc w:val="center"/>
              <w:rPr>
                <w:rFonts w:ascii="Calibri" w:hAnsi="Calibri"/>
              </w:rPr>
            </w:pPr>
            <w:r w:rsidRPr="0064140F">
              <w:rPr>
                <w:rFonts w:ascii="Calibri" w:hAnsi="Calibri"/>
                <w:noProof/>
              </w:rPr>
              <w:drawing>
                <wp:inline distT="0" distB="0" distL="0" distR="0" wp14:anchorId="6D785F07" wp14:editId="3DE2942B">
                  <wp:extent cx="219075" cy="161925"/>
                  <wp:effectExtent l="0" t="0" r="0" b="0"/>
                  <wp:docPr id="25" name="Image 25"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tcPr>
          <w:p w:rsidR="00E00B20" w:rsidRPr="00931EDE" w:rsidRDefault="00E00B20" w:rsidP="00BB0E07">
            <w:pPr>
              <w:spacing w:before="40"/>
              <w:jc w:val="center"/>
              <w:rPr>
                <w:rFonts w:ascii="Calibri" w:hAnsi="Calibri"/>
                <w:b/>
                <w:bCs/>
              </w:rPr>
            </w:pPr>
          </w:p>
        </w:tc>
        <w:tc>
          <w:tcPr>
            <w:tcW w:w="2268" w:type="dxa"/>
            <w:gridSpan w:val="3"/>
            <w:vMerge/>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r w:rsidRPr="0064140F">
              <w:rPr>
                <w:rFonts w:ascii="Calibri" w:hAnsi="Calibri"/>
                <w:b/>
                <w:noProof/>
              </w:rPr>
              <w:drawing>
                <wp:inline distT="0" distB="0" distL="0" distR="0" wp14:anchorId="385AFC94" wp14:editId="15989422">
                  <wp:extent cx="219075" cy="161925"/>
                  <wp:effectExtent l="0" t="0" r="0" b="0"/>
                  <wp:docPr id="26" name="Image 2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tcBorders>
              <w:bottom w:val="single" w:sz="8" w:space="0" w:color="4F81BD"/>
            </w:tcBorders>
          </w:tcPr>
          <w:p w:rsidR="00E00B20" w:rsidRPr="00931EDE" w:rsidRDefault="00E00B20" w:rsidP="00BB0E07">
            <w:pPr>
              <w:spacing w:before="40"/>
              <w:jc w:val="center"/>
              <w:rPr>
                <w:rFonts w:ascii="Calibri" w:hAnsi="Calibri"/>
                <w:b/>
                <w:bCs/>
              </w:rPr>
            </w:pPr>
          </w:p>
        </w:tc>
        <w:tc>
          <w:tcPr>
            <w:tcW w:w="2268" w:type="dxa"/>
            <w:gridSpan w:val="3"/>
            <w:vMerge/>
            <w:tcBorders>
              <w:bottom w:val="single" w:sz="8" w:space="0" w:color="4F81BD"/>
            </w:tcBorders>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19779214" wp14:editId="1B2BC5CF">
                  <wp:extent cx="171450" cy="171450"/>
                  <wp:effectExtent l="0" t="0" r="0" b="0"/>
                  <wp:docPr id="27" name="Image 6"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7950670B" wp14:editId="1C8E10D4">
                  <wp:extent cx="219075" cy="161925"/>
                  <wp:effectExtent l="0" t="0" r="0" b="0"/>
                  <wp:docPr id="48"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11284400" wp14:editId="50C56334">
                  <wp:extent cx="219075" cy="161925"/>
                  <wp:effectExtent l="0" t="0" r="0" b="0"/>
                  <wp:docPr id="49" name="Image 49"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3F7BAC5D" wp14:editId="069049E6">
                  <wp:extent cx="171450" cy="171450"/>
                  <wp:effectExtent l="0" t="0" r="0" b="0"/>
                  <wp:docPr id="50"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686FB56C" wp14:editId="208FEB45">
                  <wp:extent cx="219075" cy="161925"/>
                  <wp:effectExtent l="0" t="0" r="0" b="0"/>
                  <wp:docPr id="5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4C417348" wp14:editId="05F07A5C">
                  <wp:extent cx="219075" cy="161925"/>
                  <wp:effectExtent l="0" t="0" r="0" b="0"/>
                  <wp:docPr id="52" name="Image 5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7592CFCB" wp14:editId="1C3A9DAD">
                  <wp:extent cx="171450" cy="171450"/>
                  <wp:effectExtent l="0" t="0" r="0" b="0"/>
                  <wp:docPr id="53"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0FBFC44D" wp14:editId="4ADA7844">
                  <wp:extent cx="219075" cy="161925"/>
                  <wp:effectExtent l="0" t="0" r="0" b="0"/>
                  <wp:docPr id="5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3A44AEAE" wp14:editId="77EE2B37">
                  <wp:extent cx="219075" cy="161925"/>
                  <wp:effectExtent l="0" t="0" r="0" b="0"/>
                  <wp:docPr id="55" name="Image 55"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06FCCD4D" wp14:editId="2B5CC13D">
                  <wp:extent cx="171450" cy="171450"/>
                  <wp:effectExtent l="0" t="0" r="0" b="0"/>
                  <wp:docPr id="56"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bl>
    <w:p w:rsidR="001A59C4" w:rsidRPr="001A59C4" w:rsidRDefault="001A59C4" w:rsidP="001A59C4">
      <w:pPr>
        <w:pStyle w:val="Titre3"/>
        <w:ind w:left="908" w:hanging="454"/>
        <w:rPr>
          <w:rFonts w:ascii="Calibri" w:hAnsi="Calibri"/>
        </w:rPr>
      </w:pPr>
      <w:bookmarkStart w:id="216" w:name="_Toc531081114"/>
      <w:r>
        <w:rPr>
          <w:rFonts w:ascii="Calibri" w:hAnsi="Calibri"/>
        </w:rPr>
        <w:t>Régiments / Base / S</w:t>
      </w:r>
      <w:r w:rsidR="00886A94">
        <w:rPr>
          <w:rFonts w:ascii="Calibri" w:hAnsi="Calibri"/>
        </w:rPr>
        <w:t>ervice ….</w:t>
      </w:r>
      <w:bookmarkEnd w:id="216"/>
    </w:p>
    <w:p w:rsidR="00886A94" w:rsidRDefault="00886A94" w:rsidP="005157ED">
      <w:pPr>
        <w:ind w:left="454"/>
        <w:rPr>
          <w:rFonts w:ascii="Calibri" w:hAnsi="Calibri"/>
          <w:i/>
        </w:rPr>
      </w:pPr>
      <w:r>
        <w:rPr>
          <w:rFonts w:ascii="Calibri" w:hAnsi="Calibri"/>
          <w:i/>
        </w:rPr>
        <w:t xml:space="preserve">Désigner la formation </w:t>
      </w:r>
      <w:r w:rsidR="005157ED">
        <w:rPr>
          <w:rFonts w:ascii="Calibri" w:hAnsi="Calibri"/>
          <w:i/>
        </w:rPr>
        <w:t>ainsi que les contacts</w:t>
      </w:r>
    </w:p>
    <w:p w:rsidR="001A59C4" w:rsidRDefault="001A59C4" w:rsidP="005157ED">
      <w:pPr>
        <w:ind w:left="454"/>
        <w:rPr>
          <w:rFonts w:ascii="Calibri" w:hAnsi="Calibri"/>
          <w:i/>
        </w:rPr>
      </w:pPr>
    </w:p>
    <w:tbl>
      <w:tblPr>
        <w:tblW w:w="9213" w:type="dxa"/>
        <w:tblInd w:w="416" w:type="dxa"/>
        <w:tblBorders>
          <w:top w:val="single" w:sz="8" w:space="0" w:color="4F81BD"/>
          <w:left w:val="single" w:sz="8" w:space="0" w:color="4F81BD"/>
          <w:bottom w:val="single" w:sz="8" w:space="0" w:color="4F81BD"/>
          <w:right w:val="single" w:sz="8" w:space="0" w:color="4F81BD"/>
        </w:tblBorders>
        <w:tblLayout w:type="fixed"/>
        <w:tblLook w:val="00A0" w:firstRow="1" w:lastRow="0" w:firstColumn="1" w:lastColumn="0" w:noHBand="0" w:noVBand="0"/>
      </w:tblPr>
      <w:tblGrid>
        <w:gridCol w:w="1984"/>
        <w:gridCol w:w="425"/>
        <w:gridCol w:w="1701"/>
        <w:gridCol w:w="142"/>
        <w:gridCol w:w="543"/>
        <w:gridCol w:w="4418"/>
      </w:tblGrid>
      <w:tr w:rsidR="00E00B20" w:rsidRPr="00931EDE" w:rsidTr="00BB0E07">
        <w:trPr>
          <w:trHeight w:val="510"/>
        </w:trPr>
        <w:tc>
          <w:tcPr>
            <w:tcW w:w="2409" w:type="dxa"/>
            <w:gridSpan w:val="2"/>
            <w:tcBorders>
              <w:top w:val="single" w:sz="8" w:space="0" w:color="4F81BD"/>
              <w:bottom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bookmarkStart w:id="217" w:name="_Toc343696655"/>
            <w:r w:rsidRPr="00A80997">
              <w:rPr>
                <w:rFonts w:ascii="Calibri" w:hAnsi="Calibri"/>
                <w:b/>
                <w:bCs/>
                <w:color w:val="FFFFFF"/>
              </w:rPr>
              <w:t>Division/Fonction</w:t>
            </w:r>
          </w:p>
        </w:tc>
        <w:tc>
          <w:tcPr>
            <w:tcW w:w="1701" w:type="dxa"/>
            <w:tcBorders>
              <w:top w:val="single" w:sz="8" w:space="0" w:color="4F81BD"/>
              <w:bottom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Pr>
                <w:rFonts w:ascii="Calibri" w:hAnsi="Calibri"/>
                <w:b/>
                <w:bCs/>
                <w:color w:val="FFFFFF"/>
              </w:rPr>
              <w:t xml:space="preserve">Grade et </w:t>
            </w:r>
            <w:r w:rsidRPr="00A80997">
              <w:rPr>
                <w:rFonts w:ascii="Calibri" w:hAnsi="Calibri"/>
                <w:b/>
                <w:bCs/>
                <w:color w:val="FFFFFF"/>
              </w:rPr>
              <w:t>Nom</w:t>
            </w:r>
          </w:p>
        </w:tc>
        <w:tc>
          <w:tcPr>
            <w:tcW w:w="5103" w:type="dxa"/>
            <w:gridSpan w:val="3"/>
            <w:tcBorders>
              <w:top w:val="single" w:sz="8" w:space="0" w:color="4F81BD"/>
            </w:tcBorders>
            <w:shd w:val="clear" w:color="auto" w:fill="4F81BD"/>
            <w:vAlign w:val="center"/>
          </w:tcPr>
          <w:p w:rsidR="00E00B20" w:rsidRPr="00A80997" w:rsidRDefault="00E00B20" w:rsidP="00BB0E07">
            <w:pPr>
              <w:spacing w:before="40"/>
              <w:jc w:val="center"/>
              <w:rPr>
                <w:rFonts w:ascii="Calibri" w:hAnsi="Calibri"/>
                <w:b/>
                <w:bCs/>
                <w:color w:val="FFFFFF"/>
              </w:rPr>
            </w:pPr>
            <w:r w:rsidRPr="00A80997">
              <w:rPr>
                <w:rFonts w:ascii="Calibri" w:hAnsi="Calibri"/>
                <w:b/>
                <w:bCs/>
                <w:color w:val="FFFFFF"/>
              </w:rPr>
              <w:t>Contacts</w:t>
            </w:r>
          </w:p>
        </w:tc>
      </w:tr>
      <w:tr w:rsidR="00E00B20" w:rsidRPr="00931EDE" w:rsidTr="00BB0E07">
        <w:trPr>
          <w:trHeight w:val="290"/>
        </w:trPr>
        <w:tc>
          <w:tcPr>
            <w:tcW w:w="1984" w:type="dxa"/>
            <w:vMerge w:val="restart"/>
            <w:tcBorders>
              <w:top w:val="single" w:sz="8" w:space="0" w:color="4F81BD"/>
              <w:bottom w:val="single" w:sz="8" w:space="0" w:color="4F81BD"/>
            </w:tcBorders>
            <w:shd w:val="clear" w:color="auto" w:fill="auto"/>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b/>
              </w:rPr>
            </w:pPr>
            <w:r w:rsidRPr="0064140F">
              <w:rPr>
                <w:rFonts w:ascii="Calibri" w:hAnsi="Calibri"/>
                <w:b/>
                <w:noProof/>
              </w:rPr>
              <w:drawing>
                <wp:inline distT="0" distB="0" distL="0" distR="0" wp14:anchorId="7C397ACE" wp14:editId="44293B3B">
                  <wp:extent cx="219075" cy="161925"/>
                  <wp:effectExtent l="0" t="0" r="0" b="0"/>
                  <wp:docPr id="57" name="Image 27"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shd w:val="clear" w:color="auto" w:fill="auto"/>
          </w:tcPr>
          <w:p w:rsidR="00E00B20" w:rsidRPr="00931EDE" w:rsidRDefault="00E00B20" w:rsidP="00BB0E07">
            <w:pPr>
              <w:spacing w:before="40"/>
              <w:jc w:val="center"/>
              <w:rPr>
                <w:rFonts w:ascii="Calibri" w:hAnsi="Calibri"/>
                <w:b/>
                <w:bCs/>
              </w:rPr>
            </w:pPr>
          </w:p>
        </w:tc>
        <w:tc>
          <w:tcPr>
            <w:tcW w:w="2268" w:type="dxa"/>
            <w:gridSpan w:val="3"/>
            <w:vMerge/>
            <w:tcBorders>
              <w:top w:val="nil"/>
              <w:bottom w:val="single" w:sz="8" w:space="0" w:color="4F81BD"/>
            </w:tcBorders>
          </w:tcPr>
          <w:p w:rsidR="00E00B20" w:rsidRPr="00931EDE" w:rsidRDefault="00E00B20" w:rsidP="00BB0E07">
            <w:pPr>
              <w:spacing w:before="40"/>
              <w:jc w:val="center"/>
              <w:rPr>
                <w:rFonts w:ascii="Calibri" w:hAnsi="Calibri"/>
                <w:b/>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b/>
              </w:rPr>
            </w:pPr>
            <w:r w:rsidRPr="0064140F">
              <w:rPr>
                <w:rFonts w:ascii="Calibri" w:hAnsi="Calibri"/>
                <w:b/>
                <w:noProof/>
              </w:rPr>
              <w:drawing>
                <wp:inline distT="0" distB="0" distL="0" distR="0" wp14:anchorId="7CD20CCA" wp14:editId="214190BA">
                  <wp:extent cx="219075" cy="161925"/>
                  <wp:effectExtent l="0" t="0" r="0" b="0"/>
                  <wp:docPr id="58" name="Image 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shd w:val="clear" w:color="auto" w:fill="auto"/>
          </w:tcPr>
          <w:p w:rsidR="00E00B20" w:rsidRPr="00931EDE" w:rsidRDefault="00E00B20" w:rsidP="00BB0E07">
            <w:pPr>
              <w:spacing w:before="40"/>
              <w:jc w:val="center"/>
              <w:rPr>
                <w:rFonts w:ascii="Calibri" w:hAnsi="Calibri"/>
                <w:b/>
                <w:bCs/>
              </w:rPr>
            </w:pPr>
          </w:p>
        </w:tc>
        <w:tc>
          <w:tcPr>
            <w:tcW w:w="2268" w:type="dxa"/>
            <w:gridSpan w:val="3"/>
            <w:vMerge/>
            <w:tcBorders>
              <w:top w:val="nil"/>
              <w:bottom w:val="single" w:sz="8" w:space="0" w:color="4F81BD"/>
            </w:tcBorders>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r w:rsidRPr="0064140F">
              <w:rPr>
                <w:rFonts w:ascii="Calibri" w:hAnsi="Calibri"/>
                <w:noProof/>
              </w:rPr>
              <w:drawing>
                <wp:inline distT="0" distB="0" distL="0" distR="0" wp14:anchorId="6B5A0669" wp14:editId="77B4D7FD">
                  <wp:extent cx="171450" cy="171450"/>
                  <wp:effectExtent l="0" t="0" r="0" b="0"/>
                  <wp:docPr id="59" name="Image 1"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89"/>
        </w:trPr>
        <w:tc>
          <w:tcPr>
            <w:tcW w:w="1984" w:type="dxa"/>
            <w:vMerge w:val="restart"/>
            <w:tcBorders>
              <w:top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Default="00E00B20" w:rsidP="00BB0E07">
            <w:pPr>
              <w:spacing w:before="40"/>
              <w:jc w:val="center"/>
              <w:rPr>
                <w:rFonts w:ascii="Calibri" w:hAnsi="Calibri"/>
              </w:rPr>
            </w:pPr>
          </w:p>
          <w:p w:rsidR="00E00B20" w:rsidRPr="00F71297" w:rsidRDefault="00E00B20" w:rsidP="00BB0E07">
            <w:pPr>
              <w:spacing w:before="40"/>
              <w:jc w:val="center"/>
              <w:rPr>
                <w:rFonts w:ascii="Calibri" w:hAnsi="Calibri"/>
              </w:rPr>
            </w:pPr>
          </w:p>
        </w:tc>
        <w:tc>
          <w:tcPr>
            <w:tcW w:w="543" w:type="dxa"/>
            <w:tcBorders>
              <w:top w:val="single" w:sz="8" w:space="0" w:color="4F81BD"/>
            </w:tcBorders>
          </w:tcPr>
          <w:p w:rsidR="00E00B20" w:rsidRPr="00931EDE" w:rsidRDefault="00E00B20" w:rsidP="00BB0E07">
            <w:pPr>
              <w:spacing w:before="40"/>
              <w:jc w:val="center"/>
              <w:rPr>
                <w:rFonts w:ascii="Calibri" w:hAnsi="Calibri"/>
              </w:rPr>
            </w:pPr>
            <w:r w:rsidRPr="0064140F">
              <w:rPr>
                <w:rFonts w:ascii="Calibri" w:hAnsi="Calibri"/>
                <w:noProof/>
              </w:rPr>
              <w:drawing>
                <wp:inline distT="0" distB="0" distL="0" distR="0" wp14:anchorId="6FCEE9D6" wp14:editId="6FEDAA5B">
                  <wp:extent cx="219075" cy="161925"/>
                  <wp:effectExtent l="0" t="0" r="0" b="0"/>
                  <wp:docPr id="60" name="Image 60"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tel1"/>
                          <pic:cNvPicPr>
                            <a:picLocks noChangeAspect="1" noChangeArrowheads="1"/>
                          </pic:cNvPicPr>
                        </pic:nvPicPr>
                        <pic:blipFill>
                          <a:blip r:embed="rId11">
                            <a:grayscl/>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tcPr>
          <w:p w:rsidR="00E00B20" w:rsidRPr="00931EDE" w:rsidRDefault="00E00B20" w:rsidP="00BB0E07">
            <w:pPr>
              <w:spacing w:before="40"/>
              <w:jc w:val="center"/>
              <w:rPr>
                <w:rFonts w:ascii="Calibri" w:hAnsi="Calibri"/>
                <w:b/>
                <w:bCs/>
              </w:rPr>
            </w:pPr>
          </w:p>
        </w:tc>
        <w:tc>
          <w:tcPr>
            <w:tcW w:w="2268" w:type="dxa"/>
            <w:gridSpan w:val="3"/>
            <w:vMerge/>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r w:rsidRPr="0064140F">
              <w:rPr>
                <w:rFonts w:ascii="Calibri" w:hAnsi="Calibri"/>
                <w:b/>
                <w:noProof/>
              </w:rPr>
              <w:drawing>
                <wp:inline distT="0" distB="0" distL="0" distR="0" wp14:anchorId="0BAD4964" wp14:editId="11E53D33">
                  <wp:extent cx="219075" cy="161925"/>
                  <wp:effectExtent l="0" t="0" r="0" b="0"/>
                  <wp:docPr id="61" name="Image 22"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tcBorders>
              <w:bottom w:val="single" w:sz="8" w:space="0" w:color="4F81BD"/>
            </w:tcBorders>
          </w:tcPr>
          <w:p w:rsidR="00E00B20" w:rsidRPr="00931EDE" w:rsidRDefault="00E00B20" w:rsidP="00BB0E07">
            <w:pPr>
              <w:spacing w:before="40"/>
              <w:jc w:val="center"/>
              <w:rPr>
                <w:rFonts w:ascii="Calibri" w:hAnsi="Calibri"/>
                <w:b/>
                <w:bCs/>
              </w:rPr>
            </w:pPr>
          </w:p>
        </w:tc>
        <w:tc>
          <w:tcPr>
            <w:tcW w:w="2268" w:type="dxa"/>
            <w:gridSpan w:val="3"/>
            <w:vMerge/>
            <w:tcBorders>
              <w:bottom w:val="single" w:sz="8" w:space="0" w:color="4F81BD"/>
            </w:tcBorders>
          </w:tcPr>
          <w:p w:rsidR="00E00B20" w:rsidRPr="00931EDE"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22698607" wp14:editId="45476C5F">
                  <wp:extent cx="171450" cy="171450"/>
                  <wp:effectExtent l="0" t="0" r="0" b="0"/>
                  <wp:docPr id="62" name="Image 6"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931EDE"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60154A55" wp14:editId="2BD18635">
                  <wp:extent cx="219075" cy="161925"/>
                  <wp:effectExtent l="0" t="0" r="0" b="0"/>
                  <wp:docPr id="63"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2016653D" wp14:editId="1636A1AA">
                  <wp:extent cx="219075" cy="161925"/>
                  <wp:effectExtent l="0" t="0" r="0" b="0"/>
                  <wp:docPr id="256" name="Image 256"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48E4BBB1" wp14:editId="0A015357">
                  <wp:extent cx="171450" cy="171450"/>
                  <wp:effectExtent l="0" t="0" r="0" b="0"/>
                  <wp:docPr id="257"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6FE6E281" wp14:editId="078C6E05">
                  <wp:extent cx="219075" cy="161925"/>
                  <wp:effectExtent l="0" t="0" r="0" b="0"/>
                  <wp:docPr id="262"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316572BC" wp14:editId="1BEF63A0">
                  <wp:extent cx="219075" cy="161925"/>
                  <wp:effectExtent l="0" t="0" r="0" b="0"/>
                  <wp:docPr id="263" name="Image 263"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49CDB5FC" wp14:editId="73CB5B9C">
                  <wp:extent cx="171450" cy="171450"/>
                  <wp:effectExtent l="0" t="0" r="0" b="0"/>
                  <wp:docPr id="264"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val="restart"/>
            <w:tcBorders>
              <w:top w:val="single" w:sz="8" w:space="0" w:color="4F81BD"/>
              <w:bottom w:val="single" w:sz="8" w:space="0" w:color="4F81BD"/>
            </w:tcBorders>
            <w:vAlign w:val="center"/>
          </w:tcPr>
          <w:p w:rsidR="00E00B20" w:rsidRPr="00F71297" w:rsidRDefault="00E00B20" w:rsidP="00BB0E07">
            <w:pPr>
              <w:spacing w:before="40"/>
              <w:jc w:val="center"/>
              <w:rPr>
                <w:rFonts w:ascii="Calibri" w:hAnsi="Calibri"/>
                <w:bCs/>
              </w:rPr>
            </w:pPr>
          </w:p>
        </w:tc>
        <w:tc>
          <w:tcPr>
            <w:tcW w:w="2268" w:type="dxa"/>
            <w:gridSpan w:val="3"/>
            <w:vMerge w:val="restart"/>
            <w:tcBorders>
              <w:top w:val="single" w:sz="8" w:space="0" w:color="4F81BD"/>
            </w:tcBorders>
            <w:vAlign w:val="center"/>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5B86726C" wp14:editId="4FE071B9">
                  <wp:extent cx="219075" cy="161925"/>
                  <wp:effectExtent l="0" t="0" r="0" b="0"/>
                  <wp:docPr id="26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8" w:space="0" w:color="4F81BD"/>
            </w:tcBorders>
          </w:tcPr>
          <w:p w:rsidR="00E00B20" w:rsidRPr="00F71297" w:rsidRDefault="00E00B20" w:rsidP="00BB0E07">
            <w:pPr>
              <w:spacing w:before="40"/>
              <w:jc w:val="center"/>
              <w:rPr>
                <w:rFonts w:ascii="Calibri" w:hAnsi="Calibri"/>
                <w:b/>
                <w:bCs/>
              </w:rPr>
            </w:pPr>
          </w:p>
        </w:tc>
        <w:tc>
          <w:tcPr>
            <w:tcW w:w="2268" w:type="dxa"/>
            <w:gridSpan w:val="3"/>
            <w:vMerge/>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F71297" w:rsidRDefault="00E00B20" w:rsidP="00BB0E07">
            <w:pPr>
              <w:spacing w:before="40"/>
              <w:jc w:val="center"/>
              <w:rPr>
                <w:rFonts w:ascii="Calibri" w:hAnsi="Calibri"/>
                <w:noProof/>
              </w:rPr>
            </w:pPr>
            <w:r w:rsidRPr="0064140F">
              <w:rPr>
                <w:rFonts w:ascii="Calibri" w:hAnsi="Calibri"/>
                <w:b/>
                <w:noProof/>
              </w:rPr>
              <w:drawing>
                <wp:inline distT="0" distB="0" distL="0" distR="0" wp14:anchorId="7077B3E6" wp14:editId="3B3D7BC3">
                  <wp:extent cx="219075" cy="161925"/>
                  <wp:effectExtent l="0" t="0" r="0" b="0"/>
                  <wp:docPr id="266" name="Image 266" descr="te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descr="tel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 cy="161925"/>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r w:rsidR="00E00B20" w:rsidRPr="00931EDE" w:rsidTr="00BB0E07">
        <w:trPr>
          <w:trHeight w:val="290"/>
        </w:trPr>
        <w:tc>
          <w:tcPr>
            <w:tcW w:w="1984" w:type="dxa"/>
            <w:vMerge/>
            <w:tcBorders>
              <w:top w:val="nil"/>
              <w:bottom w:val="single" w:sz="4" w:space="0" w:color="0070C0"/>
            </w:tcBorders>
          </w:tcPr>
          <w:p w:rsidR="00E00B20" w:rsidRPr="00F71297" w:rsidRDefault="00E00B20" w:rsidP="00BB0E07">
            <w:pPr>
              <w:spacing w:before="40"/>
              <w:jc w:val="center"/>
              <w:rPr>
                <w:rFonts w:ascii="Calibri" w:hAnsi="Calibri"/>
                <w:b/>
                <w:bCs/>
              </w:rPr>
            </w:pPr>
          </w:p>
        </w:tc>
        <w:tc>
          <w:tcPr>
            <w:tcW w:w="2268" w:type="dxa"/>
            <w:gridSpan w:val="3"/>
            <w:vMerge/>
            <w:tcBorders>
              <w:bottom w:val="single" w:sz="4" w:space="0" w:color="0070C0"/>
            </w:tcBorders>
          </w:tcPr>
          <w:p w:rsidR="00E00B20" w:rsidRPr="00F71297" w:rsidRDefault="00E00B20" w:rsidP="00BB0E07">
            <w:pPr>
              <w:spacing w:before="40"/>
              <w:jc w:val="center"/>
              <w:rPr>
                <w:rFonts w:ascii="Calibri" w:hAnsi="Calibri"/>
              </w:rPr>
            </w:pPr>
          </w:p>
        </w:tc>
        <w:tc>
          <w:tcPr>
            <w:tcW w:w="543" w:type="dxa"/>
            <w:tcBorders>
              <w:top w:val="single" w:sz="8" w:space="0" w:color="4F81BD"/>
              <w:bottom w:val="single" w:sz="8" w:space="0" w:color="4F81BD"/>
            </w:tcBorders>
          </w:tcPr>
          <w:p w:rsidR="00E00B20" w:rsidRPr="00931EDE" w:rsidRDefault="00E00B20" w:rsidP="00BB0E07">
            <w:pPr>
              <w:spacing w:before="40"/>
              <w:jc w:val="center"/>
              <w:rPr>
                <w:rFonts w:ascii="Calibri" w:hAnsi="Calibri"/>
                <w:noProof/>
              </w:rPr>
            </w:pPr>
            <w:r w:rsidRPr="0064140F">
              <w:rPr>
                <w:rFonts w:ascii="Calibri" w:hAnsi="Calibri"/>
                <w:noProof/>
              </w:rPr>
              <w:drawing>
                <wp:inline distT="0" distB="0" distL="0" distR="0" wp14:anchorId="40C1AF66" wp14:editId="6172A170">
                  <wp:extent cx="171450" cy="171450"/>
                  <wp:effectExtent l="0" t="0" r="0" b="0"/>
                  <wp:docPr id="267" name="Image 7" descr="mail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mail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4418" w:type="dxa"/>
            <w:tcBorders>
              <w:top w:val="single" w:sz="8" w:space="0" w:color="4F81BD"/>
              <w:bottom w:val="single" w:sz="8" w:space="0" w:color="4F81BD"/>
            </w:tcBorders>
          </w:tcPr>
          <w:p w:rsidR="00E00B20" w:rsidRPr="00F71297" w:rsidRDefault="00E00B20" w:rsidP="00BB0E07">
            <w:pPr>
              <w:spacing w:before="40"/>
              <w:jc w:val="center"/>
              <w:rPr>
                <w:rFonts w:ascii="Calibri" w:hAnsi="Calibri"/>
              </w:rPr>
            </w:pPr>
          </w:p>
        </w:tc>
      </w:tr>
    </w:tbl>
    <w:p w:rsidR="009E59B0" w:rsidRDefault="009E59B0" w:rsidP="00EF2E12">
      <w:pPr>
        <w:ind w:left="454"/>
        <w:rPr>
          <w:rFonts w:ascii="Calibri" w:hAnsi="Calibri"/>
        </w:rPr>
      </w:pPr>
    </w:p>
    <w:p w:rsidR="001A59C4" w:rsidRDefault="001A59C4" w:rsidP="00EF2E12">
      <w:pPr>
        <w:ind w:left="454"/>
        <w:rPr>
          <w:rFonts w:ascii="Calibri" w:hAnsi="Calibri"/>
        </w:rPr>
      </w:pPr>
    </w:p>
    <w:p w:rsidR="001A59C4" w:rsidRDefault="001A59C4" w:rsidP="00EF2E12">
      <w:pPr>
        <w:ind w:left="454"/>
        <w:rPr>
          <w:rFonts w:ascii="Calibri" w:hAnsi="Calibri"/>
        </w:rPr>
      </w:pPr>
    </w:p>
    <w:p w:rsidR="001A59C4" w:rsidRDefault="001A59C4" w:rsidP="00EF2E12">
      <w:pPr>
        <w:ind w:left="454"/>
        <w:rPr>
          <w:rFonts w:ascii="Calibri" w:hAnsi="Calibri"/>
        </w:rPr>
      </w:pPr>
    </w:p>
    <w:p w:rsidR="001A59C4" w:rsidRPr="00715EEB" w:rsidRDefault="001A59C4" w:rsidP="00EF2E12">
      <w:pPr>
        <w:ind w:left="454"/>
        <w:rPr>
          <w:rFonts w:ascii="Calibri" w:hAnsi="Calibri"/>
        </w:rPr>
      </w:pPr>
    </w:p>
    <w:p w:rsidR="00F304B9" w:rsidRPr="00DD6C01" w:rsidRDefault="00F304B9" w:rsidP="005157ED">
      <w:pPr>
        <w:pStyle w:val="Titre2bis"/>
      </w:pPr>
      <w:bookmarkStart w:id="218" w:name="_Toc413308938"/>
      <w:bookmarkStart w:id="219" w:name="_Toc531081115"/>
      <w:r w:rsidRPr="00DD6C01">
        <w:lastRenderedPageBreak/>
        <w:t>MARCHES A PASSER</w:t>
      </w:r>
      <w:bookmarkEnd w:id="217"/>
      <w:bookmarkEnd w:id="218"/>
      <w:bookmarkEnd w:id="219"/>
    </w:p>
    <w:p w:rsidR="004308D0" w:rsidRDefault="004308D0" w:rsidP="000222A5">
      <w:pPr>
        <w:pStyle w:val="Titre3bis"/>
      </w:pPr>
      <w:bookmarkStart w:id="220" w:name="_Toc531081116"/>
      <w:bookmarkStart w:id="221" w:name="_Toc343696656"/>
      <w:r>
        <w:t>Marché de travaux</w:t>
      </w:r>
      <w:bookmarkEnd w:id="220"/>
    </w:p>
    <w:p w:rsidR="00423779" w:rsidRPr="001718E9" w:rsidRDefault="001718E9" w:rsidP="001718E9">
      <w:pPr>
        <w:autoSpaceDE w:val="0"/>
        <w:autoSpaceDN w:val="0"/>
        <w:adjustRightInd w:val="0"/>
        <w:ind w:left="454"/>
        <w:rPr>
          <w:rFonts w:asciiTheme="minorHAnsi" w:hAnsiTheme="minorHAnsi" w:cs="PalatinoLinotype,Bold"/>
          <w:b/>
          <w:bCs/>
          <w:szCs w:val="24"/>
        </w:rPr>
      </w:pPr>
      <w:r>
        <w:rPr>
          <w:rFonts w:asciiTheme="minorHAnsi" w:hAnsiTheme="minorHAnsi"/>
          <w:szCs w:val="24"/>
        </w:rPr>
        <w:tab/>
      </w:r>
      <w:r w:rsidR="00423779" w:rsidRPr="001718E9">
        <w:rPr>
          <w:rFonts w:asciiTheme="minorHAnsi" w:hAnsiTheme="minorHAnsi"/>
          <w:szCs w:val="24"/>
        </w:rPr>
        <w:tab/>
      </w:r>
      <w:r w:rsidR="00165DC5" w:rsidRPr="001718E9">
        <w:rPr>
          <w:rFonts w:ascii="Calibri" w:hAnsi="Calibri"/>
        </w:rPr>
        <w:t>La dévolution des travaux est prévue par marchés séparés (allotissement), sauf cas exceptionnels à dûment justifiés</w:t>
      </w:r>
    </w:p>
    <w:p w:rsidR="000222A5" w:rsidRDefault="000222A5" w:rsidP="000222A5">
      <w:pPr>
        <w:pStyle w:val="Titre3bis"/>
      </w:pPr>
      <w:bookmarkStart w:id="222" w:name="_Toc531081117"/>
      <w:r>
        <w:t>Marchés des Prestations Intellectuelles (PI)</w:t>
      </w:r>
      <w:bookmarkEnd w:id="222"/>
    </w:p>
    <w:p w:rsidR="000222A5" w:rsidRPr="000222A5" w:rsidRDefault="000222A5" w:rsidP="000222A5">
      <w:pPr>
        <w:pStyle w:val="ParagrapheNiveau3"/>
      </w:pPr>
      <w:r>
        <w:tab/>
      </w:r>
      <w:r>
        <w:tab/>
        <w:t>Les prestations intellectuelles sont regroupées par ensemble homogène définissant ainsi sept segments (voir Fiche de Découpage d’Opération)</w:t>
      </w:r>
    </w:p>
    <w:p w:rsidR="00236072" w:rsidRDefault="000222A5" w:rsidP="000222A5">
      <w:pPr>
        <w:pStyle w:val="Titre4"/>
        <w:tabs>
          <w:tab w:val="clear" w:pos="2552"/>
        </w:tabs>
        <w:ind w:left="1474" w:hanging="794"/>
        <w:rPr>
          <w:rFonts w:ascii="Calibri" w:hAnsi="Calibri"/>
        </w:rPr>
      </w:pPr>
      <w:bookmarkStart w:id="223" w:name="_Toc531081119"/>
      <w:r>
        <w:rPr>
          <w:rFonts w:ascii="Calibri" w:hAnsi="Calibri"/>
        </w:rPr>
        <w:t>Assistance à maitrise d’ouvrage</w:t>
      </w:r>
      <w:bookmarkEnd w:id="223"/>
    </w:p>
    <w:p w:rsidR="000222A5" w:rsidRPr="000222A5" w:rsidRDefault="000222A5" w:rsidP="000222A5">
      <w:pPr>
        <w:pStyle w:val="ParagrapheNiveau4"/>
        <w:rPr>
          <w:i/>
        </w:rPr>
      </w:pPr>
      <w:r w:rsidRPr="000222A5">
        <w:rPr>
          <w:i/>
        </w:rPr>
        <w:t>HQE, ICPE, QEB, Cyber-sécurité, structure…</w:t>
      </w:r>
    </w:p>
    <w:p w:rsidR="00236072" w:rsidRDefault="00A3407A" w:rsidP="00236072">
      <w:pPr>
        <w:pStyle w:val="Titre4"/>
        <w:tabs>
          <w:tab w:val="clear" w:pos="2552"/>
        </w:tabs>
        <w:ind w:left="1474" w:hanging="794"/>
        <w:rPr>
          <w:rFonts w:ascii="Calibri" w:hAnsi="Calibri"/>
        </w:rPr>
      </w:pPr>
      <w:r>
        <w:rPr>
          <w:rFonts w:asciiTheme="minorHAnsi" w:hAnsiTheme="minorHAnsi"/>
        </w:rPr>
        <w:tab/>
      </w:r>
      <w:bookmarkStart w:id="224" w:name="_Toc531081120"/>
      <w:r w:rsidR="000222A5">
        <w:rPr>
          <w:rFonts w:ascii="Calibri" w:hAnsi="Calibri"/>
        </w:rPr>
        <w:t>Etudes économiques et d’impact nécessaire à la programmation d’un ouvrage</w:t>
      </w:r>
      <w:bookmarkEnd w:id="224"/>
    </w:p>
    <w:p w:rsidR="00886A94" w:rsidRDefault="00E013B9" w:rsidP="00165DC5">
      <w:pPr>
        <w:ind w:left="680"/>
        <w:rPr>
          <w:rFonts w:asciiTheme="minorHAnsi" w:hAnsiTheme="minorHAnsi"/>
          <w:i/>
          <w:szCs w:val="24"/>
        </w:rPr>
      </w:pPr>
      <w:r>
        <w:rPr>
          <w:rFonts w:asciiTheme="minorHAnsi" w:hAnsiTheme="minorHAnsi"/>
          <w:i/>
          <w:szCs w:val="24"/>
        </w:rPr>
        <w:t>Economiste de la construction, étude d’impact/analyse de site…</w:t>
      </w:r>
    </w:p>
    <w:p w:rsidR="00E013B9" w:rsidRDefault="00E013B9" w:rsidP="00165DC5">
      <w:pPr>
        <w:ind w:left="680"/>
        <w:rPr>
          <w:rFonts w:asciiTheme="minorHAnsi" w:hAnsiTheme="minorHAnsi"/>
          <w:i/>
          <w:szCs w:val="24"/>
        </w:rPr>
      </w:pPr>
    </w:p>
    <w:p w:rsidR="001A59C4" w:rsidRDefault="00E013B9" w:rsidP="00E013B9">
      <w:pPr>
        <w:pStyle w:val="Titre4bis"/>
      </w:pPr>
      <w:bookmarkStart w:id="225" w:name="_Toc531081121"/>
      <w:r>
        <w:t>Etudes topographiques, bornage, relevé des réseaux</w:t>
      </w:r>
      <w:bookmarkEnd w:id="225"/>
    </w:p>
    <w:p w:rsidR="00E013B9" w:rsidRPr="001718E9" w:rsidRDefault="00E013B9" w:rsidP="00E013B9">
      <w:pPr>
        <w:pStyle w:val="ParagrapheNiveau4"/>
        <w:rPr>
          <w:i/>
        </w:rPr>
      </w:pPr>
      <w:r w:rsidRPr="00E013B9">
        <w:rPr>
          <w:i/>
        </w:rPr>
        <w:t>Relevés topographique, relevés des réseaux, réalisation de plans…</w:t>
      </w:r>
    </w:p>
    <w:p w:rsidR="00E013B9" w:rsidRDefault="00E013B9" w:rsidP="00E013B9">
      <w:pPr>
        <w:pStyle w:val="Titre4bis"/>
      </w:pPr>
      <w:bookmarkStart w:id="226" w:name="_Toc531081122"/>
      <w:r>
        <w:t>Etudes préalables nécessaires à la réalisation d’un ouvrage</w:t>
      </w:r>
      <w:bookmarkEnd w:id="226"/>
    </w:p>
    <w:p w:rsidR="00E013B9" w:rsidRDefault="008B09F3" w:rsidP="00E013B9">
      <w:pPr>
        <w:pStyle w:val="ParagrapheNiveau4"/>
        <w:rPr>
          <w:i/>
        </w:rPr>
      </w:pPr>
      <w:r>
        <w:rPr>
          <w:i/>
        </w:rPr>
        <w:tab/>
        <w:t>Diagnostic amiante avant travaux, diagnostic plomb, diagnostic chauffage, études géotechniques, diagnostic pyrotechnique….</w:t>
      </w:r>
    </w:p>
    <w:p w:rsidR="00E013B9" w:rsidRDefault="008B09F3" w:rsidP="00E013B9">
      <w:pPr>
        <w:pStyle w:val="Titre4bis"/>
      </w:pPr>
      <w:bookmarkStart w:id="227" w:name="_Toc531081123"/>
      <w:r>
        <w:t>Maîtrise d’œuvre et ordonnancement, pilotage et coordination</w:t>
      </w:r>
      <w:bookmarkEnd w:id="227"/>
    </w:p>
    <w:p w:rsidR="00E013B9" w:rsidRDefault="008B09F3" w:rsidP="00E013B9">
      <w:pPr>
        <w:pStyle w:val="ParagrapheNiveau4"/>
        <w:rPr>
          <w:i/>
        </w:rPr>
      </w:pPr>
      <w:r>
        <w:rPr>
          <w:i/>
        </w:rPr>
        <w:t>Maître d’œuvre privée, indemnités de concours, OPC</w:t>
      </w:r>
    </w:p>
    <w:p w:rsidR="00E013B9" w:rsidRDefault="008B09F3" w:rsidP="00E013B9">
      <w:pPr>
        <w:pStyle w:val="Titre4bis"/>
      </w:pPr>
      <w:bookmarkStart w:id="228" w:name="_Toc531081124"/>
      <w:r>
        <w:t>Etudes liées au chantier nécessaire à la réalisation d’un ouvrage</w:t>
      </w:r>
      <w:bookmarkEnd w:id="228"/>
    </w:p>
    <w:p w:rsidR="008B09F3" w:rsidRPr="008B09F3" w:rsidRDefault="008B09F3" w:rsidP="008B09F3">
      <w:pPr>
        <w:pStyle w:val="ParagrapheNiveau4"/>
        <w:rPr>
          <w:i/>
        </w:rPr>
      </w:pPr>
      <w:r w:rsidRPr="008B09F3">
        <w:rPr>
          <w:i/>
        </w:rPr>
        <w:t>Contrôle technique, missions de sécurité et de protection de la santé (CSPS), mission de coordination des systèmes de sécurité incendie (CSSI)</w:t>
      </w:r>
    </w:p>
    <w:p w:rsidR="00886A94" w:rsidRPr="00886A94" w:rsidRDefault="00886A94" w:rsidP="005157ED">
      <w:pPr>
        <w:pStyle w:val="Titre2bis"/>
      </w:pPr>
      <w:bookmarkStart w:id="229" w:name="_Toc531081125"/>
      <w:r>
        <w:t>CONTRAINTES DES MARCHES</w:t>
      </w:r>
      <w:bookmarkEnd w:id="229"/>
    </w:p>
    <w:p w:rsidR="00F304B9" w:rsidRDefault="00F304B9" w:rsidP="00D50655">
      <w:pPr>
        <w:pStyle w:val="Titre3"/>
        <w:ind w:left="908" w:hanging="454"/>
        <w:rPr>
          <w:rFonts w:ascii="Calibri" w:hAnsi="Calibri"/>
        </w:rPr>
      </w:pPr>
      <w:bookmarkStart w:id="230" w:name="_Toc413308940"/>
      <w:bookmarkStart w:id="231" w:name="_Toc531081126"/>
      <w:r w:rsidRPr="00DD6C01">
        <w:rPr>
          <w:rFonts w:ascii="Calibri" w:hAnsi="Calibri"/>
        </w:rPr>
        <w:t>Niveau de confidentialité</w:t>
      </w:r>
      <w:bookmarkEnd w:id="221"/>
      <w:bookmarkEnd w:id="230"/>
      <w:bookmarkEnd w:id="231"/>
    </w:p>
    <w:p w:rsidR="00165DC5" w:rsidRDefault="00165DC5" w:rsidP="00165DC5">
      <w:pPr>
        <w:ind w:left="454"/>
        <w:rPr>
          <w:rFonts w:ascii="Calibri" w:hAnsi="Calibri"/>
          <w:i/>
        </w:rPr>
      </w:pPr>
      <w:bookmarkStart w:id="232" w:name="_Toc400626628"/>
      <w:bookmarkStart w:id="233" w:name="_Toc400626808"/>
      <w:bookmarkStart w:id="234" w:name="_Toc400626987"/>
      <w:bookmarkStart w:id="235" w:name="_Toc400627167"/>
      <w:bookmarkStart w:id="236" w:name="_Toc400627852"/>
      <w:bookmarkStart w:id="237" w:name="_Toc413308941"/>
      <w:bookmarkEnd w:id="232"/>
      <w:bookmarkEnd w:id="233"/>
      <w:bookmarkEnd w:id="234"/>
      <w:bookmarkEnd w:id="235"/>
      <w:bookmarkEnd w:id="236"/>
      <w:r>
        <w:rPr>
          <w:rFonts w:ascii="Calibri" w:hAnsi="Calibri"/>
          <w:i/>
        </w:rPr>
        <w:t>Indiquer le niveau de confidentialité requis pour les marchés publics de l’opération.</w:t>
      </w:r>
    </w:p>
    <w:p w:rsidR="00F304B9" w:rsidRPr="00DD6C01" w:rsidRDefault="00F304B9" w:rsidP="00D50655">
      <w:pPr>
        <w:pStyle w:val="Titre3"/>
        <w:ind w:left="908" w:hanging="454"/>
        <w:rPr>
          <w:rFonts w:ascii="Calibri" w:hAnsi="Calibri"/>
        </w:rPr>
      </w:pPr>
      <w:bookmarkStart w:id="238" w:name="_Toc531081127"/>
      <w:r w:rsidRPr="00DD6C01">
        <w:rPr>
          <w:rFonts w:ascii="Calibri" w:hAnsi="Calibri"/>
        </w:rPr>
        <w:t>Clause d’insertion professionnelle</w:t>
      </w:r>
      <w:bookmarkEnd w:id="238"/>
      <w:r w:rsidRPr="00DD6C01">
        <w:rPr>
          <w:rFonts w:ascii="Calibri" w:hAnsi="Calibri"/>
        </w:rPr>
        <w:t xml:space="preserve"> </w:t>
      </w:r>
      <w:bookmarkEnd w:id="237"/>
    </w:p>
    <w:p w:rsidR="00165DC5" w:rsidRDefault="00165DC5" w:rsidP="00165DC5">
      <w:pPr>
        <w:ind w:left="454"/>
        <w:rPr>
          <w:rFonts w:ascii="Calibri" w:hAnsi="Calibri"/>
          <w:i/>
        </w:rPr>
      </w:pPr>
      <w:r>
        <w:rPr>
          <w:rFonts w:ascii="Calibri" w:hAnsi="Calibri"/>
          <w:i/>
        </w:rPr>
        <w:t>Indiquer si les marchés comporteront une clause d’insertion professionnelle.</w:t>
      </w:r>
    </w:p>
    <w:p w:rsidR="00E21DDB" w:rsidRDefault="00E21DDB" w:rsidP="00F57DCE">
      <w:pPr>
        <w:ind w:left="454"/>
        <w:rPr>
          <w:rFonts w:ascii="Calibri" w:hAnsi="Calibri"/>
        </w:rPr>
      </w:pPr>
    </w:p>
    <w:p w:rsidR="005157ED" w:rsidRDefault="005157ED" w:rsidP="00F57DCE">
      <w:pPr>
        <w:ind w:left="454"/>
        <w:rPr>
          <w:rFonts w:ascii="Calibri" w:hAnsi="Calibri"/>
        </w:rPr>
      </w:pPr>
    </w:p>
    <w:p w:rsidR="006C4136" w:rsidRPr="00A356CC" w:rsidRDefault="00F304B9" w:rsidP="006703E9">
      <w:pPr>
        <w:pStyle w:val="Titre1"/>
        <w:rPr>
          <w:rFonts w:asciiTheme="minorHAnsi" w:hAnsiTheme="minorHAnsi"/>
        </w:rPr>
      </w:pPr>
      <w:bookmarkStart w:id="239" w:name="_Toc413308952"/>
      <w:bookmarkStart w:id="240" w:name="_Toc531081128"/>
      <w:r w:rsidRPr="00406F39">
        <w:rPr>
          <w:rFonts w:asciiTheme="minorHAnsi" w:hAnsiTheme="minorHAnsi"/>
        </w:rPr>
        <w:lastRenderedPageBreak/>
        <w:t>Enveloppe financière prévisionnelle</w:t>
      </w:r>
      <w:bookmarkEnd w:id="239"/>
      <w:bookmarkEnd w:id="240"/>
    </w:p>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105974" w:rsidRDefault="00105974" w:rsidP="00BB53A0"/>
    <w:p w:rsidR="00AD2D41" w:rsidRDefault="00AD2D41" w:rsidP="000F6B22">
      <w:pPr>
        <w:pStyle w:val="ParagrapheNiveau2"/>
        <w:rPr>
          <w:i/>
        </w:rPr>
      </w:pPr>
      <w:r>
        <w:rPr>
          <w:i/>
        </w:rPr>
        <w:br w:type="page"/>
      </w:r>
    </w:p>
    <w:p w:rsidR="00B44B05" w:rsidRDefault="00B44B05" w:rsidP="00AD2D41">
      <w:pPr>
        <w:pStyle w:val="Titre1bis"/>
        <w:rPr>
          <w:sz w:val="22"/>
          <w:szCs w:val="22"/>
        </w:rPr>
      </w:pPr>
      <w:bookmarkStart w:id="241" w:name="_Toc531081129"/>
      <w:r>
        <w:rPr>
          <w:sz w:val="22"/>
          <w:szCs w:val="22"/>
        </w:rPr>
        <w:lastRenderedPageBreak/>
        <w:t>DIFFRENCE AVEC LE COÛT A l’EIF</w:t>
      </w:r>
      <w:bookmarkEnd w:id="241"/>
    </w:p>
    <w:p w:rsidR="00B44B05" w:rsidRPr="00B44B05" w:rsidRDefault="00B44B05" w:rsidP="00B44B05">
      <w:pPr>
        <w:pStyle w:val="ParagrapheNiveau1"/>
        <w:rPr>
          <w:i/>
        </w:rPr>
      </w:pPr>
      <w:r w:rsidRPr="00B44B05">
        <w:rPr>
          <w:i/>
        </w:rPr>
        <w:t>Sans objet ou expliquer, s’il y a lieu, la différence de coût avec l’EIF</w:t>
      </w:r>
    </w:p>
    <w:p w:rsidR="00B44B05" w:rsidRDefault="00B44B05" w:rsidP="00B44B05">
      <w:pPr>
        <w:pStyle w:val="ParagrapheNiveau1"/>
      </w:pPr>
    </w:p>
    <w:p w:rsidR="00B44B05" w:rsidRDefault="00B44B05" w:rsidP="00B44B05">
      <w:pPr>
        <w:pStyle w:val="ParagrapheNiveau1"/>
      </w:pPr>
    </w:p>
    <w:p w:rsidR="00B44B05" w:rsidRPr="00B44B05" w:rsidRDefault="00B44B05" w:rsidP="00B44B05">
      <w:r>
        <w:br w:type="page"/>
      </w:r>
    </w:p>
    <w:p w:rsidR="004C4D69" w:rsidRPr="00AE311F" w:rsidRDefault="002041DC" w:rsidP="00AD2D41">
      <w:pPr>
        <w:pStyle w:val="Titre1bis"/>
        <w:rPr>
          <w:sz w:val="22"/>
          <w:szCs w:val="22"/>
        </w:rPr>
      </w:pPr>
      <w:bookmarkStart w:id="242" w:name="_Toc531081130"/>
      <w:r>
        <w:lastRenderedPageBreak/>
        <w:t>PLANIF</w:t>
      </w:r>
      <w:r w:rsidR="006C3C81">
        <w:t>ICATION BUDGETAIRE</w:t>
      </w:r>
      <w:bookmarkEnd w:id="242"/>
    </w:p>
    <w:p w:rsidR="004C4D69" w:rsidRDefault="004C4D69" w:rsidP="0025313C">
      <w:pPr>
        <w:rPr>
          <w:rFonts w:ascii="Calibri" w:hAnsi="Calibri"/>
          <w:i/>
        </w:rPr>
      </w:pPr>
    </w:p>
    <w:p w:rsidR="004C4D69" w:rsidRDefault="004C4D69" w:rsidP="0025313C">
      <w:pPr>
        <w:rPr>
          <w:rFonts w:ascii="Calibri" w:hAnsi="Calibri"/>
          <w:i/>
        </w:rPr>
      </w:pPr>
    </w:p>
    <w:p w:rsidR="00AE311F" w:rsidRDefault="00AE311F" w:rsidP="0025313C">
      <w:pPr>
        <w:rPr>
          <w:rFonts w:ascii="Calibri" w:hAnsi="Calibri"/>
          <w:i/>
        </w:rPr>
      </w:pPr>
    </w:p>
    <w:p w:rsidR="00BE0FAD" w:rsidRDefault="00BE0FAD" w:rsidP="0025313C">
      <w:pPr>
        <w:rPr>
          <w:rFonts w:ascii="Calibri" w:hAnsi="Calibri"/>
          <w:i/>
        </w:rPr>
      </w:pPr>
      <w:bookmarkStart w:id="243" w:name="_Toc506470640"/>
      <w:bookmarkStart w:id="244" w:name="_Toc507401101"/>
      <w:bookmarkStart w:id="245" w:name="_Toc508867051"/>
      <w:bookmarkStart w:id="246" w:name="_Toc509833310"/>
      <w:bookmarkStart w:id="247" w:name="_Toc509846009"/>
      <w:bookmarkStart w:id="248" w:name="_Toc509846269"/>
      <w:bookmarkStart w:id="249" w:name="_Toc509934355"/>
      <w:bookmarkStart w:id="250" w:name="_Toc510172984"/>
      <w:bookmarkStart w:id="251" w:name="_Toc510508926"/>
      <w:bookmarkStart w:id="252" w:name="_Toc511054696"/>
      <w:bookmarkStart w:id="253" w:name="_Toc506470643"/>
      <w:bookmarkStart w:id="254" w:name="_Toc507401104"/>
      <w:bookmarkStart w:id="255" w:name="_Toc508867053"/>
      <w:bookmarkStart w:id="256" w:name="_Toc509833312"/>
      <w:bookmarkStart w:id="257" w:name="_Toc509846011"/>
      <w:bookmarkStart w:id="258" w:name="_Toc509846271"/>
      <w:bookmarkStart w:id="259" w:name="_Toc509934356"/>
      <w:bookmarkStart w:id="260" w:name="_Toc510172985"/>
      <w:bookmarkStart w:id="261" w:name="_Toc510508927"/>
      <w:bookmarkStart w:id="262" w:name="_Toc511054697"/>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83404D" w:rsidRDefault="0083404D" w:rsidP="0025313C">
      <w:pPr>
        <w:rPr>
          <w:rFonts w:ascii="Calibri" w:hAnsi="Calibri"/>
          <w:i/>
        </w:rPr>
      </w:pPr>
    </w:p>
    <w:p w:rsidR="0083404D" w:rsidRDefault="0083404D" w:rsidP="0025313C">
      <w:pPr>
        <w:rPr>
          <w:rFonts w:ascii="Calibri" w:hAnsi="Calibri"/>
          <w:i/>
        </w:rPr>
      </w:pPr>
    </w:p>
    <w:p w:rsidR="0083404D" w:rsidRDefault="0083404D" w:rsidP="0025313C">
      <w:pPr>
        <w:rPr>
          <w:rFonts w:ascii="Calibri" w:hAnsi="Calibri"/>
          <w:i/>
        </w:rPr>
      </w:pPr>
      <w:bookmarkStart w:id="263" w:name="_GoBack"/>
      <w:bookmarkEnd w:id="263"/>
    </w:p>
    <w:p w:rsidR="0083404D" w:rsidRDefault="0083404D" w:rsidP="0025313C">
      <w:pPr>
        <w:rPr>
          <w:rFonts w:ascii="Calibri" w:hAnsi="Calibri"/>
          <w:i/>
        </w:rPr>
      </w:pPr>
    </w:p>
    <w:p w:rsidR="0083404D" w:rsidRDefault="0083404D" w:rsidP="0025313C">
      <w:pPr>
        <w:rPr>
          <w:rFonts w:ascii="Calibri" w:hAnsi="Calibri"/>
          <w:i/>
        </w:rPr>
      </w:pPr>
    </w:p>
    <w:p w:rsidR="0083404D" w:rsidRDefault="0083404D" w:rsidP="0025313C">
      <w:pPr>
        <w:rPr>
          <w:rFonts w:ascii="Calibri" w:hAnsi="Calibri"/>
          <w:i/>
        </w:rPr>
      </w:pPr>
    </w:p>
    <w:p w:rsidR="0083404D" w:rsidRDefault="0083404D" w:rsidP="0025313C">
      <w:pPr>
        <w:rPr>
          <w:rFonts w:ascii="Calibri" w:hAnsi="Calibri"/>
          <w:i/>
        </w:rPr>
      </w:pPr>
    </w:p>
    <w:p w:rsidR="0083404D" w:rsidRDefault="0083404D" w:rsidP="0025313C">
      <w:pPr>
        <w:rPr>
          <w:rFonts w:ascii="Calibri" w:hAnsi="Calibri"/>
          <w:i/>
        </w:rPr>
      </w:pPr>
    </w:p>
    <w:p w:rsidR="0083404D" w:rsidRDefault="0083404D" w:rsidP="0025313C">
      <w:pPr>
        <w:rPr>
          <w:rFonts w:ascii="Calibri" w:hAnsi="Calibri"/>
          <w:i/>
        </w:rPr>
      </w:pPr>
    </w:p>
    <w:p w:rsidR="0083404D" w:rsidRPr="00165DC5" w:rsidRDefault="0083404D" w:rsidP="0025313C">
      <w:pPr>
        <w:rPr>
          <w:rFonts w:ascii="Calibri" w:hAnsi="Calibri"/>
          <w:i/>
        </w:rPr>
      </w:pPr>
    </w:p>
    <w:p w:rsidR="00560100" w:rsidRPr="006703E9" w:rsidRDefault="00165DC5" w:rsidP="00165DC5">
      <w:pPr>
        <w:jc w:val="center"/>
        <w:rPr>
          <w:rFonts w:ascii="Calibri" w:hAnsi="Calibri"/>
          <w:i/>
        </w:rPr>
      </w:pPr>
      <w:bookmarkStart w:id="264" w:name="_Toc413308962"/>
      <w:r w:rsidRPr="006703E9">
        <w:rPr>
          <w:rFonts w:ascii="Calibri" w:hAnsi="Calibri"/>
          <w:i/>
        </w:rPr>
        <w:t>Insérer un tableau d’écoulement des engagements</w:t>
      </w:r>
    </w:p>
    <w:p w:rsidR="00165DC5" w:rsidRPr="006703E9" w:rsidRDefault="006703E9" w:rsidP="00165DC5">
      <w:pPr>
        <w:jc w:val="center"/>
        <w:rPr>
          <w:rFonts w:ascii="Calibri" w:hAnsi="Calibri"/>
          <w:i/>
        </w:rPr>
      </w:pPr>
      <w:r>
        <w:rPr>
          <w:rFonts w:ascii="Calibri" w:hAnsi="Calibri"/>
          <w:i/>
        </w:rPr>
        <w:t>Un tableau est disponible dans l’onglet « écoulement des engagements » dans le fichier es</w:t>
      </w:r>
      <w:r w:rsidR="00165DC5" w:rsidRPr="006703E9">
        <w:rPr>
          <w:rFonts w:ascii="Calibri" w:hAnsi="Calibri"/>
          <w:i/>
        </w:rPr>
        <w:t>timation financière</w:t>
      </w:r>
      <w:r>
        <w:rPr>
          <w:rFonts w:ascii="Calibri" w:hAnsi="Calibri"/>
          <w:i/>
        </w:rPr>
        <w:t> </w:t>
      </w:r>
    </w:p>
    <w:p w:rsidR="00560100" w:rsidRDefault="00560100" w:rsidP="00560100"/>
    <w:p w:rsidR="00560100" w:rsidRDefault="00560100" w:rsidP="00560100"/>
    <w:p w:rsidR="00560100" w:rsidRDefault="00560100" w:rsidP="00560100"/>
    <w:p w:rsidR="00560100" w:rsidRDefault="00560100" w:rsidP="00560100"/>
    <w:p w:rsidR="00560100" w:rsidRDefault="00560100" w:rsidP="00560100"/>
    <w:p w:rsidR="00560100" w:rsidRDefault="00560100" w:rsidP="00560100"/>
    <w:p w:rsidR="00560100" w:rsidRDefault="00560100" w:rsidP="00560100"/>
    <w:p w:rsidR="00560100" w:rsidRDefault="00560100" w:rsidP="00560100"/>
    <w:p w:rsidR="00560100" w:rsidRPr="00560100" w:rsidRDefault="00560100" w:rsidP="00560100">
      <w:pPr>
        <w:sectPr w:rsidR="00560100" w:rsidRPr="00560100" w:rsidSect="00521835">
          <w:footerReference w:type="default" r:id="rId18"/>
          <w:pgSz w:w="11906" w:h="16838"/>
          <w:pgMar w:top="1588" w:right="1134" w:bottom="1134" w:left="1134" w:header="907" w:footer="113" w:gutter="0"/>
          <w:cols w:space="708"/>
          <w:docGrid w:linePitch="360"/>
        </w:sectPr>
      </w:pPr>
    </w:p>
    <w:p w:rsidR="00F304B9" w:rsidRPr="00DD6C01" w:rsidRDefault="00F304B9" w:rsidP="005157ED">
      <w:pPr>
        <w:pStyle w:val="Titre1bis"/>
        <w:rPr>
          <w:color w:val="000000"/>
          <w:sz w:val="22"/>
          <w:szCs w:val="22"/>
        </w:rPr>
      </w:pPr>
      <w:bookmarkStart w:id="265" w:name="_Toc531081131"/>
      <w:r w:rsidRPr="00DD6C01">
        <w:lastRenderedPageBreak/>
        <w:t xml:space="preserve">Planification </w:t>
      </w:r>
      <w:bookmarkEnd w:id="264"/>
      <w:r w:rsidR="00BB7A7B">
        <w:t>CALENDAIRE</w:t>
      </w:r>
      <w:bookmarkEnd w:id="265"/>
    </w:p>
    <w:p w:rsidR="00865E27" w:rsidRPr="00467483" w:rsidRDefault="00865E27" w:rsidP="004D3D4E">
      <w:pPr>
        <w:pStyle w:val="texte10"/>
        <w:rPr>
          <w:rFonts w:ascii="Calibri" w:hAnsi="Calibri"/>
          <w:i/>
          <w:sz w:val="24"/>
          <w:szCs w:val="24"/>
        </w:rPr>
      </w:pPr>
    </w:p>
    <w:p w:rsidR="00865E27" w:rsidRDefault="00865E27" w:rsidP="004D3D4E">
      <w:pPr>
        <w:pStyle w:val="texte10"/>
        <w:rPr>
          <w:rFonts w:ascii="Calibri" w:hAnsi="Calibri"/>
          <w:i/>
          <w:sz w:val="24"/>
          <w:szCs w:val="24"/>
        </w:rPr>
      </w:pPr>
    </w:p>
    <w:p w:rsidR="006B5E09" w:rsidRDefault="006B5E09" w:rsidP="004D3D4E">
      <w:pPr>
        <w:pStyle w:val="texte10"/>
        <w:rPr>
          <w:rFonts w:ascii="Calibri" w:hAnsi="Calibri"/>
          <w:i/>
          <w:sz w:val="24"/>
          <w:szCs w:val="24"/>
        </w:rPr>
      </w:pPr>
    </w:p>
    <w:p w:rsidR="006B5E09" w:rsidRDefault="006B5E09" w:rsidP="004D3D4E">
      <w:pPr>
        <w:pStyle w:val="texte10"/>
        <w:rPr>
          <w:rFonts w:ascii="Calibri" w:hAnsi="Calibri"/>
          <w:i/>
          <w:sz w:val="24"/>
          <w:szCs w:val="24"/>
        </w:rPr>
      </w:pPr>
    </w:p>
    <w:p w:rsidR="00865E27" w:rsidRDefault="00865E27" w:rsidP="004D3D4E">
      <w:pPr>
        <w:pStyle w:val="texte10"/>
        <w:rPr>
          <w:rFonts w:ascii="Calibri" w:hAnsi="Calibri"/>
          <w:i/>
          <w:sz w:val="24"/>
          <w:szCs w:val="24"/>
        </w:rPr>
      </w:pPr>
    </w:p>
    <w:p w:rsidR="00865E27" w:rsidRPr="006703E9" w:rsidRDefault="00865E27" w:rsidP="006703E9">
      <w:pPr>
        <w:pStyle w:val="ParagrapheNiveau3"/>
        <w:jc w:val="center"/>
        <w:rPr>
          <w:i/>
        </w:rPr>
      </w:pPr>
    </w:p>
    <w:p w:rsidR="00AE311F" w:rsidRDefault="00165DC5" w:rsidP="006703E9">
      <w:pPr>
        <w:pStyle w:val="ParagrapheNiveau3"/>
        <w:jc w:val="center"/>
      </w:pPr>
      <w:r w:rsidRPr="006703E9">
        <w:rPr>
          <w:i/>
          <w:noProof/>
        </w:rPr>
        <w:t>Joindre le calendrier de l’opération</w:t>
      </w:r>
    </w:p>
    <w:p w:rsidR="00AE311F" w:rsidRDefault="00AE311F" w:rsidP="004D3D4E">
      <w:pPr>
        <w:pStyle w:val="texte10"/>
        <w:rPr>
          <w:rFonts w:ascii="Calibri" w:hAnsi="Calibri"/>
          <w:i/>
          <w:sz w:val="24"/>
          <w:szCs w:val="24"/>
        </w:rPr>
      </w:pPr>
    </w:p>
    <w:p w:rsidR="00AE311F" w:rsidRDefault="00AE311F" w:rsidP="004D3D4E">
      <w:pPr>
        <w:pStyle w:val="texte10"/>
        <w:rPr>
          <w:rFonts w:ascii="Calibri" w:hAnsi="Calibri"/>
          <w:i/>
          <w:sz w:val="24"/>
          <w:szCs w:val="24"/>
        </w:rPr>
      </w:pPr>
    </w:p>
    <w:p w:rsidR="00AE311F" w:rsidRDefault="00AE311F" w:rsidP="004D3D4E">
      <w:pPr>
        <w:pStyle w:val="texte10"/>
        <w:rPr>
          <w:rFonts w:ascii="Calibri" w:hAnsi="Calibri"/>
          <w:i/>
          <w:sz w:val="24"/>
          <w:szCs w:val="24"/>
        </w:rPr>
      </w:pPr>
    </w:p>
    <w:p w:rsidR="00AE311F" w:rsidRDefault="00AE311F" w:rsidP="004D3D4E">
      <w:pPr>
        <w:pStyle w:val="texte10"/>
        <w:rPr>
          <w:rFonts w:ascii="Calibri" w:hAnsi="Calibri"/>
          <w:i/>
          <w:sz w:val="24"/>
          <w:szCs w:val="24"/>
        </w:rPr>
      </w:pPr>
    </w:p>
    <w:p w:rsidR="00AE311F" w:rsidRDefault="00AE311F" w:rsidP="004D3D4E">
      <w:pPr>
        <w:pStyle w:val="texte10"/>
        <w:rPr>
          <w:rFonts w:ascii="Calibri" w:hAnsi="Calibri"/>
          <w:i/>
          <w:sz w:val="24"/>
          <w:szCs w:val="24"/>
        </w:rPr>
      </w:pPr>
    </w:p>
    <w:p w:rsidR="00797E0A" w:rsidRDefault="00797E0A" w:rsidP="00797E0A">
      <w:pPr>
        <w:pStyle w:val="Titre1"/>
        <w:numPr>
          <w:ilvl w:val="0"/>
          <w:numId w:val="0"/>
        </w:numPr>
        <w:ind w:left="454"/>
        <w:rPr>
          <w:rFonts w:ascii="Calibri" w:hAnsi="Calibri"/>
        </w:rPr>
        <w:sectPr w:rsidR="00797E0A" w:rsidSect="00521835">
          <w:footerReference w:type="default" r:id="rId19"/>
          <w:pgSz w:w="16838" w:h="11906" w:orient="landscape"/>
          <w:pgMar w:top="1361" w:right="851" w:bottom="284" w:left="851" w:header="907" w:footer="170" w:gutter="0"/>
          <w:cols w:space="708"/>
          <w:docGrid w:linePitch="360"/>
        </w:sectPr>
      </w:pPr>
    </w:p>
    <w:p w:rsidR="009D4918" w:rsidRPr="009D4918" w:rsidRDefault="00F952AD" w:rsidP="005157ED">
      <w:pPr>
        <w:pStyle w:val="Titre1bis"/>
      </w:pPr>
      <w:bookmarkStart w:id="266" w:name="_Toc531081132"/>
      <w:r>
        <w:lastRenderedPageBreak/>
        <w:t>AVIS DE LA CONDUITE D’OPERATION ET ATTENDU DES INTERVENANTS</w:t>
      </w:r>
      <w:bookmarkEnd w:id="266"/>
    </w:p>
    <w:p w:rsidR="006A5B55" w:rsidRDefault="006A5B55" w:rsidP="005157ED">
      <w:pPr>
        <w:pStyle w:val="ParagrapheNiveau2"/>
        <w:rPr>
          <w:szCs w:val="24"/>
        </w:rPr>
      </w:pPr>
    </w:p>
    <w:p w:rsidR="00E04441" w:rsidRDefault="00E04441" w:rsidP="005157ED">
      <w:pPr>
        <w:pStyle w:val="ParagrapheNiveau2"/>
        <w:rPr>
          <w:szCs w:val="24"/>
        </w:rPr>
      </w:pPr>
    </w:p>
    <w:p w:rsidR="00E04441" w:rsidRDefault="00E04441" w:rsidP="005157ED">
      <w:pPr>
        <w:pStyle w:val="ParagrapheNiveau2"/>
        <w:rPr>
          <w:szCs w:val="24"/>
        </w:rPr>
      </w:pPr>
    </w:p>
    <w:p w:rsidR="00E04441" w:rsidRDefault="00E04441" w:rsidP="005157ED">
      <w:pPr>
        <w:pStyle w:val="ParagrapheNiveau2"/>
        <w:rPr>
          <w:szCs w:val="24"/>
        </w:rPr>
      </w:pPr>
      <w:r>
        <w:rPr>
          <w:szCs w:val="24"/>
        </w:rPr>
        <w:br w:type="page"/>
      </w:r>
    </w:p>
    <w:p w:rsidR="00DB26E3" w:rsidRDefault="00F304B9" w:rsidP="00E04441">
      <w:pPr>
        <w:pStyle w:val="Titre1bis"/>
      </w:pPr>
      <w:bookmarkStart w:id="267" w:name="_Toc386186206"/>
      <w:bookmarkStart w:id="268" w:name="_Toc413308973"/>
      <w:bookmarkStart w:id="269" w:name="_Toc531081133"/>
      <w:r w:rsidRPr="00273B53">
        <w:lastRenderedPageBreak/>
        <w:t>Annexes</w:t>
      </w:r>
      <w:bookmarkEnd w:id="267"/>
      <w:bookmarkEnd w:id="268"/>
      <w:bookmarkEnd w:id="269"/>
    </w:p>
    <w:p w:rsidR="007A1928" w:rsidRDefault="007A1928" w:rsidP="007A1928">
      <w:pPr>
        <w:rPr>
          <w:rFonts w:asciiTheme="minorHAnsi" w:hAnsiTheme="minorHAnsi" w:cs="Arial"/>
        </w:rPr>
      </w:pPr>
      <w:r>
        <w:rPr>
          <w:rFonts w:asciiTheme="minorHAnsi" w:hAnsiTheme="minorHAnsi" w:cs="Arial"/>
        </w:rPr>
        <w:t xml:space="preserve">Liste des annexes : </w:t>
      </w:r>
    </w:p>
    <w:p w:rsidR="007A1928" w:rsidRDefault="007A1928" w:rsidP="007A1928">
      <w:pPr>
        <w:rPr>
          <w:rFonts w:asciiTheme="minorHAnsi" w:hAnsiTheme="minorHAnsi" w:cs="Arial"/>
        </w:rPr>
      </w:pPr>
    </w:p>
    <w:p w:rsidR="007A1928" w:rsidRDefault="007A1928" w:rsidP="007A1928">
      <w:pPr>
        <w:rPr>
          <w:rFonts w:asciiTheme="minorHAnsi" w:hAnsiTheme="minorHAnsi" w:cs="Arial"/>
        </w:rPr>
      </w:pPr>
      <w:r w:rsidRPr="007A1928">
        <w:rPr>
          <w:rFonts w:asciiTheme="minorHAnsi" w:hAnsiTheme="minorHAnsi" w:cs="Arial"/>
        </w:rPr>
        <w:t>Annexe 1</w:t>
      </w:r>
      <w:r w:rsidR="007374EE">
        <w:rPr>
          <w:rFonts w:asciiTheme="minorHAnsi" w:hAnsiTheme="minorHAnsi" w:cs="Arial"/>
        </w:rPr>
        <w:t> :</w:t>
      </w:r>
      <w:r w:rsidR="000313A3">
        <w:rPr>
          <w:rFonts w:asciiTheme="minorHAnsi" w:hAnsiTheme="minorHAnsi" w:cs="Arial"/>
        </w:rPr>
        <w:t xml:space="preserve"> </w:t>
      </w:r>
    </w:p>
    <w:p w:rsidR="00FF5700" w:rsidRDefault="00FF5700" w:rsidP="007A1928">
      <w:pPr>
        <w:rPr>
          <w:rFonts w:asciiTheme="minorHAnsi" w:hAnsiTheme="minorHAnsi" w:cs="Arial"/>
        </w:rPr>
      </w:pPr>
    </w:p>
    <w:p w:rsidR="00FF5700" w:rsidRDefault="00FF5700" w:rsidP="007A1928">
      <w:pPr>
        <w:rPr>
          <w:rFonts w:asciiTheme="minorHAnsi" w:hAnsiTheme="minorHAnsi" w:cs="Arial"/>
        </w:rPr>
      </w:pPr>
      <w:r w:rsidRPr="007A1928">
        <w:rPr>
          <w:rFonts w:asciiTheme="minorHAnsi" w:hAnsiTheme="minorHAnsi" w:cs="Arial"/>
        </w:rPr>
        <w:t xml:space="preserve">Annexe </w:t>
      </w:r>
      <w:r>
        <w:rPr>
          <w:rFonts w:asciiTheme="minorHAnsi" w:hAnsiTheme="minorHAnsi" w:cs="Arial"/>
        </w:rPr>
        <w:t>2</w:t>
      </w:r>
      <w:r w:rsidR="009F3FFC">
        <w:rPr>
          <w:rFonts w:asciiTheme="minorHAnsi" w:hAnsiTheme="minorHAnsi" w:cs="Arial"/>
        </w:rPr>
        <w:t xml:space="preserve"> : </w:t>
      </w:r>
    </w:p>
    <w:p w:rsidR="007374EE" w:rsidRDefault="007374EE" w:rsidP="007A1928">
      <w:pPr>
        <w:rPr>
          <w:rFonts w:asciiTheme="minorHAnsi" w:hAnsiTheme="minorHAnsi" w:cs="Arial"/>
        </w:rPr>
      </w:pPr>
    </w:p>
    <w:p w:rsidR="007A1928" w:rsidRDefault="007A1928" w:rsidP="007A1928">
      <w:pPr>
        <w:rPr>
          <w:rFonts w:asciiTheme="minorHAnsi" w:hAnsiTheme="minorHAnsi" w:cs="Arial"/>
        </w:rPr>
      </w:pPr>
      <w:r>
        <w:rPr>
          <w:rFonts w:asciiTheme="minorHAnsi" w:hAnsiTheme="minorHAnsi" w:cs="Arial"/>
        </w:rPr>
        <w:t xml:space="preserve">Annexe </w:t>
      </w:r>
      <w:r w:rsidR="00FF5700">
        <w:rPr>
          <w:rFonts w:asciiTheme="minorHAnsi" w:hAnsiTheme="minorHAnsi" w:cs="Arial"/>
        </w:rPr>
        <w:t>3</w:t>
      </w:r>
      <w:r>
        <w:rPr>
          <w:rFonts w:asciiTheme="minorHAnsi" w:hAnsiTheme="minorHAnsi" w:cs="Arial"/>
        </w:rPr>
        <w:t xml:space="preserve"> : </w:t>
      </w:r>
    </w:p>
    <w:p w:rsidR="007A1928" w:rsidRDefault="007A1928" w:rsidP="007A1928">
      <w:pPr>
        <w:rPr>
          <w:rFonts w:asciiTheme="minorHAnsi" w:hAnsiTheme="minorHAnsi" w:cs="Arial"/>
        </w:rPr>
      </w:pPr>
    </w:p>
    <w:p w:rsidR="000313A3" w:rsidRDefault="000313A3" w:rsidP="007A1928">
      <w:pPr>
        <w:rPr>
          <w:rFonts w:asciiTheme="minorHAnsi" w:hAnsiTheme="minorHAnsi" w:cs="Arial"/>
        </w:rPr>
      </w:pPr>
    </w:p>
    <w:sectPr w:rsidR="000313A3" w:rsidSect="00AD2D41">
      <w:footerReference w:type="default" r:id="rId20"/>
      <w:pgSz w:w="11906" w:h="16838"/>
      <w:pgMar w:top="1588" w:right="1134" w:bottom="1134" w:left="1134" w:header="907"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98B" w:rsidRPr="00B01DC2" w:rsidRDefault="0041398B">
      <w:pPr>
        <w:rPr>
          <w:sz w:val="21"/>
          <w:szCs w:val="21"/>
        </w:rPr>
      </w:pPr>
      <w:r w:rsidRPr="00B01DC2">
        <w:rPr>
          <w:sz w:val="21"/>
          <w:szCs w:val="21"/>
        </w:rPr>
        <w:separator/>
      </w:r>
    </w:p>
    <w:p w:rsidR="0041398B" w:rsidRDefault="0041398B"/>
  </w:endnote>
  <w:endnote w:type="continuationSeparator" w:id="0">
    <w:p w:rsidR="0041398B" w:rsidRPr="00B01DC2" w:rsidRDefault="0041398B">
      <w:pPr>
        <w:rPr>
          <w:sz w:val="21"/>
          <w:szCs w:val="21"/>
        </w:rPr>
      </w:pPr>
      <w:r w:rsidRPr="00B01DC2">
        <w:rPr>
          <w:sz w:val="21"/>
          <w:szCs w:val="21"/>
        </w:rPr>
        <w:continuationSeparator/>
      </w:r>
    </w:p>
    <w:p w:rsidR="0041398B" w:rsidRDefault="0041398B"/>
  </w:endnote>
  <w:endnote w:type="continuationNotice" w:id="1">
    <w:p w:rsidR="0041398B" w:rsidRDefault="0041398B"/>
    <w:p w:rsidR="0041398B" w:rsidRDefault="00413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Gras">
    <w:panose1 w:val="02020803070505020304"/>
    <w:charset w:val="00"/>
    <w:family w:val="roman"/>
    <w:notTrueType/>
    <w:pitch w:val="default"/>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Serif">
    <w:panose1 w:val="00000000000000000000"/>
    <w:charset w:val="00"/>
    <w:family w:val="auto"/>
    <w:notTrueType/>
    <w:pitch w:val="default"/>
    <w:sig w:usb0="00000003" w:usb1="00000000" w:usb2="00000000" w:usb3="00000000" w:csb0="00000001" w:csb1="00000000"/>
  </w:font>
  <w:font w:name="PalatinoLinotype,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7797"/>
      <w:gridCol w:w="1841"/>
    </w:tblGrid>
    <w:tr w:rsidR="0041398B" w:rsidTr="00627CAA">
      <w:trPr>
        <w:trHeight w:hRule="exact" w:val="115"/>
        <w:jc w:val="center"/>
      </w:trPr>
      <w:tc>
        <w:tcPr>
          <w:tcW w:w="7797" w:type="dxa"/>
          <w:shd w:val="clear" w:color="auto" w:fill="5B9BD5" w:themeFill="accent1"/>
          <w:tcMar>
            <w:top w:w="0" w:type="dxa"/>
            <w:bottom w:w="0" w:type="dxa"/>
          </w:tcMar>
        </w:tcPr>
        <w:p w:rsidR="0041398B" w:rsidRDefault="0041398B">
          <w:pPr>
            <w:pStyle w:val="En-tte"/>
            <w:rPr>
              <w:caps/>
              <w:sz w:val="18"/>
            </w:rPr>
          </w:pPr>
        </w:p>
      </w:tc>
      <w:tc>
        <w:tcPr>
          <w:tcW w:w="1841" w:type="dxa"/>
          <w:shd w:val="clear" w:color="auto" w:fill="5B9BD5" w:themeFill="accent1"/>
          <w:tcMar>
            <w:top w:w="0" w:type="dxa"/>
            <w:bottom w:w="0" w:type="dxa"/>
          </w:tcMar>
        </w:tcPr>
        <w:p w:rsidR="0041398B" w:rsidRDefault="0041398B">
          <w:pPr>
            <w:pStyle w:val="En-tte"/>
            <w:jc w:val="right"/>
            <w:rPr>
              <w:caps/>
              <w:sz w:val="18"/>
            </w:rPr>
          </w:pPr>
        </w:p>
      </w:tc>
    </w:tr>
    <w:tr w:rsidR="0041398B" w:rsidTr="00627CAA">
      <w:trPr>
        <w:trHeight w:val="163"/>
        <w:jc w:val="center"/>
      </w:trPr>
      <w:tc>
        <w:tcPr>
          <w:tcW w:w="7797" w:type="dxa"/>
          <w:shd w:val="clear" w:color="auto" w:fill="auto"/>
          <w:vAlign w:val="center"/>
        </w:tcPr>
        <w:p w:rsidR="0041398B" w:rsidRPr="00627CAA" w:rsidRDefault="0041398B" w:rsidP="0041398B">
          <w:pPr>
            <w:jc w:val="left"/>
            <w:rPr>
              <w:rFonts w:asciiTheme="minorHAnsi" w:hAnsiTheme="minorHAnsi"/>
              <w:color w:val="808080" w:themeColor="background1" w:themeShade="80"/>
              <w:sz w:val="18"/>
            </w:rPr>
          </w:pPr>
          <w:r w:rsidRPr="00627CAA">
            <w:rPr>
              <w:rFonts w:asciiTheme="minorHAnsi" w:hAnsiTheme="minorHAnsi"/>
              <w:sz w:val="22"/>
            </w:rPr>
            <w:t xml:space="preserve">Programme – </w:t>
          </w:r>
          <w:r>
            <w:rPr>
              <w:rFonts w:asciiTheme="minorHAnsi" w:hAnsiTheme="minorHAnsi"/>
              <w:sz w:val="22"/>
            </w:rPr>
            <w:t>DID/SDS-DP/SCO</w:t>
          </w:r>
          <w:r w:rsidRPr="00627CAA">
            <w:rPr>
              <w:rFonts w:asciiTheme="minorHAnsi" w:hAnsiTheme="minorHAnsi"/>
              <w:sz w:val="22"/>
            </w:rPr>
            <w:t xml:space="preserve"> </w:t>
          </w:r>
          <w:r>
            <w:rPr>
              <w:rFonts w:asciiTheme="minorHAnsi" w:hAnsiTheme="minorHAnsi"/>
              <w:sz w:val="22"/>
            </w:rPr>
            <w:t>….</w:t>
          </w:r>
        </w:p>
      </w:tc>
      <w:tc>
        <w:tcPr>
          <w:tcW w:w="1841" w:type="dxa"/>
          <w:shd w:val="clear" w:color="auto" w:fill="auto"/>
          <w:vAlign w:val="center"/>
        </w:tcPr>
        <w:p w:rsidR="0041398B" w:rsidRPr="00627CAA" w:rsidRDefault="0041398B">
          <w:pPr>
            <w:pStyle w:val="Pieddepage"/>
            <w:jc w:val="right"/>
            <w:rPr>
              <w:rFonts w:ascii="Calibri" w:hAnsi="Calibri"/>
              <w:caps/>
              <w:color w:val="808080" w:themeColor="background1" w:themeShade="80"/>
              <w:sz w:val="18"/>
              <w:szCs w:val="18"/>
            </w:rPr>
          </w:pPr>
          <w:r w:rsidRPr="00627CAA">
            <w:rPr>
              <w:rFonts w:ascii="Calibri" w:hAnsi="Calibri"/>
              <w:caps/>
              <w:sz w:val="22"/>
              <w:szCs w:val="18"/>
            </w:rPr>
            <w:t xml:space="preserve">Page </w:t>
          </w:r>
          <w:r w:rsidRPr="00627CAA">
            <w:rPr>
              <w:rFonts w:ascii="Calibri" w:hAnsi="Calibri"/>
              <w:b/>
              <w:bCs/>
              <w:caps/>
              <w:sz w:val="22"/>
              <w:szCs w:val="18"/>
            </w:rPr>
            <w:fldChar w:fldCharType="begin"/>
          </w:r>
          <w:r w:rsidRPr="00627CAA">
            <w:rPr>
              <w:rFonts w:ascii="Calibri" w:hAnsi="Calibri"/>
              <w:b/>
              <w:bCs/>
              <w:caps/>
              <w:sz w:val="22"/>
              <w:szCs w:val="18"/>
            </w:rPr>
            <w:instrText>PAGE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19</w:t>
          </w:r>
          <w:r w:rsidRPr="00627CAA">
            <w:rPr>
              <w:rFonts w:ascii="Calibri" w:hAnsi="Calibri"/>
              <w:b/>
              <w:bCs/>
              <w:caps/>
              <w:sz w:val="22"/>
              <w:szCs w:val="18"/>
            </w:rPr>
            <w:fldChar w:fldCharType="end"/>
          </w:r>
          <w:r w:rsidRPr="00627CAA">
            <w:rPr>
              <w:rFonts w:ascii="Calibri" w:hAnsi="Calibri"/>
              <w:caps/>
              <w:sz w:val="22"/>
              <w:szCs w:val="18"/>
            </w:rPr>
            <w:t xml:space="preserve"> sur </w:t>
          </w:r>
          <w:r w:rsidRPr="00627CAA">
            <w:rPr>
              <w:rFonts w:ascii="Calibri" w:hAnsi="Calibri"/>
              <w:b/>
              <w:bCs/>
              <w:caps/>
              <w:sz w:val="22"/>
              <w:szCs w:val="18"/>
            </w:rPr>
            <w:fldChar w:fldCharType="begin"/>
          </w:r>
          <w:r w:rsidRPr="00627CAA">
            <w:rPr>
              <w:rFonts w:ascii="Calibri" w:hAnsi="Calibri"/>
              <w:b/>
              <w:bCs/>
              <w:caps/>
              <w:sz w:val="22"/>
              <w:szCs w:val="18"/>
            </w:rPr>
            <w:instrText>NUMPAGES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36</w:t>
          </w:r>
          <w:r w:rsidRPr="00627CAA">
            <w:rPr>
              <w:rFonts w:ascii="Calibri" w:hAnsi="Calibri"/>
              <w:b/>
              <w:bCs/>
              <w:caps/>
              <w:sz w:val="22"/>
              <w:szCs w:val="18"/>
            </w:rPr>
            <w:fldChar w:fldCharType="end"/>
          </w:r>
        </w:p>
      </w:tc>
    </w:tr>
  </w:tbl>
  <w:p w:rsidR="0041398B" w:rsidRDefault="0041398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12245"/>
      <w:gridCol w:w="2891"/>
    </w:tblGrid>
    <w:tr w:rsidR="0041398B" w:rsidTr="00627CAA">
      <w:trPr>
        <w:trHeight w:hRule="exact" w:val="115"/>
        <w:jc w:val="center"/>
      </w:trPr>
      <w:tc>
        <w:tcPr>
          <w:tcW w:w="7797" w:type="dxa"/>
          <w:shd w:val="clear" w:color="auto" w:fill="5B9BD5" w:themeFill="accent1"/>
          <w:tcMar>
            <w:top w:w="0" w:type="dxa"/>
            <w:bottom w:w="0" w:type="dxa"/>
          </w:tcMar>
        </w:tcPr>
        <w:p w:rsidR="0041398B" w:rsidRDefault="0041398B">
          <w:pPr>
            <w:pStyle w:val="En-tte"/>
            <w:rPr>
              <w:caps/>
              <w:sz w:val="18"/>
            </w:rPr>
          </w:pPr>
        </w:p>
      </w:tc>
      <w:tc>
        <w:tcPr>
          <w:tcW w:w="1841" w:type="dxa"/>
          <w:shd w:val="clear" w:color="auto" w:fill="5B9BD5" w:themeFill="accent1"/>
          <w:tcMar>
            <w:top w:w="0" w:type="dxa"/>
            <w:bottom w:w="0" w:type="dxa"/>
          </w:tcMar>
        </w:tcPr>
        <w:p w:rsidR="0041398B" w:rsidRDefault="0041398B">
          <w:pPr>
            <w:pStyle w:val="En-tte"/>
            <w:jc w:val="right"/>
            <w:rPr>
              <w:caps/>
              <w:sz w:val="18"/>
            </w:rPr>
          </w:pPr>
        </w:p>
      </w:tc>
    </w:tr>
    <w:tr w:rsidR="0041398B" w:rsidTr="00627CAA">
      <w:trPr>
        <w:trHeight w:val="163"/>
        <w:jc w:val="center"/>
      </w:trPr>
      <w:tc>
        <w:tcPr>
          <w:tcW w:w="7797" w:type="dxa"/>
          <w:shd w:val="clear" w:color="auto" w:fill="auto"/>
          <w:vAlign w:val="center"/>
        </w:tcPr>
        <w:p w:rsidR="0041398B" w:rsidRPr="00627CAA" w:rsidRDefault="0041398B" w:rsidP="008840A7">
          <w:pPr>
            <w:jc w:val="left"/>
            <w:rPr>
              <w:rFonts w:asciiTheme="minorHAnsi" w:hAnsiTheme="minorHAnsi"/>
              <w:color w:val="808080" w:themeColor="background1" w:themeShade="80"/>
              <w:sz w:val="18"/>
            </w:rPr>
          </w:pPr>
          <w:r w:rsidRPr="00627CAA">
            <w:rPr>
              <w:rFonts w:asciiTheme="minorHAnsi" w:hAnsiTheme="minorHAnsi"/>
              <w:sz w:val="22"/>
            </w:rPr>
            <w:t xml:space="preserve">Programme – ESID de </w:t>
          </w:r>
          <w:r>
            <w:rPr>
              <w:rFonts w:asciiTheme="minorHAnsi" w:hAnsiTheme="minorHAnsi"/>
              <w:sz w:val="22"/>
            </w:rPr>
            <w:t>…</w:t>
          </w:r>
          <w:r w:rsidRPr="00627CAA">
            <w:rPr>
              <w:rFonts w:asciiTheme="minorHAnsi" w:hAnsiTheme="minorHAnsi"/>
              <w:sz w:val="22"/>
            </w:rPr>
            <w:t xml:space="preserve"> – Division </w:t>
          </w:r>
          <w:r>
            <w:rPr>
              <w:rFonts w:asciiTheme="minorHAnsi" w:hAnsiTheme="minorHAnsi"/>
              <w:sz w:val="22"/>
            </w:rPr>
            <w:t>…</w:t>
          </w:r>
        </w:p>
      </w:tc>
      <w:tc>
        <w:tcPr>
          <w:tcW w:w="1841" w:type="dxa"/>
          <w:shd w:val="clear" w:color="auto" w:fill="auto"/>
          <w:vAlign w:val="center"/>
        </w:tcPr>
        <w:p w:rsidR="0041398B" w:rsidRPr="00627CAA" w:rsidRDefault="0041398B">
          <w:pPr>
            <w:pStyle w:val="Pieddepage"/>
            <w:jc w:val="right"/>
            <w:rPr>
              <w:rFonts w:ascii="Calibri" w:hAnsi="Calibri"/>
              <w:caps/>
              <w:color w:val="808080" w:themeColor="background1" w:themeShade="80"/>
              <w:sz w:val="18"/>
              <w:szCs w:val="18"/>
            </w:rPr>
          </w:pPr>
          <w:r w:rsidRPr="00627CAA">
            <w:rPr>
              <w:rFonts w:ascii="Calibri" w:hAnsi="Calibri"/>
              <w:caps/>
              <w:sz w:val="22"/>
              <w:szCs w:val="18"/>
            </w:rPr>
            <w:t xml:space="preserve">Page </w:t>
          </w:r>
          <w:r w:rsidRPr="00627CAA">
            <w:rPr>
              <w:rFonts w:ascii="Calibri" w:hAnsi="Calibri"/>
              <w:b/>
              <w:bCs/>
              <w:caps/>
              <w:sz w:val="22"/>
              <w:szCs w:val="18"/>
            </w:rPr>
            <w:fldChar w:fldCharType="begin"/>
          </w:r>
          <w:r w:rsidRPr="00627CAA">
            <w:rPr>
              <w:rFonts w:ascii="Calibri" w:hAnsi="Calibri"/>
              <w:b/>
              <w:bCs/>
              <w:caps/>
              <w:sz w:val="22"/>
              <w:szCs w:val="18"/>
            </w:rPr>
            <w:instrText>PAGE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21</w:t>
          </w:r>
          <w:r w:rsidRPr="00627CAA">
            <w:rPr>
              <w:rFonts w:ascii="Calibri" w:hAnsi="Calibri"/>
              <w:b/>
              <w:bCs/>
              <w:caps/>
              <w:sz w:val="22"/>
              <w:szCs w:val="18"/>
            </w:rPr>
            <w:fldChar w:fldCharType="end"/>
          </w:r>
          <w:r w:rsidRPr="00627CAA">
            <w:rPr>
              <w:rFonts w:ascii="Calibri" w:hAnsi="Calibri"/>
              <w:caps/>
              <w:sz w:val="22"/>
              <w:szCs w:val="18"/>
            </w:rPr>
            <w:t xml:space="preserve"> sur </w:t>
          </w:r>
          <w:r w:rsidRPr="00627CAA">
            <w:rPr>
              <w:rFonts w:ascii="Calibri" w:hAnsi="Calibri"/>
              <w:b/>
              <w:bCs/>
              <w:caps/>
              <w:sz w:val="22"/>
              <w:szCs w:val="18"/>
            </w:rPr>
            <w:fldChar w:fldCharType="begin"/>
          </w:r>
          <w:r w:rsidRPr="00627CAA">
            <w:rPr>
              <w:rFonts w:ascii="Calibri" w:hAnsi="Calibri"/>
              <w:b/>
              <w:bCs/>
              <w:caps/>
              <w:sz w:val="22"/>
              <w:szCs w:val="18"/>
            </w:rPr>
            <w:instrText>NUMPAGES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36</w:t>
          </w:r>
          <w:r w:rsidRPr="00627CAA">
            <w:rPr>
              <w:rFonts w:ascii="Calibri" w:hAnsi="Calibri"/>
              <w:b/>
              <w:bCs/>
              <w:caps/>
              <w:sz w:val="22"/>
              <w:szCs w:val="18"/>
            </w:rPr>
            <w:fldChar w:fldCharType="end"/>
          </w:r>
        </w:p>
      </w:tc>
    </w:tr>
  </w:tbl>
  <w:p w:rsidR="0041398B" w:rsidRDefault="0041398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7797"/>
      <w:gridCol w:w="1841"/>
    </w:tblGrid>
    <w:tr w:rsidR="0041398B" w:rsidTr="00B338D5">
      <w:trPr>
        <w:trHeight w:hRule="exact" w:val="115"/>
        <w:jc w:val="center"/>
      </w:trPr>
      <w:tc>
        <w:tcPr>
          <w:tcW w:w="7797" w:type="dxa"/>
          <w:shd w:val="clear" w:color="auto" w:fill="5B9BD5" w:themeFill="accent1"/>
          <w:tcMar>
            <w:top w:w="0" w:type="dxa"/>
            <w:bottom w:w="0" w:type="dxa"/>
          </w:tcMar>
        </w:tcPr>
        <w:p w:rsidR="0041398B" w:rsidRDefault="0041398B" w:rsidP="00B80846">
          <w:pPr>
            <w:pStyle w:val="En-tte"/>
            <w:rPr>
              <w:caps/>
              <w:sz w:val="18"/>
            </w:rPr>
          </w:pPr>
        </w:p>
      </w:tc>
      <w:tc>
        <w:tcPr>
          <w:tcW w:w="1841" w:type="dxa"/>
          <w:shd w:val="clear" w:color="auto" w:fill="5B9BD5" w:themeFill="accent1"/>
          <w:tcMar>
            <w:top w:w="0" w:type="dxa"/>
            <w:bottom w:w="0" w:type="dxa"/>
          </w:tcMar>
        </w:tcPr>
        <w:p w:rsidR="0041398B" w:rsidRDefault="0041398B" w:rsidP="00B80846">
          <w:pPr>
            <w:pStyle w:val="En-tte"/>
            <w:jc w:val="right"/>
            <w:rPr>
              <w:caps/>
              <w:sz w:val="18"/>
            </w:rPr>
          </w:pPr>
        </w:p>
      </w:tc>
    </w:tr>
    <w:tr w:rsidR="0041398B" w:rsidTr="00B338D5">
      <w:trPr>
        <w:trHeight w:val="163"/>
        <w:jc w:val="center"/>
      </w:trPr>
      <w:tc>
        <w:tcPr>
          <w:tcW w:w="7797" w:type="dxa"/>
          <w:shd w:val="clear" w:color="auto" w:fill="auto"/>
          <w:vAlign w:val="center"/>
        </w:tcPr>
        <w:p w:rsidR="0041398B" w:rsidRPr="00627CAA" w:rsidRDefault="00D85619" w:rsidP="00D85619">
          <w:pPr>
            <w:jc w:val="left"/>
            <w:rPr>
              <w:rFonts w:asciiTheme="minorHAnsi" w:hAnsiTheme="minorHAnsi"/>
              <w:color w:val="808080" w:themeColor="background1" w:themeShade="80"/>
              <w:sz w:val="18"/>
            </w:rPr>
          </w:pPr>
          <w:r>
            <w:rPr>
              <w:rFonts w:asciiTheme="minorHAnsi" w:hAnsiTheme="minorHAnsi"/>
              <w:sz w:val="22"/>
            </w:rPr>
            <w:t>Programme</w:t>
          </w:r>
          <w:r w:rsidR="0041398B" w:rsidRPr="00627CAA">
            <w:rPr>
              <w:rFonts w:asciiTheme="minorHAnsi" w:hAnsiTheme="minorHAnsi"/>
              <w:sz w:val="22"/>
            </w:rPr>
            <w:t xml:space="preserve"> </w:t>
          </w:r>
          <w:r w:rsidR="0041398B">
            <w:rPr>
              <w:rFonts w:asciiTheme="minorHAnsi" w:hAnsiTheme="minorHAnsi"/>
              <w:sz w:val="22"/>
            </w:rPr>
            <w:t>…</w:t>
          </w:r>
        </w:p>
      </w:tc>
      <w:tc>
        <w:tcPr>
          <w:tcW w:w="1841" w:type="dxa"/>
          <w:shd w:val="clear" w:color="auto" w:fill="auto"/>
          <w:vAlign w:val="center"/>
        </w:tcPr>
        <w:p w:rsidR="0041398B" w:rsidRPr="00627CAA" w:rsidRDefault="0041398B" w:rsidP="00B80846">
          <w:pPr>
            <w:pStyle w:val="Pieddepage"/>
            <w:jc w:val="right"/>
            <w:rPr>
              <w:rFonts w:ascii="Calibri" w:hAnsi="Calibri"/>
              <w:caps/>
              <w:color w:val="808080" w:themeColor="background1" w:themeShade="80"/>
              <w:sz w:val="18"/>
              <w:szCs w:val="18"/>
            </w:rPr>
          </w:pPr>
          <w:r w:rsidRPr="00627CAA">
            <w:rPr>
              <w:rFonts w:ascii="Calibri" w:hAnsi="Calibri"/>
              <w:caps/>
              <w:sz w:val="22"/>
              <w:szCs w:val="18"/>
            </w:rPr>
            <w:t xml:space="preserve">Page </w:t>
          </w:r>
          <w:r w:rsidRPr="00627CAA">
            <w:rPr>
              <w:rFonts w:ascii="Calibri" w:hAnsi="Calibri"/>
              <w:b/>
              <w:bCs/>
              <w:caps/>
              <w:sz w:val="22"/>
              <w:szCs w:val="18"/>
            </w:rPr>
            <w:fldChar w:fldCharType="begin"/>
          </w:r>
          <w:r w:rsidRPr="00627CAA">
            <w:rPr>
              <w:rFonts w:ascii="Calibri" w:hAnsi="Calibri"/>
              <w:b/>
              <w:bCs/>
              <w:caps/>
              <w:sz w:val="22"/>
              <w:szCs w:val="18"/>
            </w:rPr>
            <w:instrText>PAGE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33</w:t>
          </w:r>
          <w:r w:rsidRPr="00627CAA">
            <w:rPr>
              <w:rFonts w:ascii="Calibri" w:hAnsi="Calibri"/>
              <w:b/>
              <w:bCs/>
              <w:caps/>
              <w:sz w:val="22"/>
              <w:szCs w:val="18"/>
            </w:rPr>
            <w:fldChar w:fldCharType="end"/>
          </w:r>
          <w:r w:rsidRPr="00627CAA">
            <w:rPr>
              <w:rFonts w:ascii="Calibri" w:hAnsi="Calibri"/>
              <w:caps/>
              <w:sz w:val="22"/>
              <w:szCs w:val="18"/>
            </w:rPr>
            <w:t xml:space="preserve"> sur </w:t>
          </w:r>
          <w:r w:rsidRPr="00627CAA">
            <w:rPr>
              <w:rFonts w:ascii="Calibri" w:hAnsi="Calibri"/>
              <w:b/>
              <w:bCs/>
              <w:caps/>
              <w:sz w:val="22"/>
              <w:szCs w:val="18"/>
            </w:rPr>
            <w:fldChar w:fldCharType="begin"/>
          </w:r>
          <w:r w:rsidRPr="00627CAA">
            <w:rPr>
              <w:rFonts w:ascii="Calibri" w:hAnsi="Calibri"/>
              <w:b/>
              <w:bCs/>
              <w:caps/>
              <w:sz w:val="22"/>
              <w:szCs w:val="18"/>
            </w:rPr>
            <w:instrText>NUMPAGES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36</w:t>
          </w:r>
          <w:r w:rsidRPr="00627CAA">
            <w:rPr>
              <w:rFonts w:ascii="Calibri" w:hAnsi="Calibri"/>
              <w:b/>
              <w:bCs/>
              <w:caps/>
              <w:sz w:val="22"/>
              <w:szCs w:val="18"/>
            </w:rPr>
            <w:fldChar w:fldCharType="end"/>
          </w:r>
        </w:p>
      </w:tc>
    </w:tr>
  </w:tbl>
  <w:p w:rsidR="0041398B" w:rsidRPr="00B80846" w:rsidRDefault="0041398B" w:rsidP="00AD2D41">
    <w:pPr>
      <w:pStyle w:val="Pieddepage"/>
      <w:tabs>
        <w:tab w:val="clear" w:pos="4536"/>
        <w:tab w:val="clear" w:pos="9072"/>
        <w:tab w:val="left" w:pos="4129"/>
        <w:tab w:val="center" w:pos="7568"/>
        <w:tab w:val="left" w:pos="7946"/>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12245"/>
      <w:gridCol w:w="2891"/>
    </w:tblGrid>
    <w:tr w:rsidR="0041398B" w:rsidTr="00B338D5">
      <w:trPr>
        <w:trHeight w:hRule="exact" w:val="115"/>
        <w:jc w:val="center"/>
      </w:trPr>
      <w:tc>
        <w:tcPr>
          <w:tcW w:w="7797" w:type="dxa"/>
          <w:shd w:val="clear" w:color="auto" w:fill="5B9BD5" w:themeFill="accent1"/>
          <w:tcMar>
            <w:top w:w="0" w:type="dxa"/>
            <w:bottom w:w="0" w:type="dxa"/>
          </w:tcMar>
        </w:tcPr>
        <w:p w:rsidR="0041398B" w:rsidRDefault="0041398B" w:rsidP="00B80846">
          <w:pPr>
            <w:pStyle w:val="En-tte"/>
            <w:rPr>
              <w:caps/>
              <w:sz w:val="18"/>
            </w:rPr>
          </w:pPr>
        </w:p>
      </w:tc>
      <w:tc>
        <w:tcPr>
          <w:tcW w:w="1841" w:type="dxa"/>
          <w:shd w:val="clear" w:color="auto" w:fill="5B9BD5" w:themeFill="accent1"/>
          <w:tcMar>
            <w:top w:w="0" w:type="dxa"/>
            <w:bottom w:w="0" w:type="dxa"/>
          </w:tcMar>
        </w:tcPr>
        <w:p w:rsidR="0041398B" w:rsidRDefault="0041398B" w:rsidP="00B80846">
          <w:pPr>
            <w:pStyle w:val="En-tte"/>
            <w:jc w:val="right"/>
            <w:rPr>
              <w:caps/>
              <w:sz w:val="18"/>
            </w:rPr>
          </w:pPr>
        </w:p>
      </w:tc>
    </w:tr>
    <w:tr w:rsidR="0041398B" w:rsidTr="00B338D5">
      <w:trPr>
        <w:trHeight w:val="163"/>
        <w:jc w:val="center"/>
      </w:trPr>
      <w:tc>
        <w:tcPr>
          <w:tcW w:w="7797" w:type="dxa"/>
          <w:shd w:val="clear" w:color="auto" w:fill="auto"/>
          <w:vAlign w:val="center"/>
        </w:tcPr>
        <w:p w:rsidR="0041398B" w:rsidRPr="00627CAA" w:rsidRDefault="0041398B" w:rsidP="00D85619">
          <w:pPr>
            <w:jc w:val="left"/>
            <w:rPr>
              <w:rFonts w:asciiTheme="minorHAnsi" w:hAnsiTheme="minorHAnsi"/>
              <w:color w:val="808080" w:themeColor="background1" w:themeShade="80"/>
              <w:sz w:val="18"/>
            </w:rPr>
          </w:pPr>
          <w:r w:rsidRPr="00627CAA">
            <w:rPr>
              <w:rFonts w:asciiTheme="minorHAnsi" w:hAnsiTheme="minorHAnsi"/>
              <w:sz w:val="22"/>
            </w:rPr>
            <w:t>Programme –</w:t>
          </w:r>
          <w:r>
            <w:rPr>
              <w:rFonts w:asciiTheme="minorHAnsi" w:hAnsiTheme="minorHAnsi"/>
              <w:sz w:val="22"/>
            </w:rPr>
            <w:t>…</w:t>
          </w:r>
        </w:p>
      </w:tc>
      <w:tc>
        <w:tcPr>
          <w:tcW w:w="1841" w:type="dxa"/>
          <w:shd w:val="clear" w:color="auto" w:fill="auto"/>
          <w:vAlign w:val="center"/>
        </w:tcPr>
        <w:p w:rsidR="0041398B" w:rsidRPr="00627CAA" w:rsidRDefault="0041398B" w:rsidP="00B80846">
          <w:pPr>
            <w:pStyle w:val="Pieddepage"/>
            <w:jc w:val="right"/>
            <w:rPr>
              <w:rFonts w:ascii="Calibri" w:hAnsi="Calibri"/>
              <w:caps/>
              <w:color w:val="808080" w:themeColor="background1" w:themeShade="80"/>
              <w:sz w:val="18"/>
              <w:szCs w:val="18"/>
            </w:rPr>
          </w:pPr>
          <w:r w:rsidRPr="00627CAA">
            <w:rPr>
              <w:rFonts w:ascii="Calibri" w:hAnsi="Calibri"/>
              <w:caps/>
              <w:sz w:val="22"/>
              <w:szCs w:val="18"/>
            </w:rPr>
            <w:t xml:space="preserve">Page </w:t>
          </w:r>
          <w:r w:rsidRPr="00627CAA">
            <w:rPr>
              <w:rFonts w:ascii="Calibri" w:hAnsi="Calibri"/>
              <w:b/>
              <w:bCs/>
              <w:caps/>
              <w:sz w:val="22"/>
              <w:szCs w:val="18"/>
            </w:rPr>
            <w:fldChar w:fldCharType="begin"/>
          </w:r>
          <w:r w:rsidRPr="00627CAA">
            <w:rPr>
              <w:rFonts w:ascii="Calibri" w:hAnsi="Calibri"/>
              <w:b/>
              <w:bCs/>
              <w:caps/>
              <w:sz w:val="22"/>
              <w:szCs w:val="18"/>
            </w:rPr>
            <w:instrText>PAGE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34</w:t>
          </w:r>
          <w:r w:rsidRPr="00627CAA">
            <w:rPr>
              <w:rFonts w:ascii="Calibri" w:hAnsi="Calibri"/>
              <w:b/>
              <w:bCs/>
              <w:caps/>
              <w:sz w:val="22"/>
              <w:szCs w:val="18"/>
            </w:rPr>
            <w:fldChar w:fldCharType="end"/>
          </w:r>
          <w:r w:rsidRPr="00627CAA">
            <w:rPr>
              <w:rFonts w:ascii="Calibri" w:hAnsi="Calibri"/>
              <w:caps/>
              <w:sz w:val="22"/>
              <w:szCs w:val="18"/>
            </w:rPr>
            <w:t xml:space="preserve"> sur </w:t>
          </w:r>
          <w:r w:rsidRPr="00627CAA">
            <w:rPr>
              <w:rFonts w:ascii="Calibri" w:hAnsi="Calibri"/>
              <w:b/>
              <w:bCs/>
              <w:caps/>
              <w:sz w:val="22"/>
              <w:szCs w:val="18"/>
            </w:rPr>
            <w:fldChar w:fldCharType="begin"/>
          </w:r>
          <w:r w:rsidRPr="00627CAA">
            <w:rPr>
              <w:rFonts w:ascii="Calibri" w:hAnsi="Calibri"/>
              <w:b/>
              <w:bCs/>
              <w:caps/>
              <w:sz w:val="22"/>
              <w:szCs w:val="18"/>
            </w:rPr>
            <w:instrText>NUMPAGES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36</w:t>
          </w:r>
          <w:r w:rsidRPr="00627CAA">
            <w:rPr>
              <w:rFonts w:ascii="Calibri" w:hAnsi="Calibri"/>
              <w:b/>
              <w:bCs/>
              <w:caps/>
              <w:sz w:val="22"/>
              <w:szCs w:val="18"/>
            </w:rPr>
            <w:fldChar w:fldCharType="end"/>
          </w:r>
        </w:p>
      </w:tc>
    </w:tr>
  </w:tbl>
  <w:p w:rsidR="0041398B" w:rsidRPr="00B80846" w:rsidRDefault="0041398B" w:rsidP="00AD2D41">
    <w:pPr>
      <w:pStyle w:val="Pieddepage"/>
      <w:tabs>
        <w:tab w:val="clear" w:pos="4536"/>
        <w:tab w:val="clear" w:pos="9072"/>
        <w:tab w:val="left" w:pos="4129"/>
        <w:tab w:val="center" w:pos="7568"/>
        <w:tab w:val="left" w:pos="7946"/>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jc w:val="center"/>
      <w:tblCellMar>
        <w:top w:w="144" w:type="dxa"/>
        <w:left w:w="115" w:type="dxa"/>
        <w:bottom w:w="144" w:type="dxa"/>
        <w:right w:w="115" w:type="dxa"/>
      </w:tblCellMar>
      <w:tblLook w:val="04A0" w:firstRow="1" w:lastRow="0" w:firstColumn="1" w:lastColumn="0" w:noHBand="0" w:noVBand="1"/>
    </w:tblPr>
    <w:tblGrid>
      <w:gridCol w:w="7797"/>
      <w:gridCol w:w="1841"/>
    </w:tblGrid>
    <w:tr w:rsidR="0041398B" w:rsidTr="00B338D5">
      <w:trPr>
        <w:trHeight w:hRule="exact" w:val="115"/>
        <w:jc w:val="center"/>
      </w:trPr>
      <w:tc>
        <w:tcPr>
          <w:tcW w:w="7797" w:type="dxa"/>
          <w:shd w:val="clear" w:color="auto" w:fill="5B9BD5" w:themeFill="accent1"/>
          <w:tcMar>
            <w:top w:w="0" w:type="dxa"/>
            <w:bottom w:w="0" w:type="dxa"/>
          </w:tcMar>
        </w:tcPr>
        <w:p w:rsidR="0041398B" w:rsidRDefault="0041398B" w:rsidP="00B80846">
          <w:pPr>
            <w:pStyle w:val="En-tte"/>
            <w:rPr>
              <w:caps/>
              <w:sz w:val="18"/>
            </w:rPr>
          </w:pPr>
        </w:p>
      </w:tc>
      <w:tc>
        <w:tcPr>
          <w:tcW w:w="1841" w:type="dxa"/>
          <w:shd w:val="clear" w:color="auto" w:fill="5B9BD5" w:themeFill="accent1"/>
          <w:tcMar>
            <w:top w:w="0" w:type="dxa"/>
            <w:bottom w:w="0" w:type="dxa"/>
          </w:tcMar>
        </w:tcPr>
        <w:p w:rsidR="0041398B" w:rsidRDefault="0041398B" w:rsidP="00B80846">
          <w:pPr>
            <w:pStyle w:val="En-tte"/>
            <w:jc w:val="right"/>
            <w:rPr>
              <w:caps/>
              <w:sz w:val="18"/>
            </w:rPr>
          </w:pPr>
        </w:p>
      </w:tc>
    </w:tr>
    <w:tr w:rsidR="0041398B" w:rsidTr="00B338D5">
      <w:trPr>
        <w:trHeight w:val="163"/>
        <w:jc w:val="center"/>
      </w:trPr>
      <w:tc>
        <w:tcPr>
          <w:tcW w:w="7797" w:type="dxa"/>
          <w:shd w:val="clear" w:color="auto" w:fill="auto"/>
          <w:vAlign w:val="center"/>
        </w:tcPr>
        <w:p w:rsidR="0041398B" w:rsidRPr="00627CAA" w:rsidRDefault="0041398B" w:rsidP="00D85619">
          <w:pPr>
            <w:jc w:val="left"/>
            <w:rPr>
              <w:rFonts w:asciiTheme="minorHAnsi" w:hAnsiTheme="minorHAnsi"/>
              <w:color w:val="808080" w:themeColor="background1" w:themeShade="80"/>
              <w:sz w:val="18"/>
            </w:rPr>
          </w:pPr>
          <w:r w:rsidRPr="00627CAA">
            <w:rPr>
              <w:rFonts w:asciiTheme="minorHAnsi" w:hAnsiTheme="minorHAnsi"/>
              <w:sz w:val="22"/>
            </w:rPr>
            <w:t>Programme –</w:t>
          </w:r>
          <w:r>
            <w:rPr>
              <w:rFonts w:asciiTheme="minorHAnsi" w:hAnsiTheme="minorHAnsi"/>
              <w:sz w:val="22"/>
            </w:rPr>
            <w:t>…</w:t>
          </w:r>
        </w:p>
      </w:tc>
      <w:tc>
        <w:tcPr>
          <w:tcW w:w="1841" w:type="dxa"/>
          <w:shd w:val="clear" w:color="auto" w:fill="auto"/>
          <w:vAlign w:val="center"/>
        </w:tcPr>
        <w:p w:rsidR="0041398B" w:rsidRPr="00627CAA" w:rsidRDefault="0041398B" w:rsidP="00B80846">
          <w:pPr>
            <w:pStyle w:val="Pieddepage"/>
            <w:jc w:val="right"/>
            <w:rPr>
              <w:rFonts w:ascii="Calibri" w:hAnsi="Calibri"/>
              <w:caps/>
              <w:color w:val="808080" w:themeColor="background1" w:themeShade="80"/>
              <w:sz w:val="18"/>
              <w:szCs w:val="18"/>
            </w:rPr>
          </w:pPr>
          <w:r w:rsidRPr="00627CAA">
            <w:rPr>
              <w:rFonts w:ascii="Calibri" w:hAnsi="Calibri"/>
              <w:caps/>
              <w:sz w:val="22"/>
              <w:szCs w:val="18"/>
            </w:rPr>
            <w:t xml:space="preserve">Page </w:t>
          </w:r>
          <w:r w:rsidRPr="00627CAA">
            <w:rPr>
              <w:rFonts w:ascii="Calibri" w:hAnsi="Calibri"/>
              <w:b/>
              <w:bCs/>
              <w:caps/>
              <w:sz w:val="22"/>
              <w:szCs w:val="18"/>
            </w:rPr>
            <w:fldChar w:fldCharType="begin"/>
          </w:r>
          <w:r w:rsidRPr="00627CAA">
            <w:rPr>
              <w:rFonts w:ascii="Calibri" w:hAnsi="Calibri"/>
              <w:b/>
              <w:bCs/>
              <w:caps/>
              <w:sz w:val="22"/>
              <w:szCs w:val="18"/>
            </w:rPr>
            <w:instrText>PAGE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35</w:t>
          </w:r>
          <w:r w:rsidRPr="00627CAA">
            <w:rPr>
              <w:rFonts w:ascii="Calibri" w:hAnsi="Calibri"/>
              <w:b/>
              <w:bCs/>
              <w:caps/>
              <w:sz w:val="22"/>
              <w:szCs w:val="18"/>
            </w:rPr>
            <w:fldChar w:fldCharType="end"/>
          </w:r>
          <w:r w:rsidRPr="00627CAA">
            <w:rPr>
              <w:rFonts w:ascii="Calibri" w:hAnsi="Calibri"/>
              <w:caps/>
              <w:sz w:val="22"/>
              <w:szCs w:val="18"/>
            </w:rPr>
            <w:t xml:space="preserve"> sur </w:t>
          </w:r>
          <w:r w:rsidRPr="00627CAA">
            <w:rPr>
              <w:rFonts w:ascii="Calibri" w:hAnsi="Calibri"/>
              <w:b/>
              <w:bCs/>
              <w:caps/>
              <w:sz w:val="22"/>
              <w:szCs w:val="18"/>
            </w:rPr>
            <w:fldChar w:fldCharType="begin"/>
          </w:r>
          <w:r w:rsidRPr="00627CAA">
            <w:rPr>
              <w:rFonts w:ascii="Calibri" w:hAnsi="Calibri"/>
              <w:b/>
              <w:bCs/>
              <w:caps/>
              <w:sz w:val="22"/>
              <w:szCs w:val="18"/>
            </w:rPr>
            <w:instrText>NUMPAGES  \* Arabic  \* MERGEFORMAT</w:instrText>
          </w:r>
          <w:r w:rsidRPr="00627CAA">
            <w:rPr>
              <w:rFonts w:ascii="Calibri" w:hAnsi="Calibri"/>
              <w:b/>
              <w:bCs/>
              <w:caps/>
              <w:sz w:val="22"/>
              <w:szCs w:val="18"/>
            </w:rPr>
            <w:fldChar w:fldCharType="separate"/>
          </w:r>
          <w:r w:rsidR="00D85619">
            <w:rPr>
              <w:rFonts w:ascii="Calibri" w:hAnsi="Calibri"/>
              <w:b/>
              <w:bCs/>
              <w:caps/>
              <w:noProof/>
              <w:sz w:val="22"/>
              <w:szCs w:val="18"/>
            </w:rPr>
            <w:t>36</w:t>
          </w:r>
          <w:r w:rsidRPr="00627CAA">
            <w:rPr>
              <w:rFonts w:ascii="Calibri" w:hAnsi="Calibri"/>
              <w:b/>
              <w:bCs/>
              <w:caps/>
              <w:sz w:val="22"/>
              <w:szCs w:val="18"/>
            </w:rPr>
            <w:fldChar w:fldCharType="end"/>
          </w:r>
        </w:p>
      </w:tc>
    </w:tr>
  </w:tbl>
  <w:p w:rsidR="0041398B" w:rsidRDefault="0041398B" w:rsidP="00AD2D4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98B" w:rsidRPr="00B01DC2" w:rsidRDefault="0041398B">
      <w:pPr>
        <w:rPr>
          <w:sz w:val="21"/>
          <w:szCs w:val="21"/>
        </w:rPr>
      </w:pPr>
      <w:r w:rsidRPr="00B01DC2">
        <w:rPr>
          <w:sz w:val="21"/>
          <w:szCs w:val="21"/>
        </w:rPr>
        <w:separator/>
      </w:r>
    </w:p>
    <w:p w:rsidR="0041398B" w:rsidRDefault="0041398B"/>
  </w:footnote>
  <w:footnote w:type="continuationSeparator" w:id="0">
    <w:p w:rsidR="0041398B" w:rsidRPr="00B01DC2" w:rsidRDefault="0041398B">
      <w:pPr>
        <w:rPr>
          <w:sz w:val="21"/>
          <w:szCs w:val="21"/>
        </w:rPr>
      </w:pPr>
      <w:r w:rsidRPr="00B01DC2">
        <w:rPr>
          <w:sz w:val="21"/>
          <w:szCs w:val="21"/>
        </w:rPr>
        <w:continuationSeparator/>
      </w:r>
    </w:p>
    <w:p w:rsidR="0041398B" w:rsidRDefault="0041398B"/>
  </w:footnote>
  <w:footnote w:type="continuationNotice" w:id="1">
    <w:p w:rsidR="0041398B" w:rsidRDefault="0041398B"/>
    <w:p w:rsidR="0041398B" w:rsidRDefault="0041398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8B" w:rsidRPr="0041398B" w:rsidRDefault="0041398B" w:rsidP="005B1901">
    <w:pPr>
      <w:pStyle w:val="En-tte"/>
      <w:jc w:val="center"/>
      <w:rPr>
        <w:rFonts w:ascii="Calibri" w:hAnsi="Calibri"/>
        <w:i/>
        <w:color w:val="FF0000"/>
      </w:rPr>
    </w:pPr>
    <w:r w:rsidRPr="0041398B">
      <w:rPr>
        <w:noProof/>
        <w:color w:val="FF0000"/>
      </w:rPr>
      <mc:AlternateContent>
        <mc:Choice Requires="wps">
          <w:drawing>
            <wp:anchor distT="0" distB="0" distL="114300" distR="114300" simplePos="0" relativeHeight="251660800" behindDoc="0" locked="0" layoutInCell="1" allowOverlap="1" wp14:anchorId="12B5AE9E" wp14:editId="5EF8A4BC">
              <wp:simplePos x="0" y="0"/>
              <wp:positionH relativeFrom="margin">
                <wp:align>center</wp:align>
              </wp:positionH>
              <wp:positionV relativeFrom="paragraph">
                <wp:posOffset>-368935</wp:posOffset>
              </wp:positionV>
              <wp:extent cx="3543300" cy="333375"/>
              <wp:effectExtent l="0" t="0" r="19050" b="28575"/>
              <wp:wrapNone/>
              <wp:docPr id="3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33375"/>
                      </a:xfrm>
                      <a:prstGeom prst="rect">
                        <a:avLst/>
                      </a:prstGeom>
                      <a:solidFill>
                        <a:srgbClr val="FFFFFF"/>
                      </a:solidFill>
                      <a:ln w="9525">
                        <a:solidFill>
                          <a:srgbClr val="000000"/>
                        </a:solidFill>
                        <a:miter lim="800000"/>
                        <a:headEnd/>
                        <a:tailEnd/>
                      </a:ln>
                    </wps:spPr>
                    <wps:txbx>
                      <w:txbxContent>
                        <w:p w:rsidR="0041398B" w:rsidRPr="00946696" w:rsidRDefault="0041398B" w:rsidP="00A4183D">
                          <w:pPr>
                            <w:pStyle w:val="En-tte"/>
                            <w:jc w:val="center"/>
                            <w:rPr>
                              <w:rFonts w:ascii="Calibri" w:hAnsi="Calibri"/>
                              <w:b/>
                              <w:i/>
                              <w:color w:val="FF0000"/>
                              <w:sz w:val="28"/>
                              <w:szCs w:val="28"/>
                            </w:rPr>
                          </w:pPr>
                          <w:r>
                            <w:rPr>
                              <w:rFonts w:ascii="Calibri" w:hAnsi="Calibri"/>
                              <w:b/>
                              <w:i/>
                              <w:color w:val="FF0000"/>
                              <w:sz w:val="28"/>
                              <w:szCs w:val="28"/>
                            </w:rPr>
                            <w:t xml:space="preserve">Mention de confidentialité </w:t>
                          </w:r>
                        </w:p>
                        <w:p w:rsidR="0041398B" w:rsidRDefault="0041398B" w:rsidP="00A4183D">
                          <w:pPr>
                            <w:jc w:val="cente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12B5AE9E" id="_x0000_t202" coordsize="21600,21600" o:spt="202" path="m,l,21600r21600,l21600,xe">
              <v:stroke joinstyle="miter"/>
              <v:path gradientshapeok="t" o:connecttype="rect"/>
            </v:shapetype>
            <v:shape id="_x0000_s1030" type="#_x0000_t202" style="position:absolute;left:0;text-align:left;margin-left:0;margin-top:-29.05pt;width:279pt;height:26.25pt;z-index:2516608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AYJwIAAEoEAAAOAAAAZHJzL2Uyb0RvYy54bWysVEtv2zAMvg/YfxB0X+w8vLZGnKJLl2FA&#10;9wC6XXaTJTkWJomepMRuf/0o2c2y12WYDoJoUp/I7yO9vh6MJkfpvAJb0fksp0RaDkLZfUU/f9q9&#10;uKTEB2YF02BlRR+kp9eb58/WfVfKBbSghXQEQawv+66ibQhdmWWet9IwP4NOWnQ24AwLaLp9Jhzr&#10;Ed3obJHnL7MenOgccOk9fr0dnXST8JtG8vChabwMRFcUcwtpd2mv455t1qzcO9a1ik9psH/IwjBl&#10;8dET1C0LjByc+g3KKO7AQxNmHEwGTaO4TDVgNfP8l2ruW9bJVAuS47sTTf7/wfL3x4+OKFHRZUGJ&#10;ZQY1+oJKESFJkEOQZBE56jtfYuh9h8FheAUDap3q9d0d8K+eWNi2zO7ljXPQt5IJzHEeb2ZnV0cc&#10;H0Hq/h0IfIsdAiSgoXEmEoiUEERHrR5O+mAehOPHZbFaLnN0cfQtcV0U6QlWPt3unA9vJBgSDxV1&#10;qH9CZ8c7H2I2rHwKiY950ErslNbJcPt6qx05MuyVXVoT+k9h2pK+olfFohgJ+CtEntafIIwK2PRa&#10;mYpenoJYGWl7bUVqycCUHs+YsrYTj5G6kcQw1MOkSw3iARl1MDY3DiMeWnCPlPTY2BX13w7MSUr0&#10;W4uqXM1XqzgJyVgVFws03LmnPvcwyxGqooGS8bgNaXoiYRZuUL1GJWKjzGMmU67YsInvabjiRJzb&#10;KerHL2DzHQAA//8DAFBLAwQUAAYACAAAACEAFbbQMd0AAAAHAQAADwAAAGRycy9kb3ducmV2Lnht&#10;bEyPwU7DMBBE70j8g7VIXFDrFEgIIU6FkED0Bm0FVzfZJhH2OthuGv6e7QmOM7OaeVsuJ2vEiD70&#10;jhQs5gkIpNo1PbUKtpvnWQ4iRE2NNo5QwQ8GWFbnZ6UuGnekdxzXsRVcQqHQCroYh0LKUHdodZi7&#10;AYmzvfNWR5a+lY3XRy63Rl4nSSat7okXOj3gU4f11/pgFeS3r+NnWN28fdTZ3tzHq7vx5dsrdXkx&#10;PT6AiDjFv2M44TM6VMy0cwdqgjAK+JGoYJbmCxAcp2nOzu7kZCCrUv7nr34BAAD//wMAUEsBAi0A&#10;FAAGAAgAAAAhALaDOJL+AAAA4QEAABMAAAAAAAAAAAAAAAAAAAAAAFtDb250ZW50X1R5cGVzXS54&#10;bWxQSwECLQAUAAYACAAAACEAOP0h/9YAAACUAQAACwAAAAAAAAAAAAAAAAAvAQAAX3JlbHMvLnJl&#10;bHNQSwECLQAUAAYACAAAACEAQDqgGCcCAABKBAAADgAAAAAAAAAAAAAAAAAuAgAAZHJzL2Uyb0Rv&#10;Yy54bWxQSwECLQAUAAYACAAAACEAFbbQMd0AAAAHAQAADwAAAAAAAAAAAAAAAACBBAAAZHJzL2Rv&#10;d25yZXYueG1sUEsFBgAAAAAEAAQA8wAAAIsFAAAAAA==&#10;">
              <v:textbox>
                <w:txbxContent>
                  <w:p w:rsidR="0041398B" w:rsidRPr="00946696" w:rsidRDefault="0041398B" w:rsidP="00A4183D">
                    <w:pPr>
                      <w:pStyle w:val="En-tte"/>
                      <w:jc w:val="center"/>
                      <w:rPr>
                        <w:rFonts w:ascii="Calibri" w:hAnsi="Calibri"/>
                        <w:b/>
                        <w:i/>
                        <w:color w:val="FF0000"/>
                        <w:sz w:val="28"/>
                        <w:szCs w:val="28"/>
                      </w:rPr>
                    </w:pPr>
                    <w:r>
                      <w:rPr>
                        <w:rFonts w:ascii="Calibri" w:hAnsi="Calibri"/>
                        <w:b/>
                        <w:i/>
                        <w:color w:val="FF0000"/>
                        <w:sz w:val="28"/>
                        <w:szCs w:val="28"/>
                      </w:rPr>
                      <w:t xml:space="preserve">Mention de confidentialité </w:t>
                    </w:r>
                  </w:p>
                  <w:p w:rsidR="0041398B" w:rsidRDefault="0041398B" w:rsidP="00A4183D">
                    <w:pPr>
                      <w:jc w:val="center"/>
                    </w:pPr>
                  </w:p>
                </w:txbxContent>
              </v:textbox>
              <w10:wrap anchorx="margin"/>
            </v:shape>
          </w:pict>
        </mc:Fallback>
      </mc:AlternateContent>
    </w:r>
    <w:r w:rsidRPr="0041398B">
      <w:rPr>
        <w:rFonts w:ascii="Calibri" w:hAnsi="Calibri"/>
        <w:i/>
        <w:color w:val="FF0000"/>
      </w:rPr>
      <w:t>VILLE (</w:t>
    </w:r>
    <w:proofErr w:type="spellStart"/>
    <w:r w:rsidRPr="0041398B">
      <w:rPr>
        <w:rFonts w:ascii="Calibri" w:hAnsi="Calibri"/>
        <w:i/>
        <w:color w:val="FF0000"/>
      </w:rPr>
      <w:t>n°dpt</w:t>
    </w:r>
    <w:proofErr w:type="spellEnd"/>
    <w:r w:rsidRPr="0041398B">
      <w:rPr>
        <w:rFonts w:ascii="Calibri" w:hAnsi="Calibri"/>
        <w:i/>
        <w:color w:val="FF0000"/>
      </w:rPr>
      <w:t xml:space="preserve">) – Quartier / unité </w:t>
    </w:r>
  </w:p>
  <w:p w:rsidR="0041398B" w:rsidRPr="0041398B" w:rsidRDefault="0041398B" w:rsidP="005B1901">
    <w:pPr>
      <w:pStyle w:val="En-tte"/>
      <w:jc w:val="center"/>
      <w:rPr>
        <w:rFonts w:ascii="Calibri" w:hAnsi="Calibri"/>
        <w:color w:val="FF0000"/>
      </w:rPr>
    </w:pPr>
    <w:r w:rsidRPr="0041398B">
      <w:rPr>
        <w:rFonts w:ascii="Calibri" w:hAnsi="Calibri"/>
        <w:i/>
        <w:color w:val="FF0000"/>
      </w:rPr>
      <w:t>Intitulé de l’opération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8B" w:rsidRDefault="0041398B">
    <w:pPr>
      <w:pStyle w:val="En-tte"/>
    </w:pPr>
    <w:r>
      <w:rPr>
        <w:noProof/>
      </w:rPr>
      <mc:AlternateContent>
        <mc:Choice Requires="wps">
          <w:drawing>
            <wp:anchor distT="0" distB="0" distL="114300" distR="114300" simplePos="0" relativeHeight="251666944" behindDoc="0" locked="0" layoutInCell="1" allowOverlap="1" wp14:anchorId="03D4A920" wp14:editId="1068E886">
              <wp:simplePos x="0" y="0"/>
              <wp:positionH relativeFrom="page">
                <wp:posOffset>2000250</wp:posOffset>
              </wp:positionH>
              <wp:positionV relativeFrom="paragraph">
                <wp:posOffset>-180340</wp:posOffset>
              </wp:positionV>
              <wp:extent cx="3542400" cy="365760"/>
              <wp:effectExtent l="0" t="0" r="20320" b="1524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2400" cy="365760"/>
                      </a:xfrm>
                      <a:prstGeom prst="rect">
                        <a:avLst/>
                      </a:prstGeom>
                      <a:solidFill>
                        <a:srgbClr val="FFFFFF"/>
                      </a:solidFill>
                      <a:ln w="9525">
                        <a:solidFill>
                          <a:srgbClr val="000000"/>
                        </a:solidFill>
                        <a:miter lim="800000"/>
                        <a:headEnd/>
                        <a:tailEnd/>
                      </a:ln>
                    </wps:spPr>
                    <wps:txbx>
                      <w:txbxContent>
                        <w:p w:rsidR="0041398B" w:rsidRDefault="0041398B" w:rsidP="00D159D5">
                          <w:pPr>
                            <w:pStyle w:val="En-tte"/>
                            <w:jc w:val="center"/>
                          </w:pPr>
                          <w:r>
                            <w:rPr>
                              <w:rFonts w:ascii="Calibri" w:hAnsi="Calibri"/>
                              <w:b/>
                              <w:i/>
                              <w:color w:val="FF0000"/>
                              <w:sz w:val="36"/>
                              <w:szCs w:val="28"/>
                            </w:rPr>
                            <w:t>Mention de confidentialité</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03D4A920" id="_x0000_t202" coordsize="21600,21600" o:spt="202" path="m,l,21600r21600,l21600,xe">
              <v:stroke joinstyle="miter"/>
              <v:path gradientshapeok="t" o:connecttype="rect"/>
            </v:shapetype>
            <v:shape id="_x0000_s1031" type="#_x0000_t202" style="position:absolute;left:0;text-align:left;margin-left:157.5pt;margin-top:-14.2pt;width:278.95pt;height:28.8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EdKgIAAFAEAAAOAAAAZHJzL2Uyb0RvYy54bWysVE1v2zAMvQ/YfxB0X+y4SdoacYouXYYB&#10;3QfQ7bKbLMmxMEn0JCV2+utHyWkadNtlmA+CKFJP5HuklzeD0WQvnVdgKzqd5JRIy0Eou63ot6+b&#10;N1eU+MCsYBqsrOhBenqzev1q2XelLKAFLaQjCGJ92XcVbUPoyizzvJWG+Ql00qKzAWdYQNNtM+FY&#10;j+hGZ0WeL7IenOgccOk9nt6NTrpK+E0jefjcNF4GoiuKuYW0urTWcc1WS1ZuHetaxY9psH/IwjBl&#10;8dET1B0LjOyc+g3KKO7AQxMmHEwGTaO4TDVgNdP8RTUPLetkqgXJ8d2JJv//YPmn/RdHlKjoghLL&#10;DEr0HYUiQpIghyBJESnqO19i5EOHsWF4CwNKncr13T3wH55YWLfMbuWtc9C3kglMcRpvZmdXRxwf&#10;Qer+Iwh8i+0CJKChcSbyh4wQREepDid5MA/C8fBiPitmObo4+i4W88tF0i9j5dPtzvnwXoIhcVNR&#10;h/IndLa/9yFmw8qnkPiYB63ERmmdDLet19qRPcNW2aQvFfAiTFvSV/R6XsxHAv4KkafvTxBGBex5&#10;rUxFr05BrIy0vbMidWRgSo97TFnbI4+RupHEMNRDUi2RHDmuQRyQWAdji+NI4qYF90hJj+1dUf9z&#10;x5ykRH+wKM71dDaL85CM2fyyQMOde+pzD7McoSoaKBm365BmKPJm4RZFbFTi9zmTY8rYton244jF&#10;uTi3U9Tzj2D1CwAA//8DAFBLAwQUAAYACAAAACEAcDvMguEAAAAKAQAADwAAAGRycy9kb3ducmV2&#10;LnhtbEyPwU7DMBBE70j8g7VIXFDr1C1tErKpEBIIblAQXN3YTSLsdbDdNPw95gTH0Yxm3lTbyRo2&#10;ah96RwiLeQZMU+NUTy3C2+v9LAcWoiQljSON8K0DbOvzs0qWyp3oRY+72LJUQqGUCF2MQ8l5aDpt&#10;ZZi7QVPyDs5bGZP0LVdenlK5NVxk2Zpb2VNa6OSg7zrdfO6OFiFfPY4f4Wn5/N6sD6aIV5vx4csj&#10;Xl5MtzfAop7iXxh+8RM61Ilp746kAjMIy8V1+hIRZiJfAUuJfCMKYHsEUQjgdcX/X6h/AAAA//8D&#10;AFBLAQItABQABgAIAAAAIQC2gziS/gAAAOEBAAATAAAAAAAAAAAAAAAAAAAAAABbQ29udGVudF9U&#10;eXBlc10ueG1sUEsBAi0AFAAGAAgAAAAhADj9If/WAAAAlAEAAAsAAAAAAAAAAAAAAAAALwEAAF9y&#10;ZWxzLy5yZWxzUEsBAi0AFAAGAAgAAAAhACe+4R0qAgAAUAQAAA4AAAAAAAAAAAAAAAAALgIAAGRy&#10;cy9lMm9Eb2MueG1sUEsBAi0AFAAGAAgAAAAhAHA7zILhAAAACgEAAA8AAAAAAAAAAAAAAAAAhAQA&#10;AGRycy9kb3ducmV2LnhtbFBLBQYAAAAABAAEAPMAAACSBQAAAAA=&#10;">
              <v:textbox>
                <w:txbxContent>
                  <w:p w:rsidR="0041398B" w:rsidRDefault="0041398B" w:rsidP="00D159D5">
                    <w:pPr>
                      <w:pStyle w:val="En-tte"/>
                      <w:jc w:val="center"/>
                    </w:pPr>
                    <w:r>
                      <w:rPr>
                        <w:rFonts w:ascii="Calibri" w:hAnsi="Calibri"/>
                        <w:b/>
                        <w:i/>
                        <w:color w:val="FF0000"/>
                        <w:sz w:val="36"/>
                        <w:szCs w:val="28"/>
                      </w:rPr>
                      <w:t>Mention de confidentialité</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63924"/>
    <w:multiLevelType w:val="hybridMultilevel"/>
    <w:tmpl w:val="B168579C"/>
    <w:lvl w:ilvl="0" w:tplc="4D2C2574">
      <w:start w:val="1"/>
      <w:numFmt w:val="bullet"/>
      <w:pStyle w:val="textetitre2"/>
      <w:lvlText w:val=""/>
      <w:lvlJc w:val="left"/>
      <w:pPr>
        <w:tabs>
          <w:tab w:val="num" w:pos="1140"/>
        </w:tabs>
        <w:ind w:left="1140" w:hanging="360"/>
      </w:pPr>
      <w:rPr>
        <w:rFonts w:ascii="Symbol" w:hAnsi="Symbol" w:hint="default"/>
      </w:rPr>
    </w:lvl>
    <w:lvl w:ilvl="1" w:tplc="040C000B">
      <w:start w:val="1"/>
      <w:numFmt w:val="bullet"/>
      <w:lvlText w:val=""/>
      <w:lvlJc w:val="left"/>
      <w:pPr>
        <w:tabs>
          <w:tab w:val="num" w:pos="1860"/>
        </w:tabs>
        <w:ind w:left="1860" w:hanging="360"/>
      </w:pPr>
      <w:rPr>
        <w:rFonts w:ascii="Wingdings" w:hAnsi="Wingdings" w:hint="default"/>
      </w:rPr>
    </w:lvl>
    <w:lvl w:ilvl="2" w:tplc="040C0005" w:tentative="1">
      <w:start w:val="1"/>
      <w:numFmt w:val="bullet"/>
      <w:lvlText w:val=""/>
      <w:lvlJc w:val="left"/>
      <w:pPr>
        <w:tabs>
          <w:tab w:val="num" w:pos="2580"/>
        </w:tabs>
        <w:ind w:left="2580" w:hanging="360"/>
      </w:pPr>
      <w:rPr>
        <w:rFonts w:ascii="Wingdings" w:hAnsi="Wingdings" w:hint="default"/>
      </w:rPr>
    </w:lvl>
    <w:lvl w:ilvl="3" w:tplc="040C0001" w:tentative="1">
      <w:start w:val="1"/>
      <w:numFmt w:val="bullet"/>
      <w:lvlText w:val=""/>
      <w:lvlJc w:val="left"/>
      <w:pPr>
        <w:tabs>
          <w:tab w:val="num" w:pos="3300"/>
        </w:tabs>
        <w:ind w:left="3300" w:hanging="360"/>
      </w:pPr>
      <w:rPr>
        <w:rFonts w:ascii="Symbol" w:hAnsi="Symbol" w:hint="default"/>
      </w:rPr>
    </w:lvl>
    <w:lvl w:ilvl="4" w:tplc="040C0003" w:tentative="1">
      <w:start w:val="1"/>
      <w:numFmt w:val="bullet"/>
      <w:lvlText w:val="o"/>
      <w:lvlJc w:val="left"/>
      <w:pPr>
        <w:tabs>
          <w:tab w:val="num" w:pos="4020"/>
        </w:tabs>
        <w:ind w:left="4020" w:hanging="360"/>
      </w:pPr>
      <w:rPr>
        <w:rFonts w:ascii="Courier New" w:hAnsi="Courier New" w:hint="default"/>
      </w:rPr>
    </w:lvl>
    <w:lvl w:ilvl="5" w:tplc="040C0005" w:tentative="1">
      <w:start w:val="1"/>
      <w:numFmt w:val="bullet"/>
      <w:lvlText w:val=""/>
      <w:lvlJc w:val="left"/>
      <w:pPr>
        <w:tabs>
          <w:tab w:val="num" w:pos="4740"/>
        </w:tabs>
        <w:ind w:left="4740" w:hanging="360"/>
      </w:pPr>
      <w:rPr>
        <w:rFonts w:ascii="Wingdings" w:hAnsi="Wingdings" w:hint="default"/>
      </w:rPr>
    </w:lvl>
    <w:lvl w:ilvl="6" w:tplc="040C0001" w:tentative="1">
      <w:start w:val="1"/>
      <w:numFmt w:val="bullet"/>
      <w:lvlText w:val=""/>
      <w:lvlJc w:val="left"/>
      <w:pPr>
        <w:tabs>
          <w:tab w:val="num" w:pos="5460"/>
        </w:tabs>
        <w:ind w:left="5460" w:hanging="360"/>
      </w:pPr>
      <w:rPr>
        <w:rFonts w:ascii="Symbol" w:hAnsi="Symbol" w:hint="default"/>
      </w:rPr>
    </w:lvl>
    <w:lvl w:ilvl="7" w:tplc="040C0003" w:tentative="1">
      <w:start w:val="1"/>
      <w:numFmt w:val="bullet"/>
      <w:lvlText w:val="o"/>
      <w:lvlJc w:val="left"/>
      <w:pPr>
        <w:tabs>
          <w:tab w:val="num" w:pos="6180"/>
        </w:tabs>
        <w:ind w:left="6180" w:hanging="360"/>
      </w:pPr>
      <w:rPr>
        <w:rFonts w:ascii="Courier New" w:hAnsi="Courier New" w:hint="default"/>
      </w:rPr>
    </w:lvl>
    <w:lvl w:ilvl="8" w:tplc="040C0005" w:tentative="1">
      <w:start w:val="1"/>
      <w:numFmt w:val="bullet"/>
      <w:lvlText w:val=""/>
      <w:lvlJc w:val="left"/>
      <w:pPr>
        <w:tabs>
          <w:tab w:val="num" w:pos="6900"/>
        </w:tabs>
        <w:ind w:left="6900" w:hanging="360"/>
      </w:pPr>
      <w:rPr>
        <w:rFonts w:ascii="Wingdings" w:hAnsi="Wingdings" w:hint="default"/>
      </w:rPr>
    </w:lvl>
  </w:abstractNum>
  <w:abstractNum w:abstractNumId="1" w15:restartNumberingAfterBreak="0">
    <w:nsid w:val="136D75F7"/>
    <w:multiLevelType w:val="multilevel"/>
    <w:tmpl w:val="FF948276"/>
    <w:lvl w:ilvl="0">
      <w:start w:val="1"/>
      <w:numFmt w:val="decimal"/>
      <w:pStyle w:val="nicolastitre3"/>
      <w:lvlText w:val="%1."/>
      <w:lvlJc w:val="left"/>
      <w:pPr>
        <w:tabs>
          <w:tab w:val="num" w:pos="867"/>
        </w:tabs>
        <w:ind w:left="867" w:hanging="360"/>
      </w:pPr>
      <w:rPr>
        <w:rFonts w:cs="Times New Roman"/>
      </w:rPr>
    </w:lvl>
    <w:lvl w:ilvl="1">
      <w:start w:val="1"/>
      <w:numFmt w:val="decimal"/>
      <w:lvlText w:val="%1.%2."/>
      <w:lvlJc w:val="left"/>
      <w:pPr>
        <w:tabs>
          <w:tab w:val="num" w:pos="1299"/>
        </w:tabs>
        <w:ind w:left="1299" w:hanging="432"/>
      </w:pPr>
      <w:rPr>
        <w:rFonts w:cs="Times New Roman"/>
      </w:rPr>
    </w:lvl>
    <w:lvl w:ilvl="2">
      <w:start w:val="1"/>
      <w:numFmt w:val="decimal"/>
      <w:lvlText w:val="%1.%2.%3."/>
      <w:lvlJc w:val="left"/>
      <w:pPr>
        <w:tabs>
          <w:tab w:val="num" w:pos="1731"/>
        </w:tabs>
        <w:ind w:left="1731" w:hanging="504"/>
      </w:pPr>
      <w:rPr>
        <w:rFonts w:cs="Times New Roman"/>
      </w:rPr>
    </w:lvl>
    <w:lvl w:ilvl="3">
      <w:start w:val="1"/>
      <w:numFmt w:val="decimal"/>
      <w:lvlText w:val="%1.%2.%3.%4."/>
      <w:lvlJc w:val="left"/>
      <w:pPr>
        <w:tabs>
          <w:tab w:val="num" w:pos="2307"/>
        </w:tabs>
        <w:ind w:left="2235" w:hanging="648"/>
      </w:pPr>
      <w:rPr>
        <w:rFonts w:cs="Times New Roman"/>
      </w:rPr>
    </w:lvl>
    <w:lvl w:ilvl="4">
      <w:start w:val="1"/>
      <w:numFmt w:val="decimal"/>
      <w:lvlText w:val="%1.%2.%3.%4.%5."/>
      <w:lvlJc w:val="left"/>
      <w:pPr>
        <w:tabs>
          <w:tab w:val="num" w:pos="3027"/>
        </w:tabs>
        <w:ind w:left="2739" w:hanging="792"/>
      </w:pPr>
      <w:rPr>
        <w:rFonts w:cs="Times New Roman"/>
      </w:rPr>
    </w:lvl>
    <w:lvl w:ilvl="5">
      <w:start w:val="1"/>
      <w:numFmt w:val="decimal"/>
      <w:lvlText w:val="%1.%2.%3.%4.%5.%6."/>
      <w:lvlJc w:val="left"/>
      <w:pPr>
        <w:tabs>
          <w:tab w:val="num" w:pos="3387"/>
        </w:tabs>
        <w:ind w:left="3243" w:hanging="936"/>
      </w:pPr>
      <w:rPr>
        <w:rFonts w:cs="Times New Roman"/>
      </w:rPr>
    </w:lvl>
    <w:lvl w:ilvl="6">
      <w:start w:val="1"/>
      <w:numFmt w:val="decimal"/>
      <w:lvlText w:val="%1.%2.%3.%4.%5.%6.%7."/>
      <w:lvlJc w:val="left"/>
      <w:pPr>
        <w:tabs>
          <w:tab w:val="num" w:pos="4107"/>
        </w:tabs>
        <w:ind w:left="3747" w:hanging="1080"/>
      </w:pPr>
      <w:rPr>
        <w:rFonts w:cs="Times New Roman"/>
      </w:rPr>
    </w:lvl>
    <w:lvl w:ilvl="7">
      <w:start w:val="1"/>
      <w:numFmt w:val="decimal"/>
      <w:lvlText w:val="%1.%2.%3.%4.%5.%6.%7.%8."/>
      <w:lvlJc w:val="left"/>
      <w:pPr>
        <w:tabs>
          <w:tab w:val="num" w:pos="4467"/>
        </w:tabs>
        <w:ind w:left="4251" w:hanging="1224"/>
      </w:pPr>
      <w:rPr>
        <w:rFonts w:cs="Times New Roman"/>
      </w:rPr>
    </w:lvl>
    <w:lvl w:ilvl="8">
      <w:start w:val="1"/>
      <w:numFmt w:val="decimal"/>
      <w:lvlText w:val="%1.%2.%3.%4.%5.%6.%7.%8.%9."/>
      <w:lvlJc w:val="left"/>
      <w:pPr>
        <w:tabs>
          <w:tab w:val="num" w:pos="5187"/>
        </w:tabs>
        <w:ind w:left="4827" w:hanging="1440"/>
      </w:pPr>
      <w:rPr>
        <w:rFonts w:cs="Times New Roman"/>
      </w:rPr>
    </w:lvl>
  </w:abstractNum>
  <w:abstractNum w:abstractNumId="2" w15:restartNumberingAfterBreak="0">
    <w:nsid w:val="13A2672B"/>
    <w:multiLevelType w:val="hybridMultilevel"/>
    <w:tmpl w:val="3D06606A"/>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3" w15:restartNumberingAfterBreak="0">
    <w:nsid w:val="1A6D6D56"/>
    <w:multiLevelType w:val="multilevel"/>
    <w:tmpl w:val="49DA9164"/>
    <w:lvl w:ilvl="0">
      <w:start w:val="1"/>
      <w:numFmt w:val="decimal"/>
      <w:lvlText w:val="%1"/>
      <w:lvlJc w:val="left"/>
      <w:pPr>
        <w:tabs>
          <w:tab w:val="num" w:pos="789"/>
        </w:tabs>
        <w:ind w:left="789" w:hanging="432"/>
      </w:pPr>
      <w:rPr>
        <w:rFonts w:cs="Times New Roman" w:hint="default"/>
      </w:rPr>
    </w:lvl>
    <w:lvl w:ilvl="1">
      <w:start w:val="1"/>
      <w:numFmt w:val="decimal"/>
      <w:lvlText w:val="%1.%2"/>
      <w:lvlJc w:val="left"/>
      <w:pPr>
        <w:tabs>
          <w:tab w:val="num" w:pos="933"/>
        </w:tabs>
        <w:ind w:left="933" w:hanging="576"/>
      </w:pPr>
      <w:rPr>
        <w:rFonts w:cs="Times New Roman" w:hint="default"/>
      </w:rPr>
    </w:lvl>
    <w:lvl w:ilvl="2">
      <w:start w:val="1"/>
      <w:numFmt w:val="decimal"/>
      <w:pStyle w:val="nicolastitre4"/>
      <w:lvlText w:val="%1.%2.%3"/>
      <w:lvlJc w:val="left"/>
      <w:pPr>
        <w:tabs>
          <w:tab w:val="num" w:pos="1077"/>
        </w:tabs>
        <w:ind w:left="1077" w:hanging="720"/>
      </w:pPr>
      <w:rPr>
        <w:rFonts w:cs="Times New Roman" w:hint="default"/>
      </w:rPr>
    </w:lvl>
    <w:lvl w:ilvl="3">
      <w:start w:val="1"/>
      <w:numFmt w:val="decimal"/>
      <w:lvlText w:val="%4.3.2.6"/>
      <w:lvlJc w:val="left"/>
      <w:pPr>
        <w:tabs>
          <w:tab w:val="num" w:pos="717"/>
        </w:tabs>
        <w:ind w:left="717" w:hanging="360"/>
      </w:pPr>
      <w:rPr>
        <w:rFonts w:cs="Times New Roman" w:hint="default"/>
      </w:rPr>
    </w:lvl>
    <w:lvl w:ilvl="4">
      <w:start w:val="1"/>
      <w:numFmt w:val="decimal"/>
      <w:lvlText w:val="%1.%2.%3.%4.%5"/>
      <w:lvlJc w:val="left"/>
      <w:pPr>
        <w:tabs>
          <w:tab w:val="num" w:pos="1365"/>
        </w:tabs>
        <w:ind w:left="1365" w:hanging="1008"/>
      </w:pPr>
      <w:rPr>
        <w:rFonts w:cs="Times New Roman" w:hint="default"/>
      </w:rPr>
    </w:lvl>
    <w:lvl w:ilvl="5">
      <w:start w:val="1"/>
      <w:numFmt w:val="decimal"/>
      <w:lvlText w:val="%1.%2.%3.%4.%5.%6"/>
      <w:lvlJc w:val="left"/>
      <w:pPr>
        <w:tabs>
          <w:tab w:val="num" w:pos="1509"/>
        </w:tabs>
        <w:ind w:left="1509" w:hanging="1152"/>
      </w:pPr>
      <w:rPr>
        <w:rFonts w:cs="Times New Roman" w:hint="default"/>
      </w:rPr>
    </w:lvl>
    <w:lvl w:ilvl="6">
      <w:start w:val="1"/>
      <w:numFmt w:val="decimal"/>
      <w:lvlText w:val="%1.%2.%3.%4.%5.%6.%7"/>
      <w:lvlJc w:val="left"/>
      <w:pPr>
        <w:tabs>
          <w:tab w:val="num" w:pos="1653"/>
        </w:tabs>
        <w:ind w:left="1653" w:hanging="1296"/>
      </w:pPr>
      <w:rPr>
        <w:rFonts w:cs="Times New Roman" w:hint="default"/>
      </w:rPr>
    </w:lvl>
    <w:lvl w:ilvl="7">
      <w:start w:val="1"/>
      <w:numFmt w:val="decimal"/>
      <w:lvlText w:val="%1.%2.%3.%4.%5.%6.%7.%8"/>
      <w:lvlJc w:val="left"/>
      <w:pPr>
        <w:tabs>
          <w:tab w:val="num" w:pos="1797"/>
        </w:tabs>
        <w:ind w:left="1797" w:hanging="1440"/>
      </w:pPr>
      <w:rPr>
        <w:rFonts w:cs="Times New Roman" w:hint="default"/>
      </w:rPr>
    </w:lvl>
    <w:lvl w:ilvl="8">
      <w:start w:val="1"/>
      <w:numFmt w:val="decimal"/>
      <w:lvlText w:val="%1.%2.%3.%4.%5.%6.%7.%8.%9"/>
      <w:lvlJc w:val="left"/>
      <w:pPr>
        <w:tabs>
          <w:tab w:val="num" w:pos="1941"/>
        </w:tabs>
        <w:ind w:left="1941" w:hanging="1584"/>
      </w:pPr>
      <w:rPr>
        <w:rFonts w:cs="Times New Roman" w:hint="default"/>
      </w:rPr>
    </w:lvl>
  </w:abstractNum>
  <w:abstractNum w:abstractNumId="4" w15:restartNumberingAfterBreak="0">
    <w:nsid w:val="251B34BB"/>
    <w:multiLevelType w:val="hybridMultilevel"/>
    <w:tmpl w:val="BBF6602C"/>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5848DE"/>
    <w:multiLevelType w:val="hybridMultilevel"/>
    <w:tmpl w:val="2FC05002"/>
    <w:lvl w:ilvl="0" w:tplc="040C0001">
      <w:start w:val="1"/>
      <w:numFmt w:val="bullet"/>
      <w:lvlText w:val=""/>
      <w:lvlJc w:val="left"/>
      <w:pPr>
        <w:ind w:left="814" w:hanging="360"/>
      </w:pPr>
      <w:rPr>
        <w:rFonts w:ascii="Symbol" w:hAnsi="Symbol" w:hint="default"/>
      </w:rPr>
    </w:lvl>
    <w:lvl w:ilvl="1" w:tplc="040C0001">
      <w:start w:val="1"/>
      <w:numFmt w:val="bullet"/>
      <w:lvlText w:val=""/>
      <w:lvlJc w:val="left"/>
      <w:pPr>
        <w:ind w:left="1534" w:hanging="360"/>
      </w:pPr>
      <w:rPr>
        <w:rFonts w:ascii="Symbol" w:hAnsi="Symbol"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390C2E97"/>
    <w:multiLevelType w:val="hybridMultilevel"/>
    <w:tmpl w:val="725E08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8C7D2B"/>
    <w:multiLevelType w:val="hybridMultilevel"/>
    <w:tmpl w:val="EFF42CFE"/>
    <w:lvl w:ilvl="0" w:tplc="4462B666">
      <w:start w:val="1"/>
      <w:numFmt w:val="decimal"/>
      <w:lvlText w:val="%1.1.1.1.1"/>
      <w:lvlJc w:val="left"/>
      <w:pPr>
        <w:ind w:left="1267" w:hanging="360"/>
      </w:pPr>
      <w:rPr>
        <w:rFonts w:hint="default"/>
      </w:rPr>
    </w:lvl>
    <w:lvl w:ilvl="1" w:tplc="040C0019" w:tentative="1">
      <w:start w:val="1"/>
      <w:numFmt w:val="lowerLetter"/>
      <w:lvlText w:val="%2."/>
      <w:lvlJc w:val="left"/>
      <w:pPr>
        <w:ind w:left="3141" w:hanging="360"/>
      </w:pPr>
    </w:lvl>
    <w:lvl w:ilvl="2" w:tplc="040C001B" w:tentative="1">
      <w:start w:val="1"/>
      <w:numFmt w:val="lowerRoman"/>
      <w:lvlText w:val="%3."/>
      <w:lvlJc w:val="right"/>
      <w:pPr>
        <w:ind w:left="3861" w:hanging="180"/>
      </w:pPr>
    </w:lvl>
    <w:lvl w:ilvl="3" w:tplc="040C000F" w:tentative="1">
      <w:start w:val="1"/>
      <w:numFmt w:val="decimal"/>
      <w:lvlText w:val="%4."/>
      <w:lvlJc w:val="left"/>
      <w:pPr>
        <w:ind w:left="4581" w:hanging="360"/>
      </w:pPr>
    </w:lvl>
    <w:lvl w:ilvl="4" w:tplc="040C0019" w:tentative="1">
      <w:start w:val="1"/>
      <w:numFmt w:val="lowerLetter"/>
      <w:lvlText w:val="%5."/>
      <w:lvlJc w:val="left"/>
      <w:pPr>
        <w:ind w:left="5301" w:hanging="360"/>
      </w:pPr>
    </w:lvl>
    <w:lvl w:ilvl="5" w:tplc="040C001B" w:tentative="1">
      <w:start w:val="1"/>
      <w:numFmt w:val="lowerRoman"/>
      <w:lvlText w:val="%6."/>
      <w:lvlJc w:val="right"/>
      <w:pPr>
        <w:ind w:left="6021" w:hanging="180"/>
      </w:pPr>
    </w:lvl>
    <w:lvl w:ilvl="6" w:tplc="040C000F" w:tentative="1">
      <w:start w:val="1"/>
      <w:numFmt w:val="decimal"/>
      <w:lvlText w:val="%7."/>
      <w:lvlJc w:val="left"/>
      <w:pPr>
        <w:ind w:left="6741" w:hanging="360"/>
      </w:pPr>
    </w:lvl>
    <w:lvl w:ilvl="7" w:tplc="040C0019" w:tentative="1">
      <w:start w:val="1"/>
      <w:numFmt w:val="lowerLetter"/>
      <w:lvlText w:val="%8."/>
      <w:lvlJc w:val="left"/>
      <w:pPr>
        <w:ind w:left="7461" w:hanging="360"/>
      </w:pPr>
    </w:lvl>
    <w:lvl w:ilvl="8" w:tplc="040C001B" w:tentative="1">
      <w:start w:val="1"/>
      <w:numFmt w:val="lowerRoman"/>
      <w:lvlText w:val="%9."/>
      <w:lvlJc w:val="right"/>
      <w:pPr>
        <w:ind w:left="8181" w:hanging="180"/>
      </w:pPr>
    </w:lvl>
  </w:abstractNum>
  <w:abstractNum w:abstractNumId="8" w15:restartNumberingAfterBreak="0">
    <w:nsid w:val="3E613E3E"/>
    <w:multiLevelType w:val="multilevel"/>
    <w:tmpl w:val="94540340"/>
    <w:lvl w:ilvl="0">
      <w:start w:val="1"/>
      <w:numFmt w:val="decimal"/>
      <w:pStyle w:val="Titre1"/>
      <w:lvlText w:val="%1"/>
      <w:lvlJc w:val="left"/>
      <w:pPr>
        <w:ind w:left="432" w:hanging="432"/>
      </w:pPr>
      <w:rPr>
        <w:rFonts w:cs="Times New Roman" w:hint="default"/>
      </w:rPr>
    </w:lvl>
    <w:lvl w:ilvl="1">
      <w:start w:val="1"/>
      <w:numFmt w:val="decimal"/>
      <w:pStyle w:val="Titre2"/>
      <w:lvlText w:val="%1.%2"/>
      <w:lvlJc w:val="left"/>
      <w:pPr>
        <w:ind w:left="576" w:hanging="576"/>
      </w:pPr>
      <w:rPr>
        <w:rFonts w:ascii="Calibri" w:hAnsi="Calibri" w:cs="Times New Roman" w:hint="default"/>
      </w:rPr>
    </w:lvl>
    <w:lvl w:ilvl="2">
      <w:start w:val="1"/>
      <w:numFmt w:val="decimal"/>
      <w:pStyle w:val="Titre3"/>
      <w:lvlText w:val="%1.%2.%3"/>
      <w:lvlJc w:val="left"/>
      <w:pPr>
        <w:ind w:left="720" w:hanging="720"/>
      </w:pPr>
      <w:rPr>
        <w:rFonts w:asciiTheme="minorHAnsi" w:hAnsiTheme="minorHAnsi" w:cs="Times New Roman" w:hint="default"/>
        <w:color w:val="1F4E79" w:themeColor="accent1" w:themeShade="80"/>
      </w:rPr>
    </w:lvl>
    <w:lvl w:ilvl="3">
      <w:start w:val="1"/>
      <w:numFmt w:val="decimal"/>
      <w:pStyle w:val="Titre4"/>
      <w:lvlText w:val="%1.%2.%3.%4"/>
      <w:lvlJc w:val="left"/>
      <w:pPr>
        <w:ind w:left="1148" w:hanging="864"/>
      </w:pPr>
      <w:rPr>
        <w:rFonts w:asciiTheme="minorHAnsi" w:hAnsiTheme="minorHAnsi" w:cs="Times New Roman" w:hint="default"/>
      </w:rPr>
    </w:lvl>
    <w:lvl w:ilvl="4">
      <w:start w:val="1"/>
      <w:numFmt w:val="decimal"/>
      <w:pStyle w:val="Titre5bis"/>
      <w:lvlText w:val="%1.%2.%3.%4.%5"/>
      <w:lvlJc w:val="left"/>
      <w:pPr>
        <w:ind w:left="2851" w:hanging="1008"/>
      </w:pPr>
      <w:rPr>
        <w:rFonts w:asciiTheme="minorHAnsi" w:hAnsiTheme="minorHAnsi"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584E5EC8"/>
    <w:multiLevelType w:val="hybridMultilevel"/>
    <w:tmpl w:val="2E40C3CA"/>
    <w:lvl w:ilvl="0" w:tplc="040C0001">
      <w:start w:val="1"/>
      <w:numFmt w:val="bullet"/>
      <w:lvlText w:val=""/>
      <w:lvlJc w:val="left"/>
      <w:pPr>
        <w:ind w:left="814" w:hanging="360"/>
      </w:pPr>
      <w:rPr>
        <w:rFonts w:ascii="Symbol" w:hAnsi="Symbo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0" w15:restartNumberingAfterBreak="0">
    <w:nsid w:val="5FB155D4"/>
    <w:multiLevelType w:val="hybridMultilevel"/>
    <w:tmpl w:val="39F278AC"/>
    <w:lvl w:ilvl="0" w:tplc="E8662A64">
      <w:numFmt w:val="bullet"/>
      <w:pStyle w:val="Index1"/>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C811D1"/>
    <w:multiLevelType w:val="singleLevel"/>
    <w:tmpl w:val="582603E8"/>
    <w:lvl w:ilvl="0">
      <w:numFmt w:val="bullet"/>
      <w:pStyle w:val="texte2"/>
      <w:lvlText w:val="-"/>
      <w:lvlJc w:val="left"/>
      <w:pPr>
        <w:tabs>
          <w:tab w:val="num" w:pos="700"/>
        </w:tabs>
        <w:ind w:left="700" w:hanging="360"/>
      </w:pPr>
      <w:rPr>
        <w:rFonts w:hint="default"/>
      </w:rPr>
    </w:lvl>
  </w:abstractNum>
  <w:abstractNum w:abstractNumId="12" w15:restartNumberingAfterBreak="0">
    <w:nsid w:val="72A621F1"/>
    <w:multiLevelType w:val="multilevel"/>
    <w:tmpl w:val="DCEE4398"/>
    <w:lvl w:ilvl="0">
      <w:start w:val="1"/>
      <w:numFmt w:val="decimal"/>
      <w:pStyle w:val="nicolastitre2"/>
      <w:lvlText w:val="%1."/>
      <w:lvlJc w:val="left"/>
      <w:pPr>
        <w:tabs>
          <w:tab w:val="num" w:pos="717"/>
        </w:tabs>
        <w:ind w:left="717" w:hanging="360"/>
      </w:pPr>
      <w:rPr>
        <w:rFonts w:cs="Times New Roman"/>
      </w:rPr>
    </w:lvl>
    <w:lvl w:ilvl="1">
      <w:start w:val="1"/>
      <w:numFmt w:val="decimal"/>
      <w:lvlText w:val="%1.%2."/>
      <w:lvlJc w:val="left"/>
      <w:pPr>
        <w:tabs>
          <w:tab w:val="num" w:pos="1149"/>
        </w:tabs>
        <w:ind w:left="1149" w:hanging="432"/>
      </w:pPr>
      <w:rPr>
        <w:rFonts w:cs="Times New Roman"/>
      </w:rPr>
    </w:lvl>
    <w:lvl w:ilvl="2">
      <w:start w:val="1"/>
      <w:numFmt w:val="decimal"/>
      <w:lvlText w:val="%1.%2.%3."/>
      <w:lvlJc w:val="left"/>
      <w:pPr>
        <w:tabs>
          <w:tab w:val="num" w:pos="1581"/>
        </w:tabs>
        <w:ind w:left="1581" w:hanging="504"/>
      </w:pPr>
      <w:rPr>
        <w:rFonts w:cs="Times New Roman"/>
      </w:rPr>
    </w:lvl>
    <w:lvl w:ilvl="3">
      <w:start w:val="1"/>
      <w:numFmt w:val="decimal"/>
      <w:lvlText w:val="%1.%2.%3.%4."/>
      <w:lvlJc w:val="left"/>
      <w:pPr>
        <w:tabs>
          <w:tab w:val="num" w:pos="2157"/>
        </w:tabs>
        <w:ind w:left="2085" w:hanging="648"/>
      </w:pPr>
      <w:rPr>
        <w:rFonts w:cs="Times New Roman"/>
      </w:rPr>
    </w:lvl>
    <w:lvl w:ilvl="4">
      <w:start w:val="1"/>
      <w:numFmt w:val="decimal"/>
      <w:lvlText w:val="%1.%2.%3.%4.%5."/>
      <w:lvlJc w:val="left"/>
      <w:pPr>
        <w:tabs>
          <w:tab w:val="num" w:pos="2877"/>
        </w:tabs>
        <w:ind w:left="2589" w:hanging="792"/>
      </w:pPr>
      <w:rPr>
        <w:rFonts w:cs="Times New Roman"/>
      </w:rPr>
    </w:lvl>
    <w:lvl w:ilvl="5">
      <w:start w:val="1"/>
      <w:numFmt w:val="decimal"/>
      <w:lvlText w:val="%1.%2.%3.%4.%5.%6."/>
      <w:lvlJc w:val="left"/>
      <w:pPr>
        <w:tabs>
          <w:tab w:val="num" w:pos="3237"/>
        </w:tabs>
        <w:ind w:left="3093" w:hanging="936"/>
      </w:pPr>
      <w:rPr>
        <w:rFonts w:cs="Times New Roman"/>
      </w:rPr>
    </w:lvl>
    <w:lvl w:ilvl="6">
      <w:start w:val="1"/>
      <w:numFmt w:val="decimal"/>
      <w:lvlText w:val="%1.%2.%3.%4.%5.%6.%7."/>
      <w:lvlJc w:val="left"/>
      <w:pPr>
        <w:tabs>
          <w:tab w:val="num" w:pos="3957"/>
        </w:tabs>
        <w:ind w:left="3597" w:hanging="1080"/>
      </w:pPr>
      <w:rPr>
        <w:rFonts w:cs="Times New Roman"/>
      </w:rPr>
    </w:lvl>
    <w:lvl w:ilvl="7">
      <w:start w:val="1"/>
      <w:numFmt w:val="decimal"/>
      <w:lvlText w:val="%1.%2.%3.%4.%5.%6.%7.%8."/>
      <w:lvlJc w:val="left"/>
      <w:pPr>
        <w:tabs>
          <w:tab w:val="num" w:pos="4317"/>
        </w:tabs>
        <w:ind w:left="4101" w:hanging="1224"/>
      </w:pPr>
      <w:rPr>
        <w:rFonts w:cs="Times New Roman"/>
      </w:rPr>
    </w:lvl>
    <w:lvl w:ilvl="8">
      <w:start w:val="1"/>
      <w:numFmt w:val="decimal"/>
      <w:lvlText w:val="%1.%2.%3.%4.%5.%6.%7.%8.%9."/>
      <w:lvlJc w:val="left"/>
      <w:pPr>
        <w:tabs>
          <w:tab w:val="num" w:pos="5037"/>
        </w:tabs>
        <w:ind w:left="4677" w:hanging="1440"/>
      </w:pPr>
      <w:rPr>
        <w:rFonts w:cs="Times New Roman"/>
      </w:rPr>
    </w:lvl>
  </w:abstractNum>
  <w:num w:numId="1">
    <w:abstractNumId w:val="3"/>
  </w:num>
  <w:num w:numId="2">
    <w:abstractNumId w:val="1"/>
  </w:num>
  <w:num w:numId="3">
    <w:abstractNumId w:val="12"/>
  </w:num>
  <w:num w:numId="4">
    <w:abstractNumId w:val="10"/>
  </w:num>
  <w:num w:numId="5">
    <w:abstractNumId w:val="11"/>
  </w:num>
  <w:num w:numId="6">
    <w:abstractNumId w:val="0"/>
  </w:num>
  <w:num w:numId="7">
    <w:abstractNumId w:val="8"/>
  </w:num>
  <w:num w:numId="8">
    <w:abstractNumId w:val="9"/>
  </w:num>
  <w:num w:numId="9">
    <w:abstractNumId w:val="2"/>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drawingGridHorizontalSpacing w:val="170"/>
  <w:drawingGridVerticalSpacing w:val="17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9E5"/>
    <w:rsid w:val="0000164A"/>
    <w:rsid w:val="00001C81"/>
    <w:rsid w:val="000028C4"/>
    <w:rsid w:val="0000412B"/>
    <w:rsid w:val="0000540A"/>
    <w:rsid w:val="0000569A"/>
    <w:rsid w:val="00005B4C"/>
    <w:rsid w:val="00005EF8"/>
    <w:rsid w:val="000062A6"/>
    <w:rsid w:val="0000733A"/>
    <w:rsid w:val="00007502"/>
    <w:rsid w:val="0001035A"/>
    <w:rsid w:val="00011E5E"/>
    <w:rsid w:val="0001201E"/>
    <w:rsid w:val="00012062"/>
    <w:rsid w:val="0001281E"/>
    <w:rsid w:val="000138CA"/>
    <w:rsid w:val="000142E7"/>
    <w:rsid w:val="000159DF"/>
    <w:rsid w:val="000165FE"/>
    <w:rsid w:val="00016E40"/>
    <w:rsid w:val="00016FCC"/>
    <w:rsid w:val="00017119"/>
    <w:rsid w:val="0001714A"/>
    <w:rsid w:val="00017250"/>
    <w:rsid w:val="000202FE"/>
    <w:rsid w:val="000204FE"/>
    <w:rsid w:val="00020838"/>
    <w:rsid w:val="00021E80"/>
    <w:rsid w:val="000222A5"/>
    <w:rsid w:val="00022651"/>
    <w:rsid w:val="00022E19"/>
    <w:rsid w:val="000238DD"/>
    <w:rsid w:val="000238DE"/>
    <w:rsid w:val="000249FE"/>
    <w:rsid w:val="00024DC3"/>
    <w:rsid w:val="00025B20"/>
    <w:rsid w:val="00025D28"/>
    <w:rsid w:val="000266BD"/>
    <w:rsid w:val="000273D7"/>
    <w:rsid w:val="00027541"/>
    <w:rsid w:val="000278AA"/>
    <w:rsid w:val="00030CE3"/>
    <w:rsid w:val="00031137"/>
    <w:rsid w:val="000313A3"/>
    <w:rsid w:val="00034404"/>
    <w:rsid w:val="00034928"/>
    <w:rsid w:val="000356C4"/>
    <w:rsid w:val="0003681A"/>
    <w:rsid w:val="000368AB"/>
    <w:rsid w:val="00036A1C"/>
    <w:rsid w:val="00036BD3"/>
    <w:rsid w:val="00037555"/>
    <w:rsid w:val="000404FC"/>
    <w:rsid w:val="00041F57"/>
    <w:rsid w:val="00042974"/>
    <w:rsid w:val="00042E09"/>
    <w:rsid w:val="00043BCD"/>
    <w:rsid w:val="0004415C"/>
    <w:rsid w:val="000444C4"/>
    <w:rsid w:val="000444E3"/>
    <w:rsid w:val="0004472C"/>
    <w:rsid w:val="00046A77"/>
    <w:rsid w:val="000474DA"/>
    <w:rsid w:val="00052D3D"/>
    <w:rsid w:val="00052DE7"/>
    <w:rsid w:val="0005304F"/>
    <w:rsid w:val="000530B9"/>
    <w:rsid w:val="000537FC"/>
    <w:rsid w:val="0005383E"/>
    <w:rsid w:val="00053F0B"/>
    <w:rsid w:val="00054039"/>
    <w:rsid w:val="00055317"/>
    <w:rsid w:val="0005554B"/>
    <w:rsid w:val="000561D5"/>
    <w:rsid w:val="00057EB8"/>
    <w:rsid w:val="00062CB3"/>
    <w:rsid w:val="00062D88"/>
    <w:rsid w:val="0006433D"/>
    <w:rsid w:val="000653B6"/>
    <w:rsid w:val="00065C5E"/>
    <w:rsid w:val="000677EA"/>
    <w:rsid w:val="00067D1B"/>
    <w:rsid w:val="00071156"/>
    <w:rsid w:val="000716B1"/>
    <w:rsid w:val="00071822"/>
    <w:rsid w:val="000720A2"/>
    <w:rsid w:val="00072A6E"/>
    <w:rsid w:val="00072B1E"/>
    <w:rsid w:val="00073574"/>
    <w:rsid w:val="000749FA"/>
    <w:rsid w:val="0007563A"/>
    <w:rsid w:val="00076F75"/>
    <w:rsid w:val="00077274"/>
    <w:rsid w:val="00077CD4"/>
    <w:rsid w:val="00077D95"/>
    <w:rsid w:val="00077F86"/>
    <w:rsid w:val="00080D7D"/>
    <w:rsid w:val="00080E62"/>
    <w:rsid w:val="0008164A"/>
    <w:rsid w:val="00085011"/>
    <w:rsid w:val="00085BA7"/>
    <w:rsid w:val="00086846"/>
    <w:rsid w:val="00086A37"/>
    <w:rsid w:val="00087F02"/>
    <w:rsid w:val="00090034"/>
    <w:rsid w:val="00090378"/>
    <w:rsid w:val="000904D0"/>
    <w:rsid w:val="00090522"/>
    <w:rsid w:val="000908C8"/>
    <w:rsid w:val="0009191D"/>
    <w:rsid w:val="0009364A"/>
    <w:rsid w:val="00093CE9"/>
    <w:rsid w:val="0009433F"/>
    <w:rsid w:val="00094ABD"/>
    <w:rsid w:val="00094E1E"/>
    <w:rsid w:val="000965AD"/>
    <w:rsid w:val="0009669E"/>
    <w:rsid w:val="000969E8"/>
    <w:rsid w:val="00096D9D"/>
    <w:rsid w:val="00096E09"/>
    <w:rsid w:val="0009722F"/>
    <w:rsid w:val="000975D7"/>
    <w:rsid w:val="000A0E59"/>
    <w:rsid w:val="000A14F3"/>
    <w:rsid w:val="000A181D"/>
    <w:rsid w:val="000A221D"/>
    <w:rsid w:val="000A2796"/>
    <w:rsid w:val="000A2A78"/>
    <w:rsid w:val="000A2FA2"/>
    <w:rsid w:val="000A495E"/>
    <w:rsid w:val="000A4EF7"/>
    <w:rsid w:val="000A4F61"/>
    <w:rsid w:val="000A5A48"/>
    <w:rsid w:val="000A60F8"/>
    <w:rsid w:val="000A61D0"/>
    <w:rsid w:val="000A7A5D"/>
    <w:rsid w:val="000B050A"/>
    <w:rsid w:val="000B117E"/>
    <w:rsid w:val="000B1D6F"/>
    <w:rsid w:val="000B1E42"/>
    <w:rsid w:val="000B2F9E"/>
    <w:rsid w:val="000B331D"/>
    <w:rsid w:val="000B3331"/>
    <w:rsid w:val="000B4508"/>
    <w:rsid w:val="000B4AF1"/>
    <w:rsid w:val="000B4FDD"/>
    <w:rsid w:val="000B59CE"/>
    <w:rsid w:val="000B5A8F"/>
    <w:rsid w:val="000B5BD9"/>
    <w:rsid w:val="000B6514"/>
    <w:rsid w:val="000B6A19"/>
    <w:rsid w:val="000B71F5"/>
    <w:rsid w:val="000B765B"/>
    <w:rsid w:val="000B7DD5"/>
    <w:rsid w:val="000C2291"/>
    <w:rsid w:val="000C287C"/>
    <w:rsid w:val="000C2DC4"/>
    <w:rsid w:val="000C348A"/>
    <w:rsid w:val="000C3A63"/>
    <w:rsid w:val="000C7710"/>
    <w:rsid w:val="000C79B4"/>
    <w:rsid w:val="000D0296"/>
    <w:rsid w:val="000D0601"/>
    <w:rsid w:val="000D098C"/>
    <w:rsid w:val="000D0A2F"/>
    <w:rsid w:val="000D0FA2"/>
    <w:rsid w:val="000D15BE"/>
    <w:rsid w:val="000D1A0C"/>
    <w:rsid w:val="000D1FC3"/>
    <w:rsid w:val="000D2EF9"/>
    <w:rsid w:val="000D451F"/>
    <w:rsid w:val="000D478A"/>
    <w:rsid w:val="000D58A9"/>
    <w:rsid w:val="000D6785"/>
    <w:rsid w:val="000D7BAB"/>
    <w:rsid w:val="000E1E3C"/>
    <w:rsid w:val="000E23C7"/>
    <w:rsid w:val="000E29C4"/>
    <w:rsid w:val="000E3137"/>
    <w:rsid w:val="000E3914"/>
    <w:rsid w:val="000E414D"/>
    <w:rsid w:val="000E5149"/>
    <w:rsid w:val="000E62FF"/>
    <w:rsid w:val="000E6C10"/>
    <w:rsid w:val="000E6CDD"/>
    <w:rsid w:val="000E7076"/>
    <w:rsid w:val="000E78C1"/>
    <w:rsid w:val="000F0276"/>
    <w:rsid w:val="000F0483"/>
    <w:rsid w:val="000F0C12"/>
    <w:rsid w:val="000F170D"/>
    <w:rsid w:val="000F2496"/>
    <w:rsid w:val="000F25A0"/>
    <w:rsid w:val="000F28CB"/>
    <w:rsid w:val="000F2C76"/>
    <w:rsid w:val="000F2D69"/>
    <w:rsid w:val="000F4974"/>
    <w:rsid w:val="000F4CF4"/>
    <w:rsid w:val="000F4F45"/>
    <w:rsid w:val="000F500F"/>
    <w:rsid w:val="000F60CF"/>
    <w:rsid w:val="000F6616"/>
    <w:rsid w:val="000F6938"/>
    <w:rsid w:val="000F6B22"/>
    <w:rsid w:val="000F78C0"/>
    <w:rsid w:val="000F7F5D"/>
    <w:rsid w:val="00100D3F"/>
    <w:rsid w:val="001011CD"/>
    <w:rsid w:val="001014DF"/>
    <w:rsid w:val="00101925"/>
    <w:rsid w:val="00101B9F"/>
    <w:rsid w:val="00101F38"/>
    <w:rsid w:val="00103241"/>
    <w:rsid w:val="00103E62"/>
    <w:rsid w:val="001044C4"/>
    <w:rsid w:val="00105974"/>
    <w:rsid w:val="00105BEC"/>
    <w:rsid w:val="001060A5"/>
    <w:rsid w:val="0010621B"/>
    <w:rsid w:val="00106C73"/>
    <w:rsid w:val="00106FA1"/>
    <w:rsid w:val="0010758A"/>
    <w:rsid w:val="001075AB"/>
    <w:rsid w:val="001077B9"/>
    <w:rsid w:val="001079F5"/>
    <w:rsid w:val="00110190"/>
    <w:rsid w:val="00110594"/>
    <w:rsid w:val="0011227F"/>
    <w:rsid w:val="00112411"/>
    <w:rsid w:val="00112EF4"/>
    <w:rsid w:val="001134EC"/>
    <w:rsid w:val="00114DB6"/>
    <w:rsid w:val="00115285"/>
    <w:rsid w:val="00116110"/>
    <w:rsid w:val="00116178"/>
    <w:rsid w:val="0011704B"/>
    <w:rsid w:val="00117377"/>
    <w:rsid w:val="00117927"/>
    <w:rsid w:val="0012016B"/>
    <w:rsid w:val="00122046"/>
    <w:rsid w:val="00122080"/>
    <w:rsid w:val="00122463"/>
    <w:rsid w:val="001256CF"/>
    <w:rsid w:val="001263CA"/>
    <w:rsid w:val="00126940"/>
    <w:rsid w:val="00127E5C"/>
    <w:rsid w:val="00130C29"/>
    <w:rsid w:val="00130D32"/>
    <w:rsid w:val="00130EF3"/>
    <w:rsid w:val="00131CE7"/>
    <w:rsid w:val="00132383"/>
    <w:rsid w:val="0013347B"/>
    <w:rsid w:val="0013386C"/>
    <w:rsid w:val="0013631D"/>
    <w:rsid w:val="001366B1"/>
    <w:rsid w:val="00137659"/>
    <w:rsid w:val="00137989"/>
    <w:rsid w:val="0014040F"/>
    <w:rsid w:val="001412CD"/>
    <w:rsid w:val="0014161A"/>
    <w:rsid w:val="0014181D"/>
    <w:rsid w:val="00141FA9"/>
    <w:rsid w:val="0014226A"/>
    <w:rsid w:val="00142F13"/>
    <w:rsid w:val="001435C9"/>
    <w:rsid w:val="00143645"/>
    <w:rsid w:val="001437AC"/>
    <w:rsid w:val="00143CAF"/>
    <w:rsid w:val="00144B80"/>
    <w:rsid w:val="00145301"/>
    <w:rsid w:val="00146331"/>
    <w:rsid w:val="00146378"/>
    <w:rsid w:val="001479A9"/>
    <w:rsid w:val="0015058B"/>
    <w:rsid w:val="001506D8"/>
    <w:rsid w:val="00150BE4"/>
    <w:rsid w:val="001511AE"/>
    <w:rsid w:val="00152130"/>
    <w:rsid w:val="00152276"/>
    <w:rsid w:val="001523AC"/>
    <w:rsid w:val="00152509"/>
    <w:rsid w:val="001544CD"/>
    <w:rsid w:val="0015546B"/>
    <w:rsid w:val="00156DF7"/>
    <w:rsid w:val="00157212"/>
    <w:rsid w:val="00157F27"/>
    <w:rsid w:val="00160E79"/>
    <w:rsid w:val="00162417"/>
    <w:rsid w:val="00165D68"/>
    <w:rsid w:val="00165DC5"/>
    <w:rsid w:val="001714BF"/>
    <w:rsid w:val="00171622"/>
    <w:rsid w:val="001718E9"/>
    <w:rsid w:val="00171B7B"/>
    <w:rsid w:val="00171F65"/>
    <w:rsid w:val="001720C8"/>
    <w:rsid w:val="001724D6"/>
    <w:rsid w:val="00172EBD"/>
    <w:rsid w:val="00176BE8"/>
    <w:rsid w:val="00176F12"/>
    <w:rsid w:val="0017742F"/>
    <w:rsid w:val="00177C64"/>
    <w:rsid w:val="00180D56"/>
    <w:rsid w:val="00182227"/>
    <w:rsid w:val="0018292C"/>
    <w:rsid w:val="00182942"/>
    <w:rsid w:val="001829A5"/>
    <w:rsid w:val="001829B0"/>
    <w:rsid w:val="00182F5F"/>
    <w:rsid w:val="00183F72"/>
    <w:rsid w:val="001845C3"/>
    <w:rsid w:val="0018493C"/>
    <w:rsid w:val="00184AE0"/>
    <w:rsid w:val="0018596D"/>
    <w:rsid w:val="00187108"/>
    <w:rsid w:val="001876B8"/>
    <w:rsid w:val="00187BFF"/>
    <w:rsid w:val="00187CD6"/>
    <w:rsid w:val="00190246"/>
    <w:rsid w:val="001906AA"/>
    <w:rsid w:val="001918FA"/>
    <w:rsid w:val="0019274A"/>
    <w:rsid w:val="00192A60"/>
    <w:rsid w:val="00192ED4"/>
    <w:rsid w:val="0019397C"/>
    <w:rsid w:val="00193D06"/>
    <w:rsid w:val="001943E4"/>
    <w:rsid w:val="00194471"/>
    <w:rsid w:val="001947FF"/>
    <w:rsid w:val="001949CC"/>
    <w:rsid w:val="0019502A"/>
    <w:rsid w:val="001955FC"/>
    <w:rsid w:val="00196983"/>
    <w:rsid w:val="00197171"/>
    <w:rsid w:val="001A0B9E"/>
    <w:rsid w:val="001A0DD5"/>
    <w:rsid w:val="001A20F6"/>
    <w:rsid w:val="001A26A3"/>
    <w:rsid w:val="001A31D7"/>
    <w:rsid w:val="001A59C4"/>
    <w:rsid w:val="001A6353"/>
    <w:rsid w:val="001A653F"/>
    <w:rsid w:val="001A6F7B"/>
    <w:rsid w:val="001B0265"/>
    <w:rsid w:val="001B2CD7"/>
    <w:rsid w:val="001B2D78"/>
    <w:rsid w:val="001B401C"/>
    <w:rsid w:val="001B4B5E"/>
    <w:rsid w:val="001B5A2F"/>
    <w:rsid w:val="001B5AA7"/>
    <w:rsid w:val="001B5C62"/>
    <w:rsid w:val="001B5FF2"/>
    <w:rsid w:val="001B67E0"/>
    <w:rsid w:val="001B6E5E"/>
    <w:rsid w:val="001B6EF9"/>
    <w:rsid w:val="001C0AC0"/>
    <w:rsid w:val="001C206F"/>
    <w:rsid w:val="001C3179"/>
    <w:rsid w:val="001C4EBB"/>
    <w:rsid w:val="001C4F8A"/>
    <w:rsid w:val="001C7041"/>
    <w:rsid w:val="001D085A"/>
    <w:rsid w:val="001D1A5F"/>
    <w:rsid w:val="001D1B02"/>
    <w:rsid w:val="001D2771"/>
    <w:rsid w:val="001D29F4"/>
    <w:rsid w:val="001D2FBA"/>
    <w:rsid w:val="001D3344"/>
    <w:rsid w:val="001D3AFD"/>
    <w:rsid w:val="001D3FAC"/>
    <w:rsid w:val="001D472B"/>
    <w:rsid w:val="001D4867"/>
    <w:rsid w:val="001D56E3"/>
    <w:rsid w:val="001D66C9"/>
    <w:rsid w:val="001D6A23"/>
    <w:rsid w:val="001D6EE6"/>
    <w:rsid w:val="001D764B"/>
    <w:rsid w:val="001E0742"/>
    <w:rsid w:val="001E178B"/>
    <w:rsid w:val="001E1C8B"/>
    <w:rsid w:val="001E20B0"/>
    <w:rsid w:val="001E2106"/>
    <w:rsid w:val="001E2988"/>
    <w:rsid w:val="001E32C4"/>
    <w:rsid w:val="001E3E0E"/>
    <w:rsid w:val="001E467B"/>
    <w:rsid w:val="001E5323"/>
    <w:rsid w:val="001E53C0"/>
    <w:rsid w:val="001E55EA"/>
    <w:rsid w:val="001E5A04"/>
    <w:rsid w:val="001E5FB7"/>
    <w:rsid w:val="001E6EE9"/>
    <w:rsid w:val="001F0386"/>
    <w:rsid w:val="001F06B6"/>
    <w:rsid w:val="001F0767"/>
    <w:rsid w:val="001F249F"/>
    <w:rsid w:val="001F2F1F"/>
    <w:rsid w:val="001F3EA2"/>
    <w:rsid w:val="001F4566"/>
    <w:rsid w:val="001F4B78"/>
    <w:rsid w:val="001F6D0A"/>
    <w:rsid w:val="001F785A"/>
    <w:rsid w:val="001F791C"/>
    <w:rsid w:val="002008DA"/>
    <w:rsid w:val="00200F71"/>
    <w:rsid w:val="00201056"/>
    <w:rsid w:val="002013BF"/>
    <w:rsid w:val="002017FE"/>
    <w:rsid w:val="002021DB"/>
    <w:rsid w:val="00203E75"/>
    <w:rsid w:val="002041DC"/>
    <w:rsid w:val="00205136"/>
    <w:rsid w:val="00206698"/>
    <w:rsid w:val="00206C33"/>
    <w:rsid w:val="00213B15"/>
    <w:rsid w:val="00213F92"/>
    <w:rsid w:val="00214434"/>
    <w:rsid w:val="00215641"/>
    <w:rsid w:val="00215991"/>
    <w:rsid w:val="00215BCD"/>
    <w:rsid w:val="00215DEC"/>
    <w:rsid w:val="0021784C"/>
    <w:rsid w:val="00217E9F"/>
    <w:rsid w:val="002206B5"/>
    <w:rsid w:val="00220B00"/>
    <w:rsid w:val="0022101A"/>
    <w:rsid w:val="00221678"/>
    <w:rsid w:val="00221963"/>
    <w:rsid w:val="00222118"/>
    <w:rsid w:val="00222961"/>
    <w:rsid w:val="0022370E"/>
    <w:rsid w:val="00223741"/>
    <w:rsid w:val="00223A30"/>
    <w:rsid w:val="00224279"/>
    <w:rsid w:val="002247D1"/>
    <w:rsid w:val="00224F4A"/>
    <w:rsid w:val="002250ED"/>
    <w:rsid w:val="0022710E"/>
    <w:rsid w:val="002277AC"/>
    <w:rsid w:val="002329EC"/>
    <w:rsid w:val="002341B7"/>
    <w:rsid w:val="002345DD"/>
    <w:rsid w:val="00234AEE"/>
    <w:rsid w:val="00235EA6"/>
    <w:rsid w:val="00236072"/>
    <w:rsid w:val="00236989"/>
    <w:rsid w:val="00237195"/>
    <w:rsid w:val="002375EB"/>
    <w:rsid w:val="002401AF"/>
    <w:rsid w:val="00240817"/>
    <w:rsid w:val="00240E4E"/>
    <w:rsid w:val="00240ECD"/>
    <w:rsid w:val="002412E2"/>
    <w:rsid w:val="00241F8F"/>
    <w:rsid w:val="00244109"/>
    <w:rsid w:val="002447AA"/>
    <w:rsid w:val="00244CFD"/>
    <w:rsid w:val="00244FF1"/>
    <w:rsid w:val="0024526C"/>
    <w:rsid w:val="00245300"/>
    <w:rsid w:val="00245696"/>
    <w:rsid w:val="002462C9"/>
    <w:rsid w:val="002473F4"/>
    <w:rsid w:val="0024742D"/>
    <w:rsid w:val="00247B75"/>
    <w:rsid w:val="00247D5E"/>
    <w:rsid w:val="00247FD1"/>
    <w:rsid w:val="00250589"/>
    <w:rsid w:val="0025154C"/>
    <w:rsid w:val="00251C15"/>
    <w:rsid w:val="0025313C"/>
    <w:rsid w:val="002538FC"/>
    <w:rsid w:val="00253B71"/>
    <w:rsid w:val="00254328"/>
    <w:rsid w:val="00254958"/>
    <w:rsid w:val="00254AFA"/>
    <w:rsid w:val="00254D90"/>
    <w:rsid w:val="00255D26"/>
    <w:rsid w:val="002569F1"/>
    <w:rsid w:val="0026049E"/>
    <w:rsid w:val="00260AE4"/>
    <w:rsid w:val="00261976"/>
    <w:rsid w:val="00261A14"/>
    <w:rsid w:val="00263725"/>
    <w:rsid w:val="00263BB2"/>
    <w:rsid w:val="00265A0F"/>
    <w:rsid w:val="00265E5C"/>
    <w:rsid w:val="0026607D"/>
    <w:rsid w:val="00271158"/>
    <w:rsid w:val="00273236"/>
    <w:rsid w:val="00273B53"/>
    <w:rsid w:val="00274598"/>
    <w:rsid w:val="00274E04"/>
    <w:rsid w:val="00275DB8"/>
    <w:rsid w:val="00276AA1"/>
    <w:rsid w:val="00276EB3"/>
    <w:rsid w:val="002775F6"/>
    <w:rsid w:val="00277702"/>
    <w:rsid w:val="00280506"/>
    <w:rsid w:val="00282335"/>
    <w:rsid w:val="00282D84"/>
    <w:rsid w:val="00282E15"/>
    <w:rsid w:val="00283268"/>
    <w:rsid w:val="002835E5"/>
    <w:rsid w:val="00283AE3"/>
    <w:rsid w:val="0028476C"/>
    <w:rsid w:val="0028571C"/>
    <w:rsid w:val="00285A6E"/>
    <w:rsid w:val="00285B11"/>
    <w:rsid w:val="0028620A"/>
    <w:rsid w:val="002862C8"/>
    <w:rsid w:val="00286707"/>
    <w:rsid w:val="002868E9"/>
    <w:rsid w:val="00287BB7"/>
    <w:rsid w:val="00290CF0"/>
    <w:rsid w:val="0029141F"/>
    <w:rsid w:val="002918F5"/>
    <w:rsid w:val="00291B63"/>
    <w:rsid w:val="00292E95"/>
    <w:rsid w:val="0029330C"/>
    <w:rsid w:val="0029379F"/>
    <w:rsid w:val="002937AD"/>
    <w:rsid w:val="00294329"/>
    <w:rsid w:val="00294E22"/>
    <w:rsid w:val="002952F1"/>
    <w:rsid w:val="0029595B"/>
    <w:rsid w:val="00295A8E"/>
    <w:rsid w:val="002A0D0F"/>
    <w:rsid w:val="002A225B"/>
    <w:rsid w:val="002A2489"/>
    <w:rsid w:val="002A3090"/>
    <w:rsid w:val="002A5005"/>
    <w:rsid w:val="002A5129"/>
    <w:rsid w:val="002A71F2"/>
    <w:rsid w:val="002A783D"/>
    <w:rsid w:val="002A7B7A"/>
    <w:rsid w:val="002B07B6"/>
    <w:rsid w:val="002B0FD3"/>
    <w:rsid w:val="002B113D"/>
    <w:rsid w:val="002B11C6"/>
    <w:rsid w:val="002B212F"/>
    <w:rsid w:val="002B2279"/>
    <w:rsid w:val="002B22B1"/>
    <w:rsid w:val="002B237A"/>
    <w:rsid w:val="002B30A1"/>
    <w:rsid w:val="002B3BAE"/>
    <w:rsid w:val="002B4387"/>
    <w:rsid w:val="002B4AC2"/>
    <w:rsid w:val="002B5B3B"/>
    <w:rsid w:val="002B5BBF"/>
    <w:rsid w:val="002B5D24"/>
    <w:rsid w:val="002B5FBB"/>
    <w:rsid w:val="002B64E2"/>
    <w:rsid w:val="002B68B7"/>
    <w:rsid w:val="002B6D5B"/>
    <w:rsid w:val="002B7375"/>
    <w:rsid w:val="002B75A8"/>
    <w:rsid w:val="002C0627"/>
    <w:rsid w:val="002C18F7"/>
    <w:rsid w:val="002C1CD6"/>
    <w:rsid w:val="002C2187"/>
    <w:rsid w:val="002C2889"/>
    <w:rsid w:val="002C3045"/>
    <w:rsid w:val="002C570A"/>
    <w:rsid w:val="002C63E6"/>
    <w:rsid w:val="002C65C0"/>
    <w:rsid w:val="002C69A4"/>
    <w:rsid w:val="002C6F1B"/>
    <w:rsid w:val="002C77FC"/>
    <w:rsid w:val="002C7D68"/>
    <w:rsid w:val="002D1A19"/>
    <w:rsid w:val="002D35A8"/>
    <w:rsid w:val="002D3A58"/>
    <w:rsid w:val="002D4058"/>
    <w:rsid w:val="002D490F"/>
    <w:rsid w:val="002D4A9C"/>
    <w:rsid w:val="002D51F5"/>
    <w:rsid w:val="002D5844"/>
    <w:rsid w:val="002D5B10"/>
    <w:rsid w:val="002D6F4F"/>
    <w:rsid w:val="002D73FC"/>
    <w:rsid w:val="002D7F84"/>
    <w:rsid w:val="002E0D10"/>
    <w:rsid w:val="002E1074"/>
    <w:rsid w:val="002E15B9"/>
    <w:rsid w:val="002E162F"/>
    <w:rsid w:val="002E1E4E"/>
    <w:rsid w:val="002E2306"/>
    <w:rsid w:val="002E3190"/>
    <w:rsid w:val="002E33BE"/>
    <w:rsid w:val="002E39EC"/>
    <w:rsid w:val="002E454B"/>
    <w:rsid w:val="002E49E0"/>
    <w:rsid w:val="002E5104"/>
    <w:rsid w:val="002E546C"/>
    <w:rsid w:val="002E634A"/>
    <w:rsid w:val="002E6A70"/>
    <w:rsid w:val="002E6BDF"/>
    <w:rsid w:val="002E79AE"/>
    <w:rsid w:val="002E7C06"/>
    <w:rsid w:val="002F0091"/>
    <w:rsid w:val="002F020A"/>
    <w:rsid w:val="002F02CE"/>
    <w:rsid w:val="002F051E"/>
    <w:rsid w:val="002F0639"/>
    <w:rsid w:val="002F1742"/>
    <w:rsid w:val="002F2178"/>
    <w:rsid w:val="002F3AD1"/>
    <w:rsid w:val="002F5292"/>
    <w:rsid w:val="002F5CEB"/>
    <w:rsid w:val="002F6ADF"/>
    <w:rsid w:val="002F75C4"/>
    <w:rsid w:val="002F7686"/>
    <w:rsid w:val="002F7A77"/>
    <w:rsid w:val="002F7B5D"/>
    <w:rsid w:val="0030001C"/>
    <w:rsid w:val="003009E6"/>
    <w:rsid w:val="00301959"/>
    <w:rsid w:val="00304662"/>
    <w:rsid w:val="00304A70"/>
    <w:rsid w:val="00304E70"/>
    <w:rsid w:val="00305037"/>
    <w:rsid w:val="0030553C"/>
    <w:rsid w:val="00305A5F"/>
    <w:rsid w:val="00306ED1"/>
    <w:rsid w:val="003101CB"/>
    <w:rsid w:val="00311663"/>
    <w:rsid w:val="00311D15"/>
    <w:rsid w:val="00312628"/>
    <w:rsid w:val="00313D78"/>
    <w:rsid w:val="003146F9"/>
    <w:rsid w:val="003148EE"/>
    <w:rsid w:val="00315396"/>
    <w:rsid w:val="00316E8B"/>
    <w:rsid w:val="0032004B"/>
    <w:rsid w:val="003218FD"/>
    <w:rsid w:val="00324872"/>
    <w:rsid w:val="00324CA9"/>
    <w:rsid w:val="0032561C"/>
    <w:rsid w:val="00325E77"/>
    <w:rsid w:val="003262CF"/>
    <w:rsid w:val="00326652"/>
    <w:rsid w:val="0032719F"/>
    <w:rsid w:val="00327BAD"/>
    <w:rsid w:val="00327F51"/>
    <w:rsid w:val="00332B31"/>
    <w:rsid w:val="003340F5"/>
    <w:rsid w:val="00334133"/>
    <w:rsid w:val="00334BCB"/>
    <w:rsid w:val="00336FE1"/>
    <w:rsid w:val="0033708E"/>
    <w:rsid w:val="003372AD"/>
    <w:rsid w:val="00337C28"/>
    <w:rsid w:val="00337C45"/>
    <w:rsid w:val="00340107"/>
    <w:rsid w:val="003419D6"/>
    <w:rsid w:val="00341C38"/>
    <w:rsid w:val="00342F98"/>
    <w:rsid w:val="00344042"/>
    <w:rsid w:val="00345469"/>
    <w:rsid w:val="0034700A"/>
    <w:rsid w:val="00350AC6"/>
    <w:rsid w:val="0035117D"/>
    <w:rsid w:val="003522B3"/>
    <w:rsid w:val="00353365"/>
    <w:rsid w:val="00353D71"/>
    <w:rsid w:val="003540A2"/>
    <w:rsid w:val="00354F3B"/>
    <w:rsid w:val="00355496"/>
    <w:rsid w:val="00355514"/>
    <w:rsid w:val="00355517"/>
    <w:rsid w:val="00355620"/>
    <w:rsid w:val="00355A04"/>
    <w:rsid w:val="003573A0"/>
    <w:rsid w:val="003575A7"/>
    <w:rsid w:val="00357B13"/>
    <w:rsid w:val="00357D0E"/>
    <w:rsid w:val="00360017"/>
    <w:rsid w:val="0036060D"/>
    <w:rsid w:val="00360EC9"/>
    <w:rsid w:val="003616B0"/>
    <w:rsid w:val="00361767"/>
    <w:rsid w:val="00362FAD"/>
    <w:rsid w:val="0036336C"/>
    <w:rsid w:val="003637B5"/>
    <w:rsid w:val="00363C31"/>
    <w:rsid w:val="0037059D"/>
    <w:rsid w:val="00370AE5"/>
    <w:rsid w:val="003725D9"/>
    <w:rsid w:val="003726EA"/>
    <w:rsid w:val="00372A05"/>
    <w:rsid w:val="00373043"/>
    <w:rsid w:val="00373852"/>
    <w:rsid w:val="00374D04"/>
    <w:rsid w:val="0037593D"/>
    <w:rsid w:val="0037624A"/>
    <w:rsid w:val="0037655F"/>
    <w:rsid w:val="00376930"/>
    <w:rsid w:val="00380787"/>
    <w:rsid w:val="00380CA0"/>
    <w:rsid w:val="0038143E"/>
    <w:rsid w:val="00382B67"/>
    <w:rsid w:val="00382B6F"/>
    <w:rsid w:val="00382EA2"/>
    <w:rsid w:val="00383035"/>
    <w:rsid w:val="003834EA"/>
    <w:rsid w:val="00387249"/>
    <w:rsid w:val="0038768E"/>
    <w:rsid w:val="00390DD5"/>
    <w:rsid w:val="00391C24"/>
    <w:rsid w:val="00393697"/>
    <w:rsid w:val="0039498A"/>
    <w:rsid w:val="003955E8"/>
    <w:rsid w:val="00396136"/>
    <w:rsid w:val="0039712A"/>
    <w:rsid w:val="0039744E"/>
    <w:rsid w:val="003A1D38"/>
    <w:rsid w:val="003A1E7F"/>
    <w:rsid w:val="003A2157"/>
    <w:rsid w:val="003A40FA"/>
    <w:rsid w:val="003A4459"/>
    <w:rsid w:val="003A4909"/>
    <w:rsid w:val="003A4EAC"/>
    <w:rsid w:val="003A56FF"/>
    <w:rsid w:val="003A64B4"/>
    <w:rsid w:val="003A6656"/>
    <w:rsid w:val="003A6965"/>
    <w:rsid w:val="003B2C20"/>
    <w:rsid w:val="003B3075"/>
    <w:rsid w:val="003B313F"/>
    <w:rsid w:val="003B35F3"/>
    <w:rsid w:val="003B4884"/>
    <w:rsid w:val="003B4B95"/>
    <w:rsid w:val="003B4CF6"/>
    <w:rsid w:val="003B5784"/>
    <w:rsid w:val="003B59FB"/>
    <w:rsid w:val="003B66B8"/>
    <w:rsid w:val="003B6A8D"/>
    <w:rsid w:val="003B6AD7"/>
    <w:rsid w:val="003B7715"/>
    <w:rsid w:val="003C06FD"/>
    <w:rsid w:val="003C10CE"/>
    <w:rsid w:val="003C1D05"/>
    <w:rsid w:val="003C2671"/>
    <w:rsid w:val="003C2782"/>
    <w:rsid w:val="003C5248"/>
    <w:rsid w:val="003C5741"/>
    <w:rsid w:val="003C6012"/>
    <w:rsid w:val="003C6669"/>
    <w:rsid w:val="003C68E7"/>
    <w:rsid w:val="003C6BB7"/>
    <w:rsid w:val="003D10C1"/>
    <w:rsid w:val="003D1885"/>
    <w:rsid w:val="003D23F0"/>
    <w:rsid w:val="003D2B54"/>
    <w:rsid w:val="003D2CCC"/>
    <w:rsid w:val="003D3F45"/>
    <w:rsid w:val="003D45ED"/>
    <w:rsid w:val="003D47D9"/>
    <w:rsid w:val="003D5F03"/>
    <w:rsid w:val="003D63AE"/>
    <w:rsid w:val="003D6668"/>
    <w:rsid w:val="003D6E01"/>
    <w:rsid w:val="003D6EBE"/>
    <w:rsid w:val="003D7349"/>
    <w:rsid w:val="003D7739"/>
    <w:rsid w:val="003D7814"/>
    <w:rsid w:val="003E2084"/>
    <w:rsid w:val="003E23DB"/>
    <w:rsid w:val="003E2796"/>
    <w:rsid w:val="003E3119"/>
    <w:rsid w:val="003E38E0"/>
    <w:rsid w:val="003E3ABD"/>
    <w:rsid w:val="003E3EB1"/>
    <w:rsid w:val="003E4B43"/>
    <w:rsid w:val="003E7326"/>
    <w:rsid w:val="003E75CA"/>
    <w:rsid w:val="003F06EF"/>
    <w:rsid w:val="003F17DE"/>
    <w:rsid w:val="003F1F8C"/>
    <w:rsid w:val="003F2197"/>
    <w:rsid w:val="003F29F4"/>
    <w:rsid w:val="003F39A3"/>
    <w:rsid w:val="003F6A6B"/>
    <w:rsid w:val="003F6BAE"/>
    <w:rsid w:val="003F6DC9"/>
    <w:rsid w:val="00400378"/>
    <w:rsid w:val="004009EA"/>
    <w:rsid w:val="004013AC"/>
    <w:rsid w:val="00401DB4"/>
    <w:rsid w:val="00402C88"/>
    <w:rsid w:val="0040336B"/>
    <w:rsid w:val="004052D6"/>
    <w:rsid w:val="00405304"/>
    <w:rsid w:val="00405D4B"/>
    <w:rsid w:val="00405FDC"/>
    <w:rsid w:val="00406F39"/>
    <w:rsid w:val="00410240"/>
    <w:rsid w:val="00410464"/>
    <w:rsid w:val="00410A7F"/>
    <w:rsid w:val="00411834"/>
    <w:rsid w:val="0041186D"/>
    <w:rsid w:val="00411A7E"/>
    <w:rsid w:val="00411DDB"/>
    <w:rsid w:val="00413390"/>
    <w:rsid w:val="00413690"/>
    <w:rsid w:val="004138CF"/>
    <w:rsid w:val="0041398B"/>
    <w:rsid w:val="00414EE9"/>
    <w:rsid w:val="0041530E"/>
    <w:rsid w:val="004159EB"/>
    <w:rsid w:val="00416458"/>
    <w:rsid w:val="0041669B"/>
    <w:rsid w:val="00417F7D"/>
    <w:rsid w:val="00420D52"/>
    <w:rsid w:val="00421166"/>
    <w:rsid w:val="00421651"/>
    <w:rsid w:val="00422508"/>
    <w:rsid w:val="0042367F"/>
    <w:rsid w:val="00423779"/>
    <w:rsid w:val="004237C7"/>
    <w:rsid w:val="0042401F"/>
    <w:rsid w:val="00424279"/>
    <w:rsid w:val="00424D6A"/>
    <w:rsid w:val="004265FE"/>
    <w:rsid w:val="004268DF"/>
    <w:rsid w:val="00426947"/>
    <w:rsid w:val="00426BD8"/>
    <w:rsid w:val="004275E2"/>
    <w:rsid w:val="0042794B"/>
    <w:rsid w:val="00427978"/>
    <w:rsid w:val="00430046"/>
    <w:rsid w:val="004308D0"/>
    <w:rsid w:val="00430C29"/>
    <w:rsid w:val="00430C30"/>
    <w:rsid w:val="00431541"/>
    <w:rsid w:val="004330E2"/>
    <w:rsid w:val="00434984"/>
    <w:rsid w:val="00436076"/>
    <w:rsid w:val="004366B6"/>
    <w:rsid w:val="00436A24"/>
    <w:rsid w:val="004370E3"/>
    <w:rsid w:val="00440C51"/>
    <w:rsid w:val="00441D6A"/>
    <w:rsid w:val="00442BC4"/>
    <w:rsid w:val="00442D7E"/>
    <w:rsid w:val="004436B9"/>
    <w:rsid w:val="004436FD"/>
    <w:rsid w:val="00443BFC"/>
    <w:rsid w:val="00443F32"/>
    <w:rsid w:val="0044563E"/>
    <w:rsid w:val="0044666F"/>
    <w:rsid w:val="004474A6"/>
    <w:rsid w:val="00450927"/>
    <w:rsid w:val="00452FEC"/>
    <w:rsid w:val="004531AF"/>
    <w:rsid w:val="0045414C"/>
    <w:rsid w:val="004549AA"/>
    <w:rsid w:val="004551BC"/>
    <w:rsid w:val="00456166"/>
    <w:rsid w:val="004564D4"/>
    <w:rsid w:val="00457238"/>
    <w:rsid w:val="004607AA"/>
    <w:rsid w:val="00460D26"/>
    <w:rsid w:val="00462615"/>
    <w:rsid w:val="00462907"/>
    <w:rsid w:val="00462F78"/>
    <w:rsid w:val="004632EC"/>
    <w:rsid w:val="00463405"/>
    <w:rsid w:val="00464249"/>
    <w:rsid w:val="004657BA"/>
    <w:rsid w:val="00466054"/>
    <w:rsid w:val="00466D72"/>
    <w:rsid w:val="004673E7"/>
    <w:rsid w:val="00467483"/>
    <w:rsid w:val="00471251"/>
    <w:rsid w:val="0047163B"/>
    <w:rsid w:val="00474A58"/>
    <w:rsid w:val="00475231"/>
    <w:rsid w:val="00475E04"/>
    <w:rsid w:val="004761A2"/>
    <w:rsid w:val="0047770E"/>
    <w:rsid w:val="00477D09"/>
    <w:rsid w:val="00480A78"/>
    <w:rsid w:val="004811E5"/>
    <w:rsid w:val="00482382"/>
    <w:rsid w:val="00482A4E"/>
    <w:rsid w:val="00482AD7"/>
    <w:rsid w:val="00482EF9"/>
    <w:rsid w:val="0048344B"/>
    <w:rsid w:val="00484037"/>
    <w:rsid w:val="0048476B"/>
    <w:rsid w:val="00484B25"/>
    <w:rsid w:val="00484CDE"/>
    <w:rsid w:val="004864DE"/>
    <w:rsid w:val="00487180"/>
    <w:rsid w:val="004902C7"/>
    <w:rsid w:val="00490D7D"/>
    <w:rsid w:val="00490EBA"/>
    <w:rsid w:val="00491617"/>
    <w:rsid w:val="00491F06"/>
    <w:rsid w:val="00492218"/>
    <w:rsid w:val="00492310"/>
    <w:rsid w:val="00492C47"/>
    <w:rsid w:val="00493DCD"/>
    <w:rsid w:val="004965A2"/>
    <w:rsid w:val="00496D48"/>
    <w:rsid w:val="004A00CD"/>
    <w:rsid w:val="004A03C1"/>
    <w:rsid w:val="004A05BF"/>
    <w:rsid w:val="004A0C9E"/>
    <w:rsid w:val="004A0F42"/>
    <w:rsid w:val="004A1B41"/>
    <w:rsid w:val="004A2925"/>
    <w:rsid w:val="004A2C85"/>
    <w:rsid w:val="004A3AD7"/>
    <w:rsid w:val="004A3DD0"/>
    <w:rsid w:val="004A4D16"/>
    <w:rsid w:val="004A4ECF"/>
    <w:rsid w:val="004A56E2"/>
    <w:rsid w:val="004A5A75"/>
    <w:rsid w:val="004A6ECE"/>
    <w:rsid w:val="004A7B91"/>
    <w:rsid w:val="004B01FC"/>
    <w:rsid w:val="004B150B"/>
    <w:rsid w:val="004B476E"/>
    <w:rsid w:val="004B5261"/>
    <w:rsid w:val="004B54F2"/>
    <w:rsid w:val="004B5909"/>
    <w:rsid w:val="004B5E8B"/>
    <w:rsid w:val="004B6109"/>
    <w:rsid w:val="004B63A9"/>
    <w:rsid w:val="004B7460"/>
    <w:rsid w:val="004C0512"/>
    <w:rsid w:val="004C072A"/>
    <w:rsid w:val="004C139F"/>
    <w:rsid w:val="004C2D7C"/>
    <w:rsid w:val="004C328D"/>
    <w:rsid w:val="004C4690"/>
    <w:rsid w:val="004C4D69"/>
    <w:rsid w:val="004C4E29"/>
    <w:rsid w:val="004C5374"/>
    <w:rsid w:val="004C6D92"/>
    <w:rsid w:val="004C70DD"/>
    <w:rsid w:val="004C72BC"/>
    <w:rsid w:val="004D03A5"/>
    <w:rsid w:val="004D0981"/>
    <w:rsid w:val="004D0D73"/>
    <w:rsid w:val="004D2526"/>
    <w:rsid w:val="004D3D4E"/>
    <w:rsid w:val="004D4298"/>
    <w:rsid w:val="004D49E8"/>
    <w:rsid w:val="004D4B35"/>
    <w:rsid w:val="004D65E9"/>
    <w:rsid w:val="004D7A25"/>
    <w:rsid w:val="004D7D0B"/>
    <w:rsid w:val="004D7F4F"/>
    <w:rsid w:val="004E101C"/>
    <w:rsid w:val="004E1176"/>
    <w:rsid w:val="004E1B4E"/>
    <w:rsid w:val="004E2500"/>
    <w:rsid w:val="004E305D"/>
    <w:rsid w:val="004E37E5"/>
    <w:rsid w:val="004E3D25"/>
    <w:rsid w:val="004E4167"/>
    <w:rsid w:val="004E4315"/>
    <w:rsid w:val="004E485A"/>
    <w:rsid w:val="004E4F4F"/>
    <w:rsid w:val="004E5446"/>
    <w:rsid w:val="004E73E1"/>
    <w:rsid w:val="004F0F32"/>
    <w:rsid w:val="004F1730"/>
    <w:rsid w:val="004F1B9C"/>
    <w:rsid w:val="004F1D1B"/>
    <w:rsid w:val="004F265A"/>
    <w:rsid w:val="004F2BE6"/>
    <w:rsid w:val="004F39E1"/>
    <w:rsid w:val="004F3AC1"/>
    <w:rsid w:val="004F3D3F"/>
    <w:rsid w:val="004F3E62"/>
    <w:rsid w:val="004F4428"/>
    <w:rsid w:val="004F44DD"/>
    <w:rsid w:val="004F526C"/>
    <w:rsid w:val="004F558E"/>
    <w:rsid w:val="004F619A"/>
    <w:rsid w:val="004F7E8A"/>
    <w:rsid w:val="00500AAE"/>
    <w:rsid w:val="00500AD3"/>
    <w:rsid w:val="00501640"/>
    <w:rsid w:val="005023C8"/>
    <w:rsid w:val="00503D1A"/>
    <w:rsid w:val="00504ACD"/>
    <w:rsid w:val="00505254"/>
    <w:rsid w:val="0050548F"/>
    <w:rsid w:val="00505EE9"/>
    <w:rsid w:val="00505F28"/>
    <w:rsid w:val="00510205"/>
    <w:rsid w:val="00510B81"/>
    <w:rsid w:val="00512C74"/>
    <w:rsid w:val="00513813"/>
    <w:rsid w:val="00513CC2"/>
    <w:rsid w:val="00514021"/>
    <w:rsid w:val="0051416E"/>
    <w:rsid w:val="00514B13"/>
    <w:rsid w:val="00514DDE"/>
    <w:rsid w:val="005150DD"/>
    <w:rsid w:val="005152C5"/>
    <w:rsid w:val="005157ED"/>
    <w:rsid w:val="00515BE3"/>
    <w:rsid w:val="0051664A"/>
    <w:rsid w:val="0051698B"/>
    <w:rsid w:val="0051777D"/>
    <w:rsid w:val="00517B9B"/>
    <w:rsid w:val="00517EDC"/>
    <w:rsid w:val="00520AD9"/>
    <w:rsid w:val="00520DC3"/>
    <w:rsid w:val="00521835"/>
    <w:rsid w:val="0052259C"/>
    <w:rsid w:val="00524AC8"/>
    <w:rsid w:val="00524B76"/>
    <w:rsid w:val="005264EE"/>
    <w:rsid w:val="0052681B"/>
    <w:rsid w:val="00527AFA"/>
    <w:rsid w:val="00530C7F"/>
    <w:rsid w:val="00531C86"/>
    <w:rsid w:val="00535666"/>
    <w:rsid w:val="00536AA6"/>
    <w:rsid w:val="005370FF"/>
    <w:rsid w:val="00537E57"/>
    <w:rsid w:val="00540095"/>
    <w:rsid w:val="005428F2"/>
    <w:rsid w:val="00543AFB"/>
    <w:rsid w:val="00544D76"/>
    <w:rsid w:val="0054534A"/>
    <w:rsid w:val="00545C6A"/>
    <w:rsid w:val="0054612E"/>
    <w:rsid w:val="00546976"/>
    <w:rsid w:val="00546DB5"/>
    <w:rsid w:val="005470CC"/>
    <w:rsid w:val="00551E98"/>
    <w:rsid w:val="00552381"/>
    <w:rsid w:val="00552739"/>
    <w:rsid w:val="00552837"/>
    <w:rsid w:val="0055442E"/>
    <w:rsid w:val="00554F24"/>
    <w:rsid w:val="0055542B"/>
    <w:rsid w:val="00555A24"/>
    <w:rsid w:val="00556517"/>
    <w:rsid w:val="00556A20"/>
    <w:rsid w:val="005572E9"/>
    <w:rsid w:val="005573A2"/>
    <w:rsid w:val="00560016"/>
    <w:rsid w:val="00560100"/>
    <w:rsid w:val="005601A0"/>
    <w:rsid w:val="005613F7"/>
    <w:rsid w:val="00561DF9"/>
    <w:rsid w:val="00562688"/>
    <w:rsid w:val="005627FC"/>
    <w:rsid w:val="00562880"/>
    <w:rsid w:val="00562F91"/>
    <w:rsid w:val="005634A6"/>
    <w:rsid w:val="005636B4"/>
    <w:rsid w:val="00563A15"/>
    <w:rsid w:val="005658D2"/>
    <w:rsid w:val="005662B2"/>
    <w:rsid w:val="00566399"/>
    <w:rsid w:val="00566635"/>
    <w:rsid w:val="005677D3"/>
    <w:rsid w:val="00570FC7"/>
    <w:rsid w:val="00572258"/>
    <w:rsid w:val="00572A5E"/>
    <w:rsid w:val="00572B79"/>
    <w:rsid w:val="00573627"/>
    <w:rsid w:val="00574631"/>
    <w:rsid w:val="00574BAC"/>
    <w:rsid w:val="005767CA"/>
    <w:rsid w:val="00576F67"/>
    <w:rsid w:val="0058011F"/>
    <w:rsid w:val="00581BCA"/>
    <w:rsid w:val="0058290C"/>
    <w:rsid w:val="0058318E"/>
    <w:rsid w:val="0058357A"/>
    <w:rsid w:val="00584282"/>
    <w:rsid w:val="00584D6C"/>
    <w:rsid w:val="00585A23"/>
    <w:rsid w:val="005879C9"/>
    <w:rsid w:val="00590610"/>
    <w:rsid w:val="005908D0"/>
    <w:rsid w:val="005921E2"/>
    <w:rsid w:val="00592251"/>
    <w:rsid w:val="00593ACC"/>
    <w:rsid w:val="005945CB"/>
    <w:rsid w:val="00595D21"/>
    <w:rsid w:val="005960D3"/>
    <w:rsid w:val="00596A52"/>
    <w:rsid w:val="00597F85"/>
    <w:rsid w:val="005A03B4"/>
    <w:rsid w:val="005A0A1C"/>
    <w:rsid w:val="005A0C79"/>
    <w:rsid w:val="005A28EB"/>
    <w:rsid w:val="005A3186"/>
    <w:rsid w:val="005A3E66"/>
    <w:rsid w:val="005A4F39"/>
    <w:rsid w:val="005A6DF1"/>
    <w:rsid w:val="005A70CE"/>
    <w:rsid w:val="005B08DF"/>
    <w:rsid w:val="005B1901"/>
    <w:rsid w:val="005B3F01"/>
    <w:rsid w:val="005B5EF1"/>
    <w:rsid w:val="005B6F7C"/>
    <w:rsid w:val="005B7429"/>
    <w:rsid w:val="005C010C"/>
    <w:rsid w:val="005C2D41"/>
    <w:rsid w:val="005C3A5F"/>
    <w:rsid w:val="005C51CE"/>
    <w:rsid w:val="005C5BB7"/>
    <w:rsid w:val="005C5E03"/>
    <w:rsid w:val="005C6230"/>
    <w:rsid w:val="005C6734"/>
    <w:rsid w:val="005C6BDE"/>
    <w:rsid w:val="005C6CB4"/>
    <w:rsid w:val="005C6E54"/>
    <w:rsid w:val="005D0CD7"/>
    <w:rsid w:val="005D1C33"/>
    <w:rsid w:val="005D1E5B"/>
    <w:rsid w:val="005D4162"/>
    <w:rsid w:val="005D4AE3"/>
    <w:rsid w:val="005D4C62"/>
    <w:rsid w:val="005D4DEF"/>
    <w:rsid w:val="005D53EB"/>
    <w:rsid w:val="005D5AA5"/>
    <w:rsid w:val="005D66EC"/>
    <w:rsid w:val="005D73B4"/>
    <w:rsid w:val="005D7DC6"/>
    <w:rsid w:val="005E075D"/>
    <w:rsid w:val="005E0CF3"/>
    <w:rsid w:val="005E2AFF"/>
    <w:rsid w:val="005E2E3E"/>
    <w:rsid w:val="005E333F"/>
    <w:rsid w:val="005E43FE"/>
    <w:rsid w:val="005E463C"/>
    <w:rsid w:val="005E4EDD"/>
    <w:rsid w:val="005E55A3"/>
    <w:rsid w:val="005E61DD"/>
    <w:rsid w:val="005E6567"/>
    <w:rsid w:val="005E68BF"/>
    <w:rsid w:val="005E6AE0"/>
    <w:rsid w:val="005F029C"/>
    <w:rsid w:val="005F06E8"/>
    <w:rsid w:val="005F20C6"/>
    <w:rsid w:val="005F27C2"/>
    <w:rsid w:val="005F32E6"/>
    <w:rsid w:val="005F3D76"/>
    <w:rsid w:val="005F4DBA"/>
    <w:rsid w:val="005F5355"/>
    <w:rsid w:val="005F589B"/>
    <w:rsid w:val="005F600C"/>
    <w:rsid w:val="005F6DA6"/>
    <w:rsid w:val="005F7953"/>
    <w:rsid w:val="00600118"/>
    <w:rsid w:val="00601251"/>
    <w:rsid w:val="0060128E"/>
    <w:rsid w:val="00602B87"/>
    <w:rsid w:val="00603281"/>
    <w:rsid w:val="006034D5"/>
    <w:rsid w:val="0060583C"/>
    <w:rsid w:val="00606BDF"/>
    <w:rsid w:val="00606ECD"/>
    <w:rsid w:val="00607622"/>
    <w:rsid w:val="00607A80"/>
    <w:rsid w:val="006117C1"/>
    <w:rsid w:val="006120CC"/>
    <w:rsid w:val="0061241F"/>
    <w:rsid w:val="00614036"/>
    <w:rsid w:val="00614122"/>
    <w:rsid w:val="00614622"/>
    <w:rsid w:val="00614CCE"/>
    <w:rsid w:val="00614E68"/>
    <w:rsid w:val="0061527F"/>
    <w:rsid w:val="00617225"/>
    <w:rsid w:val="006173BE"/>
    <w:rsid w:val="00617721"/>
    <w:rsid w:val="00617F83"/>
    <w:rsid w:val="00620482"/>
    <w:rsid w:val="00622B6D"/>
    <w:rsid w:val="00624B52"/>
    <w:rsid w:val="00624F37"/>
    <w:rsid w:val="006262F9"/>
    <w:rsid w:val="00627CAA"/>
    <w:rsid w:val="00630357"/>
    <w:rsid w:val="00630672"/>
    <w:rsid w:val="00630825"/>
    <w:rsid w:val="00631564"/>
    <w:rsid w:val="00631AFE"/>
    <w:rsid w:val="00631C23"/>
    <w:rsid w:val="006336A1"/>
    <w:rsid w:val="006358DE"/>
    <w:rsid w:val="00635AEE"/>
    <w:rsid w:val="00636928"/>
    <w:rsid w:val="006371B6"/>
    <w:rsid w:val="00640765"/>
    <w:rsid w:val="006407D4"/>
    <w:rsid w:val="0064140F"/>
    <w:rsid w:val="00642634"/>
    <w:rsid w:val="00643FD2"/>
    <w:rsid w:val="006447B8"/>
    <w:rsid w:val="00647280"/>
    <w:rsid w:val="00647288"/>
    <w:rsid w:val="00647366"/>
    <w:rsid w:val="00647380"/>
    <w:rsid w:val="00647636"/>
    <w:rsid w:val="0065045E"/>
    <w:rsid w:val="0065077D"/>
    <w:rsid w:val="00650F4A"/>
    <w:rsid w:val="00651540"/>
    <w:rsid w:val="006515F7"/>
    <w:rsid w:val="00651907"/>
    <w:rsid w:val="006519E8"/>
    <w:rsid w:val="00651A01"/>
    <w:rsid w:val="0065225C"/>
    <w:rsid w:val="006524DD"/>
    <w:rsid w:val="00653290"/>
    <w:rsid w:val="00654CFE"/>
    <w:rsid w:val="00655AB3"/>
    <w:rsid w:val="00655DF8"/>
    <w:rsid w:val="00656131"/>
    <w:rsid w:val="006562E2"/>
    <w:rsid w:val="00656481"/>
    <w:rsid w:val="00656A88"/>
    <w:rsid w:val="00656BA8"/>
    <w:rsid w:val="0066053D"/>
    <w:rsid w:val="0066080A"/>
    <w:rsid w:val="00661D7C"/>
    <w:rsid w:val="00663160"/>
    <w:rsid w:val="006638BE"/>
    <w:rsid w:val="00663AA1"/>
    <w:rsid w:val="00665CA8"/>
    <w:rsid w:val="0066645D"/>
    <w:rsid w:val="006703E9"/>
    <w:rsid w:val="00670433"/>
    <w:rsid w:val="00670725"/>
    <w:rsid w:val="0067181E"/>
    <w:rsid w:val="00671AE5"/>
    <w:rsid w:val="006730D1"/>
    <w:rsid w:val="006736C1"/>
    <w:rsid w:val="0067378A"/>
    <w:rsid w:val="00673A21"/>
    <w:rsid w:val="006741CF"/>
    <w:rsid w:val="006758FA"/>
    <w:rsid w:val="00675CC0"/>
    <w:rsid w:val="00680E5A"/>
    <w:rsid w:val="00681F66"/>
    <w:rsid w:val="00682304"/>
    <w:rsid w:val="0068295B"/>
    <w:rsid w:val="00682DB8"/>
    <w:rsid w:val="00683320"/>
    <w:rsid w:val="00684D1C"/>
    <w:rsid w:val="00684D60"/>
    <w:rsid w:val="00684E86"/>
    <w:rsid w:val="00685594"/>
    <w:rsid w:val="0068577A"/>
    <w:rsid w:val="00686D9C"/>
    <w:rsid w:val="0068784B"/>
    <w:rsid w:val="00690D12"/>
    <w:rsid w:val="006920CF"/>
    <w:rsid w:val="00692CF7"/>
    <w:rsid w:val="00692EBA"/>
    <w:rsid w:val="00693436"/>
    <w:rsid w:val="00694558"/>
    <w:rsid w:val="006954A2"/>
    <w:rsid w:val="006963DC"/>
    <w:rsid w:val="006967FD"/>
    <w:rsid w:val="00696C97"/>
    <w:rsid w:val="006974BF"/>
    <w:rsid w:val="00697766"/>
    <w:rsid w:val="00697793"/>
    <w:rsid w:val="006A074D"/>
    <w:rsid w:val="006A1809"/>
    <w:rsid w:val="006A1A37"/>
    <w:rsid w:val="006A1C05"/>
    <w:rsid w:val="006A3330"/>
    <w:rsid w:val="006A3918"/>
    <w:rsid w:val="006A5533"/>
    <w:rsid w:val="006A5B55"/>
    <w:rsid w:val="006A5E3B"/>
    <w:rsid w:val="006A5E88"/>
    <w:rsid w:val="006A5F57"/>
    <w:rsid w:val="006A6750"/>
    <w:rsid w:val="006A683A"/>
    <w:rsid w:val="006A6E09"/>
    <w:rsid w:val="006A777A"/>
    <w:rsid w:val="006B0A3C"/>
    <w:rsid w:val="006B2B03"/>
    <w:rsid w:val="006B2F07"/>
    <w:rsid w:val="006B3F48"/>
    <w:rsid w:val="006B40A6"/>
    <w:rsid w:val="006B40CE"/>
    <w:rsid w:val="006B4184"/>
    <w:rsid w:val="006B467F"/>
    <w:rsid w:val="006B487F"/>
    <w:rsid w:val="006B4A42"/>
    <w:rsid w:val="006B5E09"/>
    <w:rsid w:val="006B62C7"/>
    <w:rsid w:val="006B69ED"/>
    <w:rsid w:val="006B74EF"/>
    <w:rsid w:val="006C2769"/>
    <w:rsid w:val="006C383E"/>
    <w:rsid w:val="006C3C81"/>
    <w:rsid w:val="006C4136"/>
    <w:rsid w:val="006C4CDE"/>
    <w:rsid w:val="006C5620"/>
    <w:rsid w:val="006C5DD1"/>
    <w:rsid w:val="006C672A"/>
    <w:rsid w:val="006C6C24"/>
    <w:rsid w:val="006C731A"/>
    <w:rsid w:val="006D0038"/>
    <w:rsid w:val="006D1007"/>
    <w:rsid w:val="006D109B"/>
    <w:rsid w:val="006D126B"/>
    <w:rsid w:val="006D1B7D"/>
    <w:rsid w:val="006D268F"/>
    <w:rsid w:val="006D2A25"/>
    <w:rsid w:val="006D4AB4"/>
    <w:rsid w:val="006D5205"/>
    <w:rsid w:val="006D570A"/>
    <w:rsid w:val="006D6A7E"/>
    <w:rsid w:val="006D6CEB"/>
    <w:rsid w:val="006D7E3D"/>
    <w:rsid w:val="006E0300"/>
    <w:rsid w:val="006E08DB"/>
    <w:rsid w:val="006E0BDB"/>
    <w:rsid w:val="006E34A5"/>
    <w:rsid w:val="006E3899"/>
    <w:rsid w:val="006E4724"/>
    <w:rsid w:val="006E54F2"/>
    <w:rsid w:val="006E5F5B"/>
    <w:rsid w:val="006F06B9"/>
    <w:rsid w:val="006F08DE"/>
    <w:rsid w:val="006F118B"/>
    <w:rsid w:val="006F2153"/>
    <w:rsid w:val="006F2C9A"/>
    <w:rsid w:val="006F314F"/>
    <w:rsid w:val="006F3228"/>
    <w:rsid w:val="006F36B1"/>
    <w:rsid w:val="006F4106"/>
    <w:rsid w:val="006F47AD"/>
    <w:rsid w:val="006F4DEE"/>
    <w:rsid w:val="006F5D02"/>
    <w:rsid w:val="006F7A5C"/>
    <w:rsid w:val="006F7ACE"/>
    <w:rsid w:val="00700C5B"/>
    <w:rsid w:val="007011B6"/>
    <w:rsid w:val="00702280"/>
    <w:rsid w:val="00702A6F"/>
    <w:rsid w:val="00702F8C"/>
    <w:rsid w:val="007050C4"/>
    <w:rsid w:val="007057B9"/>
    <w:rsid w:val="00705FB2"/>
    <w:rsid w:val="007060B1"/>
    <w:rsid w:val="007064F1"/>
    <w:rsid w:val="00706AF9"/>
    <w:rsid w:val="00707361"/>
    <w:rsid w:val="00707D28"/>
    <w:rsid w:val="00711145"/>
    <w:rsid w:val="00711FEC"/>
    <w:rsid w:val="00712D2E"/>
    <w:rsid w:val="007137CB"/>
    <w:rsid w:val="00714BEF"/>
    <w:rsid w:val="00715804"/>
    <w:rsid w:val="00715EEB"/>
    <w:rsid w:val="0071613B"/>
    <w:rsid w:val="00716AFE"/>
    <w:rsid w:val="007170D6"/>
    <w:rsid w:val="007176C8"/>
    <w:rsid w:val="00720137"/>
    <w:rsid w:val="00720883"/>
    <w:rsid w:val="00720FCD"/>
    <w:rsid w:val="00722117"/>
    <w:rsid w:val="007222B2"/>
    <w:rsid w:val="00722A27"/>
    <w:rsid w:val="0072307D"/>
    <w:rsid w:val="00723813"/>
    <w:rsid w:val="0072399C"/>
    <w:rsid w:val="00723B32"/>
    <w:rsid w:val="007240EC"/>
    <w:rsid w:val="00725719"/>
    <w:rsid w:val="00727A4E"/>
    <w:rsid w:val="00730190"/>
    <w:rsid w:val="007305DD"/>
    <w:rsid w:val="00731F74"/>
    <w:rsid w:val="0073252C"/>
    <w:rsid w:val="00733A1A"/>
    <w:rsid w:val="00733D68"/>
    <w:rsid w:val="00734B46"/>
    <w:rsid w:val="00734C6E"/>
    <w:rsid w:val="007358DC"/>
    <w:rsid w:val="007374EE"/>
    <w:rsid w:val="00741E13"/>
    <w:rsid w:val="00741EFF"/>
    <w:rsid w:val="00742B07"/>
    <w:rsid w:val="00743AA1"/>
    <w:rsid w:val="0074486C"/>
    <w:rsid w:val="00744DE5"/>
    <w:rsid w:val="00745A56"/>
    <w:rsid w:val="00751ACD"/>
    <w:rsid w:val="007522FB"/>
    <w:rsid w:val="00754152"/>
    <w:rsid w:val="00754C6C"/>
    <w:rsid w:val="007558F1"/>
    <w:rsid w:val="007560D3"/>
    <w:rsid w:val="007566B6"/>
    <w:rsid w:val="00756D8F"/>
    <w:rsid w:val="00756DCB"/>
    <w:rsid w:val="00756FB9"/>
    <w:rsid w:val="00757402"/>
    <w:rsid w:val="00760EA7"/>
    <w:rsid w:val="00761D9E"/>
    <w:rsid w:val="00763A40"/>
    <w:rsid w:val="00763D79"/>
    <w:rsid w:val="00764017"/>
    <w:rsid w:val="00764059"/>
    <w:rsid w:val="00764144"/>
    <w:rsid w:val="00764145"/>
    <w:rsid w:val="0076421A"/>
    <w:rsid w:val="00764D26"/>
    <w:rsid w:val="00766C60"/>
    <w:rsid w:val="00766DBA"/>
    <w:rsid w:val="00766EFE"/>
    <w:rsid w:val="0077039F"/>
    <w:rsid w:val="00770F13"/>
    <w:rsid w:val="0077110A"/>
    <w:rsid w:val="00772D6A"/>
    <w:rsid w:val="007733ED"/>
    <w:rsid w:val="00773B2D"/>
    <w:rsid w:val="00776E79"/>
    <w:rsid w:val="00777075"/>
    <w:rsid w:val="00777354"/>
    <w:rsid w:val="00780F41"/>
    <w:rsid w:val="00782363"/>
    <w:rsid w:val="00782657"/>
    <w:rsid w:val="00783EC5"/>
    <w:rsid w:val="007848AD"/>
    <w:rsid w:val="00784949"/>
    <w:rsid w:val="00785032"/>
    <w:rsid w:val="007851DD"/>
    <w:rsid w:val="007861CF"/>
    <w:rsid w:val="00786310"/>
    <w:rsid w:val="00786E88"/>
    <w:rsid w:val="007908A7"/>
    <w:rsid w:val="0079141F"/>
    <w:rsid w:val="00792921"/>
    <w:rsid w:val="00792950"/>
    <w:rsid w:val="007934BE"/>
    <w:rsid w:val="00793F27"/>
    <w:rsid w:val="00794AC1"/>
    <w:rsid w:val="007954B2"/>
    <w:rsid w:val="00795565"/>
    <w:rsid w:val="00795F5F"/>
    <w:rsid w:val="00796570"/>
    <w:rsid w:val="00796BD4"/>
    <w:rsid w:val="00796CAB"/>
    <w:rsid w:val="00797BA6"/>
    <w:rsid w:val="00797E0A"/>
    <w:rsid w:val="007A0EE9"/>
    <w:rsid w:val="007A1928"/>
    <w:rsid w:val="007A2969"/>
    <w:rsid w:val="007A2EE1"/>
    <w:rsid w:val="007A3C74"/>
    <w:rsid w:val="007A42E8"/>
    <w:rsid w:val="007A4F77"/>
    <w:rsid w:val="007A51C7"/>
    <w:rsid w:val="007A5F55"/>
    <w:rsid w:val="007A65C0"/>
    <w:rsid w:val="007B0F35"/>
    <w:rsid w:val="007B1431"/>
    <w:rsid w:val="007B3664"/>
    <w:rsid w:val="007B38F9"/>
    <w:rsid w:val="007B4716"/>
    <w:rsid w:val="007B4750"/>
    <w:rsid w:val="007B4D2D"/>
    <w:rsid w:val="007B4F41"/>
    <w:rsid w:val="007B6298"/>
    <w:rsid w:val="007B6C83"/>
    <w:rsid w:val="007B76FF"/>
    <w:rsid w:val="007C00D4"/>
    <w:rsid w:val="007C0D55"/>
    <w:rsid w:val="007C1A1C"/>
    <w:rsid w:val="007C25AB"/>
    <w:rsid w:val="007C4445"/>
    <w:rsid w:val="007C4531"/>
    <w:rsid w:val="007C564E"/>
    <w:rsid w:val="007C5EA4"/>
    <w:rsid w:val="007C64D5"/>
    <w:rsid w:val="007C65F8"/>
    <w:rsid w:val="007C6FD6"/>
    <w:rsid w:val="007C76E1"/>
    <w:rsid w:val="007D0461"/>
    <w:rsid w:val="007D0E70"/>
    <w:rsid w:val="007D1708"/>
    <w:rsid w:val="007D1C58"/>
    <w:rsid w:val="007D439D"/>
    <w:rsid w:val="007D4B7F"/>
    <w:rsid w:val="007D7BB4"/>
    <w:rsid w:val="007E0237"/>
    <w:rsid w:val="007E09BE"/>
    <w:rsid w:val="007E0B20"/>
    <w:rsid w:val="007E0FCD"/>
    <w:rsid w:val="007E11AE"/>
    <w:rsid w:val="007E2615"/>
    <w:rsid w:val="007E3914"/>
    <w:rsid w:val="007E4215"/>
    <w:rsid w:val="007E54DC"/>
    <w:rsid w:val="007E5C1C"/>
    <w:rsid w:val="007E5D95"/>
    <w:rsid w:val="007E6093"/>
    <w:rsid w:val="007E663A"/>
    <w:rsid w:val="007E6D6C"/>
    <w:rsid w:val="007E6FD0"/>
    <w:rsid w:val="007E769A"/>
    <w:rsid w:val="007F0FD4"/>
    <w:rsid w:val="007F244B"/>
    <w:rsid w:val="007F2904"/>
    <w:rsid w:val="007F3222"/>
    <w:rsid w:val="007F3FE9"/>
    <w:rsid w:val="007F40AE"/>
    <w:rsid w:val="007F4106"/>
    <w:rsid w:val="007F4BCD"/>
    <w:rsid w:val="007F5C37"/>
    <w:rsid w:val="007F6E32"/>
    <w:rsid w:val="007F75D5"/>
    <w:rsid w:val="00800A92"/>
    <w:rsid w:val="00801AA8"/>
    <w:rsid w:val="008026E7"/>
    <w:rsid w:val="008027EB"/>
    <w:rsid w:val="008031EB"/>
    <w:rsid w:val="00807843"/>
    <w:rsid w:val="00807BA3"/>
    <w:rsid w:val="0081145D"/>
    <w:rsid w:val="0081147F"/>
    <w:rsid w:val="00811515"/>
    <w:rsid w:val="00811FA8"/>
    <w:rsid w:val="0081227A"/>
    <w:rsid w:val="008127C0"/>
    <w:rsid w:val="008131E2"/>
    <w:rsid w:val="008141D1"/>
    <w:rsid w:val="008148C9"/>
    <w:rsid w:val="00814935"/>
    <w:rsid w:val="00814B7C"/>
    <w:rsid w:val="008167DC"/>
    <w:rsid w:val="0081751D"/>
    <w:rsid w:val="00817FDC"/>
    <w:rsid w:val="00820063"/>
    <w:rsid w:val="00820E35"/>
    <w:rsid w:val="00820EEA"/>
    <w:rsid w:val="0082190C"/>
    <w:rsid w:val="00822517"/>
    <w:rsid w:val="00822834"/>
    <w:rsid w:val="008228F8"/>
    <w:rsid w:val="00822C3B"/>
    <w:rsid w:val="00822CA7"/>
    <w:rsid w:val="008246C2"/>
    <w:rsid w:val="00825320"/>
    <w:rsid w:val="00825B58"/>
    <w:rsid w:val="00826AA2"/>
    <w:rsid w:val="0082731B"/>
    <w:rsid w:val="008273D0"/>
    <w:rsid w:val="00827648"/>
    <w:rsid w:val="0083229F"/>
    <w:rsid w:val="008322D4"/>
    <w:rsid w:val="00832545"/>
    <w:rsid w:val="00832731"/>
    <w:rsid w:val="00832EC4"/>
    <w:rsid w:val="008330B1"/>
    <w:rsid w:val="00833AE6"/>
    <w:rsid w:val="0083404D"/>
    <w:rsid w:val="0083596F"/>
    <w:rsid w:val="00835A4F"/>
    <w:rsid w:val="00836B75"/>
    <w:rsid w:val="00837340"/>
    <w:rsid w:val="00837857"/>
    <w:rsid w:val="00837E6D"/>
    <w:rsid w:val="00840E88"/>
    <w:rsid w:val="00840EBC"/>
    <w:rsid w:val="00840FB3"/>
    <w:rsid w:val="008418A0"/>
    <w:rsid w:val="00841BE4"/>
    <w:rsid w:val="00841C33"/>
    <w:rsid w:val="0084308E"/>
    <w:rsid w:val="00844202"/>
    <w:rsid w:val="008444B0"/>
    <w:rsid w:val="008476A1"/>
    <w:rsid w:val="00851FA2"/>
    <w:rsid w:val="008520A7"/>
    <w:rsid w:val="008520B9"/>
    <w:rsid w:val="00853B8C"/>
    <w:rsid w:val="00854918"/>
    <w:rsid w:val="00855028"/>
    <w:rsid w:val="00855320"/>
    <w:rsid w:val="00855A6F"/>
    <w:rsid w:val="00856452"/>
    <w:rsid w:val="00857813"/>
    <w:rsid w:val="00860FD1"/>
    <w:rsid w:val="008625FA"/>
    <w:rsid w:val="00862FC2"/>
    <w:rsid w:val="008630B7"/>
    <w:rsid w:val="008633AF"/>
    <w:rsid w:val="0086344E"/>
    <w:rsid w:val="00863598"/>
    <w:rsid w:val="00864069"/>
    <w:rsid w:val="00864518"/>
    <w:rsid w:val="008646D3"/>
    <w:rsid w:val="00864766"/>
    <w:rsid w:val="00864F50"/>
    <w:rsid w:val="00865415"/>
    <w:rsid w:val="00865E27"/>
    <w:rsid w:val="0086605F"/>
    <w:rsid w:val="0086711A"/>
    <w:rsid w:val="00867DB3"/>
    <w:rsid w:val="008704AE"/>
    <w:rsid w:val="00870F60"/>
    <w:rsid w:val="008716D5"/>
    <w:rsid w:val="00873A87"/>
    <w:rsid w:val="0087421B"/>
    <w:rsid w:val="0087428E"/>
    <w:rsid w:val="00874E46"/>
    <w:rsid w:val="00874FBB"/>
    <w:rsid w:val="00876E09"/>
    <w:rsid w:val="008808AD"/>
    <w:rsid w:val="00881439"/>
    <w:rsid w:val="00881741"/>
    <w:rsid w:val="0088271C"/>
    <w:rsid w:val="00882C1E"/>
    <w:rsid w:val="008840A7"/>
    <w:rsid w:val="00884DFB"/>
    <w:rsid w:val="00885942"/>
    <w:rsid w:val="0088615A"/>
    <w:rsid w:val="008862AC"/>
    <w:rsid w:val="00886A94"/>
    <w:rsid w:val="00886C76"/>
    <w:rsid w:val="00887BC9"/>
    <w:rsid w:val="00887BE1"/>
    <w:rsid w:val="00887E82"/>
    <w:rsid w:val="008911E8"/>
    <w:rsid w:val="00892270"/>
    <w:rsid w:val="008924A2"/>
    <w:rsid w:val="0089426A"/>
    <w:rsid w:val="0089479E"/>
    <w:rsid w:val="00894B5D"/>
    <w:rsid w:val="00895BBD"/>
    <w:rsid w:val="00895D3D"/>
    <w:rsid w:val="00896493"/>
    <w:rsid w:val="008965AF"/>
    <w:rsid w:val="008A0178"/>
    <w:rsid w:val="008A0534"/>
    <w:rsid w:val="008A0B92"/>
    <w:rsid w:val="008A15E7"/>
    <w:rsid w:val="008A1CB6"/>
    <w:rsid w:val="008A35A9"/>
    <w:rsid w:val="008A3849"/>
    <w:rsid w:val="008A434B"/>
    <w:rsid w:val="008A46D6"/>
    <w:rsid w:val="008A4ACE"/>
    <w:rsid w:val="008A5234"/>
    <w:rsid w:val="008A5413"/>
    <w:rsid w:val="008A6842"/>
    <w:rsid w:val="008A691D"/>
    <w:rsid w:val="008A6AD8"/>
    <w:rsid w:val="008A78A7"/>
    <w:rsid w:val="008A7A34"/>
    <w:rsid w:val="008A7D6C"/>
    <w:rsid w:val="008B09F3"/>
    <w:rsid w:val="008B1442"/>
    <w:rsid w:val="008B178A"/>
    <w:rsid w:val="008B1A3E"/>
    <w:rsid w:val="008B1E0A"/>
    <w:rsid w:val="008B336E"/>
    <w:rsid w:val="008B3E97"/>
    <w:rsid w:val="008B56C6"/>
    <w:rsid w:val="008B6897"/>
    <w:rsid w:val="008B6A03"/>
    <w:rsid w:val="008B7D3A"/>
    <w:rsid w:val="008C02A6"/>
    <w:rsid w:val="008C2148"/>
    <w:rsid w:val="008C2320"/>
    <w:rsid w:val="008C2C76"/>
    <w:rsid w:val="008C2DE9"/>
    <w:rsid w:val="008C4456"/>
    <w:rsid w:val="008C445B"/>
    <w:rsid w:val="008C46C9"/>
    <w:rsid w:val="008C559A"/>
    <w:rsid w:val="008C58E6"/>
    <w:rsid w:val="008C5EA7"/>
    <w:rsid w:val="008C63DC"/>
    <w:rsid w:val="008D0457"/>
    <w:rsid w:val="008D045A"/>
    <w:rsid w:val="008D0C6D"/>
    <w:rsid w:val="008D0FB7"/>
    <w:rsid w:val="008D2452"/>
    <w:rsid w:val="008D34CC"/>
    <w:rsid w:val="008D39C2"/>
    <w:rsid w:val="008D4D9C"/>
    <w:rsid w:val="008D53DF"/>
    <w:rsid w:val="008D550D"/>
    <w:rsid w:val="008D5DF4"/>
    <w:rsid w:val="008D62D5"/>
    <w:rsid w:val="008D636E"/>
    <w:rsid w:val="008D6D44"/>
    <w:rsid w:val="008D758C"/>
    <w:rsid w:val="008E02B1"/>
    <w:rsid w:val="008E0348"/>
    <w:rsid w:val="008E0513"/>
    <w:rsid w:val="008E27EC"/>
    <w:rsid w:val="008E2D78"/>
    <w:rsid w:val="008E3B81"/>
    <w:rsid w:val="008E4BDE"/>
    <w:rsid w:val="008E4D8E"/>
    <w:rsid w:val="008E4F44"/>
    <w:rsid w:val="008E629B"/>
    <w:rsid w:val="008E685E"/>
    <w:rsid w:val="008F046B"/>
    <w:rsid w:val="008F22C3"/>
    <w:rsid w:val="008F2635"/>
    <w:rsid w:val="008F276A"/>
    <w:rsid w:val="008F414D"/>
    <w:rsid w:val="008F53FF"/>
    <w:rsid w:val="008F63DF"/>
    <w:rsid w:val="008F6BBE"/>
    <w:rsid w:val="00900D5C"/>
    <w:rsid w:val="009011A8"/>
    <w:rsid w:val="00901874"/>
    <w:rsid w:val="00901E7C"/>
    <w:rsid w:val="00903308"/>
    <w:rsid w:val="00904624"/>
    <w:rsid w:val="00904E5A"/>
    <w:rsid w:val="00907615"/>
    <w:rsid w:val="009107F5"/>
    <w:rsid w:val="00910CDD"/>
    <w:rsid w:val="00910F58"/>
    <w:rsid w:val="00911AFA"/>
    <w:rsid w:val="00912885"/>
    <w:rsid w:val="00912C00"/>
    <w:rsid w:val="00913992"/>
    <w:rsid w:val="00914730"/>
    <w:rsid w:val="009148E5"/>
    <w:rsid w:val="00914B08"/>
    <w:rsid w:val="00914FC6"/>
    <w:rsid w:val="009154D4"/>
    <w:rsid w:val="009154FD"/>
    <w:rsid w:val="00915706"/>
    <w:rsid w:val="009166AF"/>
    <w:rsid w:val="00917518"/>
    <w:rsid w:val="00917B07"/>
    <w:rsid w:val="00921569"/>
    <w:rsid w:val="0092207E"/>
    <w:rsid w:val="00922808"/>
    <w:rsid w:val="00922B93"/>
    <w:rsid w:val="00922CF7"/>
    <w:rsid w:val="009234BA"/>
    <w:rsid w:val="00924123"/>
    <w:rsid w:val="00924806"/>
    <w:rsid w:val="0092482E"/>
    <w:rsid w:val="009248EE"/>
    <w:rsid w:val="009301B2"/>
    <w:rsid w:val="009312FB"/>
    <w:rsid w:val="00931800"/>
    <w:rsid w:val="00931EDE"/>
    <w:rsid w:val="00932351"/>
    <w:rsid w:val="00932686"/>
    <w:rsid w:val="009343DF"/>
    <w:rsid w:val="009346E4"/>
    <w:rsid w:val="00935045"/>
    <w:rsid w:val="00935A91"/>
    <w:rsid w:val="00935F3C"/>
    <w:rsid w:val="00936045"/>
    <w:rsid w:val="009360E5"/>
    <w:rsid w:val="00940C49"/>
    <w:rsid w:val="00941A70"/>
    <w:rsid w:val="00942500"/>
    <w:rsid w:val="009426F4"/>
    <w:rsid w:val="0094286E"/>
    <w:rsid w:val="009428D5"/>
    <w:rsid w:val="00942BE1"/>
    <w:rsid w:val="009453E1"/>
    <w:rsid w:val="009458B8"/>
    <w:rsid w:val="00946696"/>
    <w:rsid w:val="00947254"/>
    <w:rsid w:val="00947946"/>
    <w:rsid w:val="00947C82"/>
    <w:rsid w:val="00950AB7"/>
    <w:rsid w:val="00950C51"/>
    <w:rsid w:val="0095147B"/>
    <w:rsid w:val="0095176C"/>
    <w:rsid w:val="00952B13"/>
    <w:rsid w:val="00952C24"/>
    <w:rsid w:val="00952F48"/>
    <w:rsid w:val="00954219"/>
    <w:rsid w:val="00955169"/>
    <w:rsid w:val="00955E5B"/>
    <w:rsid w:val="00956F2A"/>
    <w:rsid w:val="00960664"/>
    <w:rsid w:val="009607BF"/>
    <w:rsid w:val="00960C30"/>
    <w:rsid w:val="0096111B"/>
    <w:rsid w:val="00961C4E"/>
    <w:rsid w:val="009622F6"/>
    <w:rsid w:val="00962A0D"/>
    <w:rsid w:val="009630F3"/>
    <w:rsid w:val="00963302"/>
    <w:rsid w:val="00964EEF"/>
    <w:rsid w:val="00967EC3"/>
    <w:rsid w:val="0097018B"/>
    <w:rsid w:val="009701D2"/>
    <w:rsid w:val="00971AC7"/>
    <w:rsid w:val="00972652"/>
    <w:rsid w:val="00972BC5"/>
    <w:rsid w:val="00973252"/>
    <w:rsid w:val="00973446"/>
    <w:rsid w:val="00974E43"/>
    <w:rsid w:val="00976EAF"/>
    <w:rsid w:val="009808B0"/>
    <w:rsid w:val="00981321"/>
    <w:rsid w:val="00981B64"/>
    <w:rsid w:val="00982074"/>
    <w:rsid w:val="00982897"/>
    <w:rsid w:val="00984543"/>
    <w:rsid w:val="00985D23"/>
    <w:rsid w:val="00985D35"/>
    <w:rsid w:val="00986EAC"/>
    <w:rsid w:val="00987380"/>
    <w:rsid w:val="0099024A"/>
    <w:rsid w:val="009905D7"/>
    <w:rsid w:val="00991AA9"/>
    <w:rsid w:val="00991CF4"/>
    <w:rsid w:val="00991D9D"/>
    <w:rsid w:val="009936F8"/>
    <w:rsid w:val="0099430D"/>
    <w:rsid w:val="00994775"/>
    <w:rsid w:val="00995EF0"/>
    <w:rsid w:val="00996A7F"/>
    <w:rsid w:val="00996B6A"/>
    <w:rsid w:val="00996D94"/>
    <w:rsid w:val="009A0114"/>
    <w:rsid w:val="009A0555"/>
    <w:rsid w:val="009A081D"/>
    <w:rsid w:val="009A0E26"/>
    <w:rsid w:val="009A1F4F"/>
    <w:rsid w:val="009A3685"/>
    <w:rsid w:val="009A3EE5"/>
    <w:rsid w:val="009A3FFA"/>
    <w:rsid w:val="009A509B"/>
    <w:rsid w:val="009A524A"/>
    <w:rsid w:val="009A5706"/>
    <w:rsid w:val="009A664B"/>
    <w:rsid w:val="009A67CB"/>
    <w:rsid w:val="009A6CBC"/>
    <w:rsid w:val="009A77F0"/>
    <w:rsid w:val="009A7936"/>
    <w:rsid w:val="009A7A10"/>
    <w:rsid w:val="009B0340"/>
    <w:rsid w:val="009B0CF3"/>
    <w:rsid w:val="009B15F6"/>
    <w:rsid w:val="009B283C"/>
    <w:rsid w:val="009B29B6"/>
    <w:rsid w:val="009B390D"/>
    <w:rsid w:val="009B3E45"/>
    <w:rsid w:val="009B3EE5"/>
    <w:rsid w:val="009B41F3"/>
    <w:rsid w:val="009B47C5"/>
    <w:rsid w:val="009B7273"/>
    <w:rsid w:val="009B789D"/>
    <w:rsid w:val="009C0BA9"/>
    <w:rsid w:val="009C1F9E"/>
    <w:rsid w:val="009C2479"/>
    <w:rsid w:val="009C2CD8"/>
    <w:rsid w:val="009C45A5"/>
    <w:rsid w:val="009C45E6"/>
    <w:rsid w:val="009C4914"/>
    <w:rsid w:val="009C4DE8"/>
    <w:rsid w:val="009C59DB"/>
    <w:rsid w:val="009C5CF4"/>
    <w:rsid w:val="009C60F5"/>
    <w:rsid w:val="009C639F"/>
    <w:rsid w:val="009C6982"/>
    <w:rsid w:val="009D088B"/>
    <w:rsid w:val="009D22DD"/>
    <w:rsid w:val="009D2452"/>
    <w:rsid w:val="009D2BE1"/>
    <w:rsid w:val="009D336B"/>
    <w:rsid w:val="009D3440"/>
    <w:rsid w:val="009D3504"/>
    <w:rsid w:val="009D3FDD"/>
    <w:rsid w:val="009D4918"/>
    <w:rsid w:val="009D50C7"/>
    <w:rsid w:val="009D56FF"/>
    <w:rsid w:val="009D6CCC"/>
    <w:rsid w:val="009D6E0F"/>
    <w:rsid w:val="009E04AB"/>
    <w:rsid w:val="009E1A64"/>
    <w:rsid w:val="009E1D98"/>
    <w:rsid w:val="009E28AA"/>
    <w:rsid w:val="009E29C1"/>
    <w:rsid w:val="009E2A9D"/>
    <w:rsid w:val="009E3151"/>
    <w:rsid w:val="009E377D"/>
    <w:rsid w:val="009E4252"/>
    <w:rsid w:val="009E4F2F"/>
    <w:rsid w:val="009E4FC4"/>
    <w:rsid w:val="009E5224"/>
    <w:rsid w:val="009E53FF"/>
    <w:rsid w:val="009E55AA"/>
    <w:rsid w:val="009E59B0"/>
    <w:rsid w:val="009E59E5"/>
    <w:rsid w:val="009E6250"/>
    <w:rsid w:val="009E6FFA"/>
    <w:rsid w:val="009E7694"/>
    <w:rsid w:val="009E7767"/>
    <w:rsid w:val="009E78A4"/>
    <w:rsid w:val="009E7C42"/>
    <w:rsid w:val="009F00ED"/>
    <w:rsid w:val="009F2735"/>
    <w:rsid w:val="009F2F98"/>
    <w:rsid w:val="009F3FFC"/>
    <w:rsid w:val="009F4EE8"/>
    <w:rsid w:val="009F4F8A"/>
    <w:rsid w:val="009F5073"/>
    <w:rsid w:val="009F6056"/>
    <w:rsid w:val="009F62B0"/>
    <w:rsid w:val="009F662B"/>
    <w:rsid w:val="009F6A97"/>
    <w:rsid w:val="009F6CC4"/>
    <w:rsid w:val="009F7006"/>
    <w:rsid w:val="009F781A"/>
    <w:rsid w:val="00A00241"/>
    <w:rsid w:val="00A004DB"/>
    <w:rsid w:val="00A004EC"/>
    <w:rsid w:val="00A008FF"/>
    <w:rsid w:val="00A00E71"/>
    <w:rsid w:val="00A03019"/>
    <w:rsid w:val="00A037BA"/>
    <w:rsid w:val="00A03911"/>
    <w:rsid w:val="00A03E44"/>
    <w:rsid w:val="00A04453"/>
    <w:rsid w:val="00A04C62"/>
    <w:rsid w:val="00A04DEA"/>
    <w:rsid w:val="00A05AA4"/>
    <w:rsid w:val="00A0618E"/>
    <w:rsid w:val="00A06F5D"/>
    <w:rsid w:val="00A07183"/>
    <w:rsid w:val="00A1085A"/>
    <w:rsid w:val="00A10877"/>
    <w:rsid w:val="00A10992"/>
    <w:rsid w:val="00A10FC7"/>
    <w:rsid w:val="00A11D90"/>
    <w:rsid w:val="00A128C9"/>
    <w:rsid w:val="00A13097"/>
    <w:rsid w:val="00A13E80"/>
    <w:rsid w:val="00A15143"/>
    <w:rsid w:val="00A15335"/>
    <w:rsid w:val="00A15876"/>
    <w:rsid w:val="00A17C45"/>
    <w:rsid w:val="00A17E12"/>
    <w:rsid w:val="00A2089D"/>
    <w:rsid w:val="00A20B63"/>
    <w:rsid w:val="00A20EA8"/>
    <w:rsid w:val="00A20F3D"/>
    <w:rsid w:val="00A2124E"/>
    <w:rsid w:val="00A214DC"/>
    <w:rsid w:val="00A217C6"/>
    <w:rsid w:val="00A22296"/>
    <w:rsid w:val="00A24220"/>
    <w:rsid w:val="00A255CF"/>
    <w:rsid w:val="00A25F2D"/>
    <w:rsid w:val="00A260A0"/>
    <w:rsid w:val="00A266FB"/>
    <w:rsid w:val="00A26986"/>
    <w:rsid w:val="00A27B44"/>
    <w:rsid w:val="00A27D42"/>
    <w:rsid w:val="00A30880"/>
    <w:rsid w:val="00A30C47"/>
    <w:rsid w:val="00A30EFF"/>
    <w:rsid w:val="00A31E52"/>
    <w:rsid w:val="00A32797"/>
    <w:rsid w:val="00A33220"/>
    <w:rsid w:val="00A3407A"/>
    <w:rsid w:val="00A35357"/>
    <w:rsid w:val="00A355D0"/>
    <w:rsid w:val="00A356CC"/>
    <w:rsid w:val="00A3741F"/>
    <w:rsid w:val="00A40232"/>
    <w:rsid w:val="00A402B6"/>
    <w:rsid w:val="00A4031F"/>
    <w:rsid w:val="00A4183D"/>
    <w:rsid w:val="00A43BFC"/>
    <w:rsid w:val="00A44255"/>
    <w:rsid w:val="00A44708"/>
    <w:rsid w:val="00A46076"/>
    <w:rsid w:val="00A46A92"/>
    <w:rsid w:val="00A46ACF"/>
    <w:rsid w:val="00A47F6F"/>
    <w:rsid w:val="00A505EF"/>
    <w:rsid w:val="00A51176"/>
    <w:rsid w:val="00A5256D"/>
    <w:rsid w:val="00A527C7"/>
    <w:rsid w:val="00A53762"/>
    <w:rsid w:val="00A5397D"/>
    <w:rsid w:val="00A5461C"/>
    <w:rsid w:val="00A54D5B"/>
    <w:rsid w:val="00A54F4F"/>
    <w:rsid w:val="00A551AD"/>
    <w:rsid w:val="00A56DEB"/>
    <w:rsid w:val="00A5732A"/>
    <w:rsid w:val="00A5738B"/>
    <w:rsid w:val="00A57B80"/>
    <w:rsid w:val="00A57EBF"/>
    <w:rsid w:val="00A57F5B"/>
    <w:rsid w:val="00A60BEE"/>
    <w:rsid w:val="00A60E19"/>
    <w:rsid w:val="00A616E5"/>
    <w:rsid w:val="00A61778"/>
    <w:rsid w:val="00A62059"/>
    <w:rsid w:val="00A626A6"/>
    <w:rsid w:val="00A62E55"/>
    <w:rsid w:val="00A634AB"/>
    <w:rsid w:val="00A6572F"/>
    <w:rsid w:val="00A65795"/>
    <w:rsid w:val="00A6669D"/>
    <w:rsid w:val="00A66C33"/>
    <w:rsid w:val="00A67098"/>
    <w:rsid w:val="00A670B4"/>
    <w:rsid w:val="00A6716C"/>
    <w:rsid w:val="00A67181"/>
    <w:rsid w:val="00A675AB"/>
    <w:rsid w:val="00A700E6"/>
    <w:rsid w:val="00A7375C"/>
    <w:rsid w:val="00A73E8A"/>
    <w:rsid w:val="00A74081"/>
    <w:rsid w:val="00A74851"/>
    <w:rsid w:val="00A74989"/>
    <w:rsid w:val="00A75318"/>
    <w:rsid w:val="00A7621A"/>
    <w:rsid w:val="00A7694C"/>
    <w:rsid w:val="00A76D3E"/>
    <w:rsid w:val="00A808EF"/>
    <w:rsid w:val="00A80D51"/>
    <w:rsid w:val="00A80E86"/>
    <w:rsid w:val="00A81EF3"/>
    <w:rsid w:val="00A826A4"/>
    <w:rsid w:val="00A8554F"/>
    <w:rsid w:val="00A85D88"/>
    <w:rsid w:val="00A85DA4"/>
    <w:rsid w:val="00A86383"/>
    <w:rsid w:val="00A86511"/>
    <w:rsid w:val="00A86747"/>
    <w:rsid w:val="00A871AB"/>
    <w:rsid w:val="00A87271"/>
    <w:rsid w:val="00A87687"/>
    <w:rsid w:val="00A877BF"/>
    <w:rsid w:val="00A877C8"/>
    <w:rsid w:val="00A91284"/>
    <w:rsid w:val="00A91AF1"/>
    <w:rsid w:val="00A91BEF"/>
    <w:rsid w:val="00A91E3B"/>
    <w:rsid w:val="00A92877"/>
    <w:rsid w:val="00A92C19"/>
    <w:rsid w:val="00A93BD2"/>
    <w:rsid w:val="00A93C86"/>
    <w:rsid w:val="00A94640"/>
    <w:rsid w:val="00A94AF6"/>
    <w:rsid w:val="00A95B9D"/>
    <w:rsid w:val="00A95EB0"/>
    <w:rsid w:val="00A95EFE"/>
    <w:rsid w:val="00A97215"/>
    <w:rsid w:val="00A979F5"/>
    <w:rsid w:val="00AA022F"/>
    <w:rsid w:val="00AA023A"/>
    <w:rsid w:val="00AA037D"/>
    <w:rsid w:val="00AA04AA"/>
    <w:rsid w:val="00AA0CAE"/>
    <w:rsid w:val="00AA2490"/>
    <w:rsid w:val="00AA39DA"/>
    <w:rsid w:val="00AA46B9"/>
    <w:rsid w:val="00AA4D88"/>
    <w:rsid w:val="00AA500C"/>
    <w:rsid w:val="00AA5512"/>
    <w:rsid w:val="00AA64B2"/>
    <w:rsid w:val="00AA6A7E"/>
    <w:rsid w:val="00AA78DD"/>
    <w:rsid w:val="00AB000B"/>
    <w:rsid w:val="00AB26CD"/>
    <w:rsid w:val="00AB2833"/>
    <w:rsid w:val="00AB3010"/>
    <w:rsid w:val="00AB3366"/>
    <w:rsid w:val="00AB3597"/>
    <w:rsid w:val="00AB384E"/>
    <w:rsid w:val="00AB3956"/>
    <w:rsid w:val="00AB3C1F"/>
    <w:rsid w:val="00AB65E7"/>
    <w:rsid w:val="00AB66F7"/>
    <w:rsid w:val="00AB6CD3"/>
    <w:rsid w:val="00AB7438"/>
    <w:rsid w:val="00AB7BCD"/>
    <w:rsid w:val="00AC0820"/>
    <w:rsid w:val="00AC1254"/>
    <w:rsid w:val="00AC1800"/>
    <w:rsid w:val="00AC30D8"/>
    <w:rsid w:val="00AC330E"/>
    <w:rsid w:val="00AC4220"/>
    <w:rsid w:val="00AC5161"/>
    <w:rsid w:val="00AC53F7"/>
    <w:rsid w:val="00AC6B02"/>
    <w:rsid w:val="00AC6E70"/>
    <w:rsid w:val="00AC7290"/>
    <w:rsid w:val="00AD0533"/>
    <w:rsid w:val="00AD0DE2"/>
    <w:rsid w:val="00AD1A5A"/>
    <w:rsid w:val="00AD2D41"/>
    <w:rsid w:val="00AD31A6"/>
    <w:rsid w:val="00AD387E"/>
    <w:rsid w:val="00AD59F7"/>
    <w:rsid w:val="00AD7BBE"/>
    <w:rsid w:val="00AE01C7"/>
    <w:rsid w:val="00AE06E5"/>
    <w:rsid w:val="00AE1035"/>
    <w:rsid w:val="00AE11E5"/>
    <w:rsid w:val="00AE2592"/>
    <w:rsid w:val="00AE2BB0"/>
    <w:rsid w:val="00AE2BE6"/>
    <w:rsid w:val="00AE311F"/>
    <w:rsid w:val="00AE4918"/>
    <w:rsid w:val="00AE4D49"/>
    <w:rsid w:val="00AE5299"/>
    <w:rsid w:val="00AE679F"/>
    <w:rsid w:val="00AE6FBC"/>
    <w:rsid w:val="00AE78FA"/>
    <w:rsid w:val="00AF0078"/>
    <w:rsid w:val="00AF0C3E"/>
    <w:rsid w:val="00AF1734"/>
    <w:rsid w:val="00AF17EB"/>
    <w:rsid w:val="00AF1FF2"/>
    <w:rsid w:val="00AF2168"/>
    <w:rsid w:val="00AF3548"/>
    <w:rsid w:val="00AF3597"/>
    <w:rsid w:val="00AF375F"/>
    <w:rsid w:val="00AF37F8"/>
    <w:rsid w:val="00AF42B6"/>
    <w:rsid w:val="00AF55B4"/>
    <w:rsid w:val="00AF6AA2"/>
    <w:rsid w:val="00B0026D"/>
    <w:rsid w:val="00B00AA5"/>
    <w:rsid w:val="00B00CFC"/>
    <w:rsid w:val="00B01811"/>
    <w:rsid w:val="00B01DC2"/>
    <w:rsid w:val="00B02C23"/>
    <w:rsid w:val="00B02DE8"/>
    <w:rsid w:val="00B033BF"/>
    <w:rsid w:val="00B051DE"/>
    <w:rsid w:val="00B0549A"/>
    <w:rsid w:val="00B05813"/>
    <w:rsid w:val="00B05E01"/>
    <w:rsid w:val="00B0701E"/>
    <w:rsid w:val="00B07CA4"/>
    <w:rsid w:val="00B104AB"/>
    <w:rsid w:val="00B10673"/>
    <w:rsid w:val="00B10E63"/>
    <w:rsid w:val="00B11281"/>
    <w:rsid w:val="00B11B3B"/>
    <w:rsid w:val="00B120C2"/>
    <w:rsid w:val="00B132DA"/>
    <w:rsid w:val="00B14FAC"/>
    <w:rsid w:val="00B17C6C"/>
    <w:rsid w:val="00B17D90"/>
    <w:rsid w:val="00B17E04"/>
    <w:rsid w:val="00B201E7"/>
    <w:rsid w:val="00B20467"/>
    <w:rsid w:val="00B2098C"/>
    <w:rsid w:val="00B226F8"/>
    <w:rsid w:val="00B23621"/>
    <w:rsid w:val="00B23F13"/>
    <w:rsid w:val="00B24ABA"/>
    <w:rsid w:val="00B25489"/>
    <w:rsid w:val="00B265D9"/>
    <w:rsid w:val="00B26FD1"/>
    <w:rsid w:val="00B27C30"/>
    <w:rsid w:val="00B300BF"/>
    <w:rsid w:val="00B3054E"/>
    <w:rsid w:val="00B309FB"/>
    <w:rsid w:val="00B3158D"/>
    <w:rsid w:val="00B31D27"/>
    <w:rsid w:val="00B328F9"/>
    <w:rsid w:val="00B338D5"/>
    <w:rsid w:val="00B34DE1"/>
    <w:rsid w:val="00B35930"/>
    <w:rsid w:val="00B3662C"/>
    <w:rsid w:val="00B36C95"/>
    <w:rsid w:val="00B374B0"/>
    <w:rsid w:val="00B37EF5"/>
    <w:rsid w:val="00B40914"/>
    <w:rsid w:val="00B41F64"/>
    <w:rsid w:val="00B42C20"/>
    <w:rsid w:val="00B43038"/>
    <w:rsid w:val="00B4314B"/>
    <w:rsid w:val="00B43330"/>
    <w:rsid w:val="00B436B4"/>
    <w:rsid w:val="00B43B37"/>
    <w:rsid w:val="00B4407B"/>
    <w:rsid w:val="00B441A3"/>
    <w:rsid w:val="00B44AFA"/>
    <w:rsid w:val="00B44B05"/>
    <w:rsid w:val="00B44C49"/>
    <w:rsid w:val="00B44E69"/>
    <w:rsid w:val="00B451BF"/>
    <w:rsid w:val="00B4558D"/>
    <w:rsid w:val="00B4626F"/>
    <w:rsid w:val="00B4684E"/>
    <w:rsid w:val="00B4693B"/>
    <w:rsid w:val="00B46CA3"/>
    <w:rsid w:val="00B47504"/>
    <w:rsid w:val="00B50019"/>
    <w:rsid w:val="00B51E76"/>
    <w:rsid w:val="00B531F7"/>
    <w:rsid w:val="00B535FC"/>
    <w:rsid w:val="00B53A11"/>
    <w:rsid w:val="00B5577E"/>
    <w:rsid w:val="00B55C31"/>
    <w:rsid w:val="00B576EC"/>
    <w:rsid w:val="00B57C06"/>
    <w:rsid w:val="00B6132B"/>
    <w:rsid w:val="00B61410"/>
    <w:rsid w:val="00B6150B"/>
    <w:rsid w:val="00B6152A"/>
    <w:rsid w:val="00B61F2C"/>
    <w:rsid w:val="00B622E6"/>
    <w:rsid w:val="00B624DE"/>
    <w:rsid w:val="00B62B78"/>
    <w:rsid w:val="00B6354B"/>
    <w:rsid w:val="00B6403C"/>
    <w:rsid w:val="00B642DE"/>
    <w:rsid w:val="00B6440B"/>
    <w:rsid w:val="00B64DA9"/>
    <w:rsid w:val="00B666ED"/>
    <w:rsid w:val="00B66E2B"/>
    <w:rsid w:val="00B6753A"/>
    <w:rsid w:val="00B6760C"/>
    <w:rsid w:val="00B71637"/>
    <w:rsid w:val="00B724FD"/>
    <w:rsid w:val="00B72918"/>
    <w:rsid w:val="00B72A11"/>
    <w:rsid w:val="00B73366"/>
    <w:rsid w:val="00B73895"/>
    <w:rsid w:val="00B74E31"/>
    <w:rsid w:val="00B753FE"/>
    <w:rsid w:val="00B75440"/>
    <w:rsid w:val="00B75A92"/>
    <w:rsid w:val="00B77137"/>
    <w:rsid w:val="00B803C8"/>
    <w:rsid w:val="00B807C9"/>
    <w:rsid w:val="00B80846"/>
    <w:rsid w:val="00B811BE"/>
    <w:rsid w:val="00B81636"/>
    <w:rsid w:val="00B81B4E"/>
    <w:rsid w:val="00B81B6E"/>
    <w:rsid w:val="00B81CB8"/>
    <w:rsid w:val="00B83650"/>
    <w:rsid w:val="00B83FBD"/>
    <w:rsid w:val="00B85389"/>
    <w:rsid w:val="00B85657"/>
    <w:rsid w:val="00B86666"/>
    <w:rsid w:val="00B874C3"/>
    <w:rsid w:val="00B90081"/>
    <w:rsid w:val="00B90F89"/>
    <w:rsid w:val="00B9174A"/>
    <w:rsid w:val="00B935AE"/>
    <w:rsid w:val="00B95387"/>
    <w:rsid w:val="00B96796"/>
    <w:rsid w:val="00B974A3"/>
    <w:rsid w:val="00BA3371"/>
    <w:rsid w:val="00BA3993"/>
    <w:rsid w:val="00BA4C52"/>
    <w:rsid w:val="00BA508C"/>
    <w:rsid w:val="00BA5B2F"/>
    <w:rsid w:val="00BA5B6E"/>
    <w:rsid w:val="00BA6820"/>
    <w:rsid w:val="00BA7E3E"/>
    <w:rsid w:val="00BB0CAA"/>
    <w:rsid w:val="00BB0E07"/>
    <w:rsid w:val="00BB1E97"/>
    <w:rsid w:val="00BB3F5F"/>
    <w:rsid w:val="00BB4804"/>
    <w:rsid w:val="00BB53A0"/>
    <w:rsid w:val="00BB5A96"/>
    <w:rsid w:val="00BB5EFD"/>
    <w:rsid w:val="00BB6928"/>
    <w:rsid w:val="00BB7A7B"/>
    <w:rsid w:val="00BB7FE4"/>
    <w:rsid w:val="00BC0720"/>
    <w:rsid w:val="00BC0B18"/>
    <w:rsid w:val="00BC124E"/>
    <w:rsid w:val="00BC1CCA"/>
    <w:rsid w:val="00BC1DA3"/>
    <w:rsid w:val="00BC2A4E"/>
    <w:rsid w:val="00BC449B"/>
    <w:rsid w:val="00BC6027"/>
    <w:rsid w:val="00BC6BB4"/>
    <w:rsid w:val="00BC7929"/>
    <w:rsid w:val="00BC7CDA"/>
    <w:rsid w:val="00BD08BC"/>
    <w:rsid w:val="00BD0F95"/>
    <w:rsid w:val="00BD1A46"/>
    <w:rsid w:val="00BD21A4"/>
    <w:rsid w:val="00BD2938"/>
    <w:rsid w:val="00BD2E6E"/>
    <w:rsid w:val="00BD2F63"/>
    <w:rsid w:val="00BD3741"/>
    <w:rsid w:val="00BD4E9C"/>
    <w:rsid w:val="00BD4FCA"/>
    <w:rsid w:val="00BD5DF6"/>
    <w:rsid w:val="00BD61AD"/>
    <w:rsid w:val="00BD653C"/>
    <w:rsid w:val="00BD6C1E"/>
    <w:rsid w:val="00BD6E69"/>
    <w:rsid w:val="00BD6F3E"/>
    <w:rsid w:val="00BD797C"/>
    <w:rsid w:val="00BE0FAD"/>
    <w:rsid w:val="00BE162B"/>
    <w:rsid w:val="00BE1E85"/>
    <w:rsid w:val="00BE2278"/>
    <w:rsid w:val="00BE4CAC"/>
    <w:rsid w:val="00BE53F9"/>
    <w:rsid w:val="00BE5616"/>
    <w:rsid w:val="00BE5A49"/>
    <w:rsid w:val="00BE6C01"/>
    <w:rsid w:val="00BE7FF7"/>
    <w:rsid w:val="00BF03B4"/>
    <w:rsid w:val="00BF0765"/>
    <w:rsid w:val="00BF1719"/>
    <w:rsid w:val="00BF1B65"/>
    <w:rsid w:val="00BF1C42"/>
    <w:rsid w:val="00BF2658"/>
    <w:rsid w:val="00BF3389"/>
    <w:rsid w:val="00BF3C2D"/>
    <w:rsid w:val="00BF3D0D"/>
    <w:rsid w:val="00BF4977"/>
    <w:rsid w:val="00BF5277"/>
    <w:rsid w:val="00BF556B"/>
    <w:rsid w:val="00BF5992"/>
    <w:rsid w:val="00BF7375"/>
    <w:rsid w:val="00C0157C"/>
    <w:rsid w:val="00C03796"/>
    <w:rsid w:val="00C03AD6"/>
    <w:rsid w:val="00C04E15"/>
    <w:rsid w:val="00C04FDE"/>
    <w:rsid w:val="00C05154"/>
    <w:rsid w:val="00C05E24"/>
    <w:rsid w:val="00C068A4"/>
    <w:rsid w:val="00C070BC"/>
    <w:rsid w:val="00C10B66"/>
    <w:rsid w:val="00C127F3"/>
    <w:rsid w:val="00C12B46"/>
    <w:rsid w:val="00C13577"/>
    <w:rsid w:val="00C1395A"/>
    <w:rsid w:val="00C13960"/>
    <w:rsid w:val="00C13E5E"/>
    <w:rsid w:val="00C14EDE"/>
    <w:rsid w:val="00C17A2E"/>
    <w:rsid w:val="00C17A4B"/>
    <w:rsid w:val="00C204A3"/>
    <w:rsid w:val="00C206AC"/>
    <w:rsid w:val="00C20DE3"/>
    <w:rsid w:val="00C223B9"/>
    <w:rsid w:val="00C224E5"/>
    <w:rsid w:val="00C22607"/>
    <w:rsid w:val="00C22C1E"/>
    <w:rsid w:val="00C22CAF"/>
    <w:rsid w:val="00C2335F"/>
    <w:rsid w:val="00C25440"/>
    <w:rsid w:val="00C2552D"/>
    <w:rsid w:val="00C26253"/>
    <w:rsid w:val="00C2722A"/>
    <w:rsid w:val="00C30C25"/>
    <w:rsid w:val="00C31620"/>
    <w:rsid w:val="00C31B98"/>
    <w:rsid w:val="00C31F44"/>
    <w:rsid w:val="00C3214F"/>
    <w:rsid w:val="00C32730"/>
    <w:rsid w:val="00C32781"/>
    <w:rsid w:val="00C3330B"/>
    <w:rsid w:val="00C336AA"/>
    <w:rsid w:val="00C33B88"/>
    <w:rsid w:val="00C33FCF"/>
    <w:rsid w:val="00C345C5"/>
    <w:rsid w:val="00C353A0"/>
    <w:rsid w:val="00C359BB"/>
    <w:rsid w:val="00C36224"/>
    <w:rsid w:val="00C366CE"/>
    <w:rsid w:val="00C36DA0"/>
    <w:rsid w:val="00C40732"/>
    <w:rsid w:val="00C40DA8"/>
    <w:rsid w:val="00C40F41"/>
    <w:rsid w:val="00C4109F"/>
    <w:rsid w:val="00C41CD4"/>
    <w:rsid w:val="00C435FB"/>
    <w:rsid w:val="00C43613"/>
    <w:rsid w:val="00C449C3"/>
    <w:rsid w:val="00C454B4"/>
    <w:rsid w:val="00C462DC"/>
    <w:rsid w:val="00C463DD"/>
    <w:rsid w:val="00C47C51"/>
    <w:rsid w:val="00C47F05"/>
    <w:rsid w:val="00C47F39"/>
    <w:rsid w:val="00C50AB8"/>
    <w:rsid w:val="00C50B2F"/>
    <w:rsid w:val="00C50FB0"/>
    <w:rsid w:val="00C515C3"/>
    <w:rsid w:val="00C51947"/>
    <w:rsid w:val="00C526D2"/>
    <w:rsid w:val="00C5382E"/>
    <w:rsid w:val="00C54E84"/>
    <w:rsid w:val="00C550E0"/>
    <w:rsid w:val="00C55747"/>
    <w:rsid w:val="00C61A61"/>
    <w:rsid w:val="00C61B36"/>
    <w:rsid w:val="00C61C61"/>
    <w:rsid w:val="00C62ADE"/>
    <w:rsid w:val="00C63DF1"/>
    <w:rsid w:val="00C6494F"/>
    <w:rsid w:val="00C66336"/>
    <w:rsid w:val="00C667DF"/>
    <w:rsid w:val="00C70A74"/>
    <w:rsid w:val="00C70C21"/>
    <w:rsid w:val="00C71710"/>
    <w:rsid w:val="00C72887"/>
    <w:rsid w:val="00C73796"/>
    <w:rsid w:val="00C7539E"/>
    <w:rsid w:val="00C770D0"/>
    <w:rsid w:val="00C77383"/>
    <w:rsid w:val="00C7775E"/>
    <w:rsid w:val="00C77BC9"/>
    <w:rsid w:val="00C80998"/>
    <w:rsid w:val="00C81AC0"/>
    <w:rsid w:val="00C822F2"/>
    <w:rsid w:val="00C82556"/>
    <w:rsid w:val="00C82E3F"/>
    <w:rsid w:val="00C82ECE"/>
    <w:rsid w:val="00C8354F"/>
    <w:rsid w:val="00C8365B"/>
    <w:rsid w:val="00C84A33"/>
    <w:rsid w:val="00C84CB5"/>
    <w:rsid w:val="00C8525C"/>
    <w:rsid w:val="00C852C6"/>
    <w:rsid w:val="00C86323"/>
    <w:rsid w:val="00C86ABD"/>
    <w:rsid w:val="00C873D1"/>
    <w:rsid w:val="00C87E8E"/>
    <w:rsid w:val="00C901D8"/>
    <w:rsid w:val="00C91214"/>
    <w:rsid w:val="00C91D91"/>
    <w:rsid w:val="00C92306"/>
    <w:rsid w:val="00C92742"/>
    <w:rsid w:val="00C93E46"/>
    <w:rsid w:val="00C9430F"/>
    <w:rsid w:val="00C951D3"/>
    <w:rsid w:val="00C97C57"/>
    <w:rsid w:val="00C97E20"/>
    <w:rsid w:val="00CA009B"/>
    <w:rsid w:val="00CA0B16"/>
    <w:rsid w:val="00CA12C7"/>
    <w:rsid w:val="00CA1A2D"/>
    <w:rsid w:val="00CA34A9"/>
    <w:rsid w:val="00CA35F0"/>
    <w:rsid w:val="00CA37A6"/>
    <w:rsid w:val="00CA44D7"/>
    <w:rsid w:val="00CA4C41"/>
    <w:rsid w:val="00CA572D"/>
    <w:rsid w:val="00CA5D5A"/>
    <w:rsid w:val="00CA6119"/>
    <w:rsid w:val="00CA7C86"/>
    <w:rsid w:val="00CA7FB5"/>
    <w:rsid w:val="00CB005B"/>
    <w:rsid w:val="00CB027F"/>
    <w:rsid w:val="00CB078E"/>
    <w:rsid w:val="00CB1264"/>
    <w:rsid w:val="00CB1AEC"/>
    <w:rsid w:val="00CB2B0E"/>
    <w:rsid w:val="00CB2B8D"/>
    <w:rsid w:val="00CB2D51"/>
    <w:rsid w:val="00CB388F"/>
    <w:rsid w:val="00CB3BB8"/>
    <w:rsid w:val="00CB45E3"/>
    <w:rsid w:val="00CC0258"/>
    <w:rsid w:val="00CC1BEA"/>
    <w:rsid w:val="00CC28EA"/>
    <w:rsid w:val="00CC2E2E"/>
    <w:rsid w:val="00CC2EBB"/>
    <w:rsid w:val="00CC3369"/>
    <w:rsid w:val="00CC35EF"/>
    <w:rsid w:val="00CC3F1A"/>
    <w:rsid w:val="00CC5B26"/>
    <w:rsid w:val="00CC5CBD"/>
    <w:rsid w:val="00CC617A"/>
    <w:rsid w:val="00CC62A1"/>
    <w:rsid w:val="00CD00CF"/>
    <w:rsid w:val="00CD120F"/>
    <w:rsid w:val="00CD2169"/>
    <w:rsid w:val="00CD230D"/>
    <w:rsid w:val="00CD2B43"/>
    <w:rsid w:val="00CD316F"/>
    <w:rsid w:val="00CD38A3"/>
    <w:rsid w:val="00CD41F1"/>
    <w:rsid w:val="00CD4273"/>
    <w:rsid w:val="00CD4F91"/>
    <w:rsid w:val="00CD63A5"/>
    <w:rsid w:val="00CD69B8"/>
    <w:rsid w:val="00CD719E"/>
    <w:rsid w:val="00CE0C99"/>
    <w:rsid w:val="00CE1A59"/>
    <w:rsid w:val="00CE2996"/>
    <w:rsid w:val="00CE29D0"/>
    <w:rsid w:val="00CE3950"/>
    <w:rsid w:val="00CE3FDE"/>
    <w:rsid w:val="00CE42FD"/>
    <w:rsid w:val="00CE4343"/>
    <w:rsid w:val="00CE5158"/>
    <w:rsid w:val="00CE57CC"/>
    <w:rsid w:val="00CE5A33"/>
    <w:rsid w:val="00CE5BFB"/>
    <w:rsid w:val="00CE5C0B"/>
    <w:rsid w:val="00CE61F2"/>
    <w:rsid w:val="00CE7D39"/>
    <w:rsid w:val="00CF0174"/>
    <w:rsid w:val="00CF1CB3"/>
    <w:rsid w:val="00CF2442"/>
    <w:rsid w:val="00CF253D"/>
    <w:rsid w:val="00CF2D7F"/>
    <w:rsid w:val="00CF44FD"/>
    <w:rsid w:val="00CF52AB"/>
    <w:rsid w:val="00CF5EFC"/>
    <w:rsid w:val="00CF6020"/>
    <w:rsid w:val="00CF62C2"/>
    <w:rsid w:val="00CF75F2"/>
    <w:rsid w:val="00D00384"/>
    <w:rsid w:val="00D0087B"/>
    <w:rsid w:val="00D009F4"/>
    <w:rsid w:val="00D0178F"/>
    <w:rsid w:val="00D01F92"/>
    <w:rsid w:val="00D02D27"/>
    <w:rsid w:val="00D02D49"/>
    <w:rsid w:val="00D033AA"/>
    <w:rsid w:val="00D0342F"/>
    <w:rsid w:val="00D039CE"/>
    <w:rsid w:val="00D04476"/>
    <w:rsid w:val="00D048B7"/>
    <w:rsid w:val="00D04D2C"/>
    <w:rsid w:val="00D052BB"/>
    <w:rsid w:val="00D05A0B"/>
    <w:rsid w:val="00D05F43"/>
    <w:rsid w:val="00D0686A"/>
    <w:rsid w:val="00D06E7E"/>
    <w:rsid w:val="00D10CE9"/>
    <w:rsid w:val="00D118CF"/>
    <w:rsid w:val="00D119B0"/>
    <w:rsid w:val="00D132F4"/>
    <w:rsid w:val="00D13FB1"/>
    <w:rsid w:val="00D14557"/>
    <w:rsid w:val="00D152D6"/>
    <w:rsid w:val="00D157F1"/>
    <w:rsid w:val="00D159D5"/>
    <w:rsid w:val="00D16294"/>
    <w:rsid w:val="00D1771D"/>
    <w:rsid w:val="00D17E8D"/>
    <w:rsid w:val="00D2051B"/>
    <w:rsid w:val="00D20612"/>
    <w:rsid w:val="00D20C33"/>
    <w:rsid w:val="00D21901"/>
    <w:rsid w:val="00D22652"/>
    <w:rsid w:val="00D22DA7"/>
    <w:rsid w:val="00D2332F"/>
    <w:rsid w:val="00D23C20"/>
    <w:rsid w:val="00D24F5F"/>
    <w:rsid w:val="00D259C8"/>
    <w:rsid w:val="00D25BEB"/>
    <w:rsid w:val="00D25EE8"/>
    <w:rsid w:val="00D279FF"/>
    <w:rsid w:val="00D308D5"/>
    <w:rsid w:val="00D3188C"/>
    <w:rsid w:val="00D31D28"/>
    <w:rsid w:val="00D321FD"/>
    <w:rsid w:val="00D327EF"/>
    <w:rsid w:val="00D328B8"/>
    <w:rsid w:val="00D32E79"/>
    <w:rsid w:val="00D34158"/>
    <w:rsid w:val="00D34AA6"/>
    <w:rsid w:val="00D35E8A"/>
    <w:rsid w:val="00D362A7"/>
    <w:rsid w:val="00D37307"/>
    <w:rsid w:val="00D37ABC"/>
    <w:rsid w:val="00D40182"/>
    <w:rsid w:val="00D40923"/>
    <w:rsid w:val="00D410AA"/>
    <w:rsid w:val="00D4153E"/>
    <w:rsid w:val="00D418C3"/>
    <w:rsid w:val="00D41BC6"/>
    <w:rsid w:val="00D43990"/>
    <w:rsid w:val="00D44521"/>
    <w:rsid w:val="00D45865"/>
    <w:rsid w:val="00D46063"/>
    <w:rsid w:val="00D50655"/>
    <w:rsid w:val="00D50A48"/>
    <w:rsid w:val="00D5191E"/>
    <w:rsid w:val="00D51C7D"/>
    <w:rsid w:val="00D52CE1"/>
    <w:rsid w:val="00D52F52"/>
    <w:rsid w:val="00D5380F"/>
    <w:rsid w:val="00D53EF7"/>
    <w:rsid w:val="00D554EF"/>
    <w:rsid w:val="00D5663B"/>
    <w:rsid w:val="00D62AE7"/>
    <w:rsid w:val="00D63A20"/>
    <w:rsid w:val="00D647D8"/>
    <w:rsid w:val="00D64F0B"/>
    <w:rsid w:val="00D654E8"/>
    <w:rsid w:val="00D65C0E"/>
    <w:rsid w:val="00D67A5A"/>
    <w:rsid w:val="00D70BC7"/>
    <w:rsid w:val="00D72355"/>
    <w:rsid w:val="00D72DB6"/>
    <w:rsid w:val="00D7692F"/>
    <w:rsid w:val="00D778DD"/>
    <w:rsid w:val="00D803D4"/>
    <w:rsid w:val="00D804AB"/>
    <w:rsid w:val="00D81168"/>
    <w:rsid w:val="00D81731"/>
    <w:rsid w:val="00D8265D"/>
    <w:rsid w:val="00D82866"/>
    <w:rsid w:val="00D82977"/>
    <w:rsid w:val="00D82DBD"/>
    <w:rsid w:val="00D8360C"/>
    <w:rsid w:val="00D8507D"/>
    <w:rsid w:val="00D85619"/>
    <w:rsid w:val="00D863C4"/>
    <w:rsid w:val="00D86DFB"/>
    <w:rsid w:val="00D879B3"/>
    <w:rsid w:val="00D91DE9"/>
    <w:rsid w:val="00D92017"/>
    <w:rsid w:val="00D9322A"/>
    <w:rsid w:val="00D94954"/>
    <w:rsid w:val="00D95087"/>
    <w:rsid w:val="00D953ED"/>
    <w:rsid w:val="00D958F8"/>
    <w:rsid w:val="00D95C05"/>
    <w:rsid w:val="00D95DB0"/>
    <w:rsid w:val="00D95FE9"/>
    <w:rsid w:val="00D964AF"/>
    <w:rsid w:val="00D973C3"/>
    <w:rsid w:val="00D974CD"/>
    <w:rsid w:val="00DA2D1C"/>
    <w:rsid w:val="00DA2E38"/>
    <w:rsid w:val="00DA3431"/>
    <w:rsid w:val="00DA4077"/>
    <w:rsid w:val="00DA4084"/>
    <w:rsid w:val="00DA587C"/>
    <w:rsid w:val="00DA6DD3"/>
    <w:rsid w:val="00DA6FD7"/>
    <w:rsid w:val="00DB0C68"/>
    <w:rsid w:val="00DB12D1"/>
    <w:rsid w:val="00DB1560"/>
    <w:rsid w:val="00DB1C91"/>
    <w:rsid w:val="00DB23C3"/>
    <w:rsid w:val="00DB26E1"/>
    <w:rsid w:val="00DB26E3"/>
    <w:rsid w:val="00DB35A0"/>
    <w:rsid w:val="00DB38CA"/>
    <w:rsid w:val="00DB42FD"/>
    <w:rsid w:val="00DB46DB"/>
    <w:rsid w:val="00DB4C51"/>
    <w:rsid w:val="00DB568D"/>
    <w:rsid w:val="00DB6F28"/>
    <w:rsid w:val="00DB7091"/>
    <w:rsid w:val="00DC0069"/>
    <w:rsid w:val="00DC12E4"/>
    <w:rsid w:val="00DC13A2"/>
    <w:rsid w:val="00DC1D98"/>
    <w:rsid w:val="00DC3475"/>
    <w:rsid w:val="00DC4741"/>
    <w:rsid w:val="00DC5058"/>
    <w:rsid w:val="00DC60E0"/>
    <w:rsid w:val="00DC6B14"/>
    <w:rsid w:val="00DC76E1"/>
    <w:rsid w:val="00DD08E6"/>
    <w:rsid w:val="00DD1AAE"/>
    <w:rsid w:val="00DD2320"/>
    <w:rsid w:val="00DD301C"/>
    <w:rsid w:val="00DD33F5"/>
    <w:rsid w:val="00DD4273"/>
    <w:rsid w:val="00DD519B"/>
    <w:rsid w:val="00DD5ADB"/>
    <w:rsid w:val="00DD619F"/>
    <w:rsid w:val="00DD62B9"/>
    <w:rsid w:val="00DD6C01"/>
    <w:rsid w:val="00DD6D66"/>
    <w:rsid w:val="00DD6D91"/>
    <w:rsid w:val="00DE05F5"/>
    <w:rsid w:val="00DE1513"/>
    <w:rsid w:val="00DE1EC2"/>
    <w:rsid w:val="00DE28D6"/>
    <w:rsid w:val="00DE4CF8"/>
    <w:rsid w:val="00DE4E5A"/>
    <w:rsid w:val="00DE56B0"/>
    <w:rsid w:val="00DE57DF"/>
    <w:rsid w:val="00DE5C1A"/>
    <w:rsid w:val="00DE5F6E"/>
    <w:rsid w:val="00DE6E8B"/>
    <w:rsid w:val="00DE777E"/>
    <w:rsid w:val="00DE7DA9"/>
    <w:rsid w:val="00DF028F"/>
    <w:rsid w:val="00DF06F8"/>
    <w:rsid w:val="00DF0FAB"/>
    <w:rsid w:val="00DF1094"/>
    <w:rsid w:val="00DF1249"/>
    <w:rsid w:val="00DF1F16"/>
    <w:rsid w:val="00DF2142"/>
    <w:rsid w:val="00DF238D"/>
    <w:rsid w:val="00DF27C4"/>
    <w:rsid w:val="00DF2BDF"/>
    <w:rsid w:val="00DF34D2"/>
    <w:rsid w:val="00DF50A0"/>
    <w:rsid w:val="00DF587D"/>
    <w:rsid w:val="00DF5921"/>
    <w:rsid w:val="00DF64F1"/>
    <w:rsid w:val="00E00A8B"/>
    <w:rsid w:val="00E00B20"/>
    <w:rsid w:val="00E013B9"/>
    <w:rsid w:val="00E01553"/>
    <w:rsid w:val="00E0194A"/>
    <w:rsid w:val="00E02AA0"/>
    <w:rsid w:val="00E02F43"/>
    <w:rsid w:val="00E04441"/>
    <w:rsid w:val="00E057F7"/>
    <w:rsid w:val="00E06186"/>
    <w:rsid w:val="00E06339"/>
    <w:rsid w:val="00E06368"/>
    <w:rsid w:val="00E071B6"/>
    <w:rsid w:val="00E10A3A"/>
    <w:rsid w:val="00E113CC"/>
    <w:rsid w:val="00E11F42"/>
    <w:rsid w:val="00E11F73"/>
    <w:rsid w:val="00E120A4"/>
    <w:rsid w:val="00E12C2D"/>
    <w:rsid w:val="00E14B7C"/>
    <w:rsid w:val="00E14B8E"/>
    <w:rsid w:val="00E14B9B"/>
    <w:rsid w:val="00E14FFE"/>
    <w:rsid w:val="00E1526A"/>
    <w:rsid w:val="00E16936"/>
    <w:rsid w:val="00E176D3"/>
    <w:rsid w:val="00E2016B"/>
    <w:rsid w:val="00E206F9"/>
    <w:rsid w:val="00E20FC1"/>
    <w:rsid w:val="00E216F3"/>
    <w:rsid w:val="00E217E5"/>
    <w:rsid w:val="00E21DDB"/>
    <w:rsid w:val="00E22771"/>
    <w:rsid w:val="00E22AD9"/>
    <w:rsid w:val="00E22C76"/>
    <w:rsid w:val="00E231DF"/>
    <w:rsid w:val="00E2514C"/>
    <w:rsid w:val="00E257A6"/>
    <w:rsid w:val="00E25817"/>
    <w:rsid w:val="00E266CA"/>
    <w:rsid w:val="00E26A83"/>
    <w:rsid w:val="00E271F5"/>
    <w:rsid w:val="00E27C47"/>
    <w:rsid w:val="00E308C9"/>
    <w:rsid w:val="00E3194D"/>
    <w:rsid w:val="00E32554"/>
    <w:rsid w:val="00E32818"/>
    <w:rsid w:val="00E332F9"/>
    <w:rsid w:val="00E3380E"/>
    <w:rsid w:val="00E347FF"/>
    <w:rsid w:val="00E3581F"/>
    <w:rsid w:val="00E37D02"/>
    <w:rsid w:val="00E37F07"/>
    <w:rsid w:val="00E40167"/>
    <w:rsid w:val="00E40278"/>
    <w:rsid w:val="00E4149E"/>
    <w:rsid w:val="00E41BFF"/>
    <w:rsid w:val="00E4209D"/>
    <w:rsid w:val="00E4228A"/>
    <w:rsid w:val="00E427BF"/>
    <w:rsid w:val="00E43672"/>
    <w:rsid w:val="00E437E3"/>
    <w:rsid w:val="00E440B4"/>
    <w:rsid w:val="00E442F7"/>
    <w:rsid w:val="00E44FD8"/>
    <w:rsid w:val="00E45079"/>
    <w:rsid w:val="00E45D2D"/>
    <w:rsid w:val="00E472B4"/>
    <w:rsid w:val="00E472E2"/>
    <w:rsid w:val="00E47CA4"/>
    <w:rsid w:val="00E47FE8"/>
    <w:rsid w:val="00E504D5"/>
    <w:rsid w:val="00E513AE"/>
    <w:rsid w:val="00E51FDC"/>
    <w:rsid w:val="00E5353B"/>
    <w:rsid w:val="00E53E0F"/>
    <w:rsid w:val="00E55520"/>
    <w:rsid w:val="00E55574"/>
    <w:rsid w:val="00E55E80"/>
    <w:rsid w:val="00E56567"/>
    <w:rsid w:val="00E56F79"/>
    <w:rsid w:val="00E57014"/>
    <w:rsid w:val="00E577C6"/>
    <w:rsid w:val="00E57A71"/>
    <w:rsid w:val="00E57CB8"/>
    <w:rsid w:val="00E57FCA"/>
    <w:rsid w:val="00E60C08"/>
    <w:rsid w:val="00E61AFD"/>
    <w:rsid w:val="00E61D29"/>
    <w:rsid w:val="00E628FE"/>
    <w:rsid w:val="00E63358"/>
    <w:rsid w:val="00E6336A"/>
    <w:rsid w:val="00E63836"/>
    <w:rsid w:val="00E63BD6"/>
    <w:rsid w:val="00E657CD"/>
    <w:rsid w:val="00E65D63"/>
    <w:rsid w:val="00E65E70"/>
    <w:rsid w:val="00E66D6D"/>
    <w:rsid w:val="00E673F7"/>
    <w:rsid w:val="00E67BD1"/>
    <w:rsid w:val="00E7106C"/>
    <w:rsid w:val="00E71147"/>
    <w:rsid w:val="00E716A9"/>
    <w:rsid w:val="00E73C91"/>
    <w:rsid w:val="00E74442"/>
    <w:rsid w:val="00E74559"/>
    <w:rsid w:val="00E75462"/>
    <w:rsid w:val="00E75527"/>
    <w:rsid w:val="00E76E30"/>
    <w:rsid w:val="00E8049B"/>
    <w:rsid w:val="00E8066A"/>
    <w:rsid w:val="00E81CEA"/>
    <w:rsid w:val="00E81D33"/>
    <w:rsid w:val="00E81F09"/>
    <w:rsid w:val="00E827E2"/>
    <w:rsid w:val="00E82D0F"/>
    <w:rsid w:val="00E82ED9"/>
    <w:rsid w:val="00E83164"/>
    <w:rsid w:val="00E84BBF"/>
    <w:rsid w:val="00E8504F"/>
    <w:rsid w:val="00E8530C"/>
    <w:rsid w:val="00E85516"/>
    <w:rsid w:val="00E855EC"/>
    <w:rsid w:val="00E860D8"/>
    <w:rsid w:val="00E8635E"/>
    <w:rsid w:val="00E86FEA"/>
    <w:rsid w:val="00E87336"/>
    <w:rsid w:val="00E90A9B"/>
    <w:rsid w:val="00E90C6C"/>
    <w:rsid w:val="00E90E80"/>
    <w:rsid w:val="00E91121"/>
    <w:rsid w:val="00E911F6"/>
    <w:rsid w:val="00E91BD6"/>
    <w:rsid w:val="00E921A7"/>
    <w:rsid w:val="00E92214"/>
    <w:rsid w:val="00E9253E"/>
    <w:rsid w:val="00E92B9E"/>
    <w:rsid w:val="00E92D70"/>
    <w:rsid w:val="00E937BB"/>
    <w:rsid w:val="00E93CEB"/>
    <w:rsid w:val="00E9484B"/>
    <w:rsid w:val="00E94EE7"/>
    <w:rsid w:val="00E9653B"/>
    <w:rsid w:val="00E967A7"/>
    <w:rsid w:val="00E977E5"/>
    <w:rsid w:val="00EA024D"/>
    <w:rsid w:val="00EA0D1A"/>
    <w:rsid w:val="00EA0E57"/>
    <w:rsid w:val="00EA14CC"/>
    <w:rsid w:val="00EA2F74"/>
    <w:rsid w:val="00EA3B11"/>
    <w:rsid w:val="00EA49D5"/>
    <w:rsid w:val="00EA583E"/>
    <w:rsid w:val="00EA60DD"/>
    <w:rsid w:val="00EA713B"/>
    <w:rsid w:val="00EA71C5"/>
    <w:rsid w:val="00EA79F1"/>
    <w:rsid w:val="00EB0E4C"/>
    <w:rsid w:val="00EB1F8D"/>
    <w:rsid w:val="00EB24DD"/>
    <w:rsid w:val="00EB2833"/>
    <w:rsid w:val="00EB2A8D"/>
    <w:rsid w:val="00EB2B64"/>
    <w:rsid w:val="00EB56BE"/>
    <w:rsid w:val="00EB72B2"/>
    <w:rsid w:val="00EB76A9"/>
    <w:rsid w:val="00EC0DC8"/>
    <w:rsid w:val="00EC11BD"/>
    <w:rsid w:val="00EC1892"/>
    <w:rsid w:val="00EC2B7D"/>
    <w:rsid w:val="00EC43AE"/>
    <w:rsid w:val="00EC4821"/>
    <w:rsid w:val="00EC4ADC"/>
    <w:rsid w:val="00EC5F2A"/>
    <w:rsid w:val="00EC66F6"/>
    <w:rsid w:val="00EC6F04"/>
    <w:rsid w:val="00EC6F64"/>
    <w:rsid w:val="00EC74AB"/>
    <w:rsid w:val="00EC7C73"/>
    <w:rsid w:val="00ED0760"/>
    <w:rsid w:val="00ED0FF1"/>
    <w:rsid w:val="00ED3F05"/>
    <w:rsid w:val="00ED4374"/>
    <w:rsid w:val="00ED5355"/>
    <w:rsid w:val="00ED7134"/>
    <w:rsid w:val="00ED719C"/>
    <w:rsid w:val="00ED7789"/>
    <w:rsid w:val="00EE1009"/>
    <w:rsid w:val="00EE1ACD"/>
    <w:rsid w:val="00EE20E6"/>
    <w:rsid w:val="00EE2259"/>
    <w:rsid w:val="00EE275E"/>
    <w:rsid w:val="00EE2949"/>
    <w:rsid w:val="00EE3B27"/>
    <w:rsid w:val="00EE3C01"/>
    <w:rsid w:val="00EE4B87"/>
    <w:rsid w:val="00EE4BEE"/>
    <w:rsid w:val="00EE5984"/>
    <w:rsid w:val="00EE5C9D"/>
    <w:rsid w:val="00EE5CA8"/>
    <w:rsid w:val="00EE5CF6"/>
    <w:rsid w:val="00EE5E80"/>
    <w:rsid w:val="00EE78B9"/>
    <w:rsid w:val="00EF0A21"/>
    <w:rsid w:val="00EF1AAE"/>
    <w:rsid w:val="00EF26C2"/>
    <w:rsid w:val="00EF26C3"/>
    <w:rsid w:val="00EF2A0D"/>
    <w:rsid w:val="00EF2E12"/>
    <w:rsid w:val="00EF3745"/>
    <w:rsid w:val="00EF3DF6"/>
    <w:rsid w:val="00EF4E0E"/>
    <w:rsid w:val="00EF6266"/>
    <w:rsid w:val="00EF6B1A"/>
    <w:rsid w:val="00EF6E06"/>
    <w:rsid w:val="00EF7486"/>
    <w:rsid w:val="00EF7AD5"/>
    <w:rsid w:val="00EF7C1A"/>
    <w:rsid w:val="00EF7CB8"/>
    <w:rsid w:val="00EF7CE2"/>
    <w:rsid w:val="00EF7F3E"/>
    <w:rsid w:val="00F0130D"/>
    <w:rsid w:val="00F04106"/>
    <w:rsid w:val="00F04627"/>
    <w:rsid w:val="00F04B92"/>
    <w:rsid w:val="00F052CB"/>
    <w:rsid w:val="00F06C69"/>
    <w:rsid w:val="00F07A1E"/>
    <w:rsid w:val="00F103E7"/>
    <w:rsid w:val="00F113C3"/>
    <w:rsid w:val="00F12878"/>
    <w:rsid w:val="00F134BE"/>
    <w:rsid w:val="00F14D38"/>
    <w:rsid w:val="00F15008"/>
    <w:rsid w:val="00F1636B"/>
    <w:rsid w:val="00F204A2"/>
    <w:rsid w:val="00F214DC"/>
    <w:rsid w:val="00F21A62"/>
    <w:rsid w:val="00F21C9B"/>
    <w:rsid w:val="00F223D8"/>
    <w:rsid w:val="00F22F9D"/>
    <w:rsid w:val="00F23D2C"/>
    <w:rsid w:val="00F24211"/>
    <w:rsid w:val="00F25E3D"/>
    <w:rsid w:val="00F2628C"/>
    <w:rsid w:val="00F275E3"/>
    <w:rsid w:val="00F27605"/>
    <w:rsid w:val="00F27798"/>
    <w:rsid w:val="00F303BE"/>
    <w:rsid w:val="00F304B9"/>
    <w:rsid w:val="00F32963"/>
    <w:rsid w:val="00F333FD"/>
    <w:rsid w:val="00F34F6A"/>
    <w:rsid w:val="00F35440"/>
    <w:rsid w:val="00F35667"/>
    <w:rsid w:val="00F35797"/>
    <w:rsid w:val="00F36638"/>
    <w:rsid w:val="00F36B95"/>
    <w:rsid w:val="00F37448"/>
    <w:rsid w:val="00F405BB"/>
    <w:rsid w:val="00F4088B"/>
    <w:rsid w:val="00F4152F"/>
    <w:rsid w:val="00F42808"/>
    <w:rsid w:val="00F43223"/>
    <w:rsid w:val="00F45213"/>
    <w:rsid w:val="00F45781"/>
    <w:rsid w:val="00F4643F"/>
    <w:rsid w:val="00F466CC"/>
    <w:rsid w:val="00F47990"/>
    <w:rsid w:val="00F50EBC"/>
    <w:rsid w:val="00F514B3"/>
    <w:rsid w:val="00F519E9"/>
    <w:rsid w:val="00F535FB"/>
    <w:rsid w:val="00F53B03"/>
    <w:rsid w:val="00F5429B"/>
    <w:rsid w:val="00F547AD"/>
    <w:rsid w:val="00F54C76"/>
    <w:rsid w:val="00F5744D"/>
    <w:rsid w:val="00F57DCE"/>
    <w:rsid w:val="00F60802"/>
    <w:rsid w:val="00F611D4"/>
    <w:rsid w:val="00F612D7"/>
    <w:rsid w:val="00F6136B"/>
    <w:rsid w:val="00F61915"/>
    <w:rsid w:val="00F61F93"/>
    <w:rsid w:val="00F61FCE"/>
    <w:rsid w:val="00F6262E"/>
    <w:rsid w:val="00F626CC"/>
    <w:rsid w:val="00F63C9A"/>
    <w:rsid w:val="00F63E7E"/>
    <w:rsid w:val="00F64629"/>
    <w:rsid w:val="00F650E8"/>
    <w:rsid w:val="00F65B9D"/>
    <w:rsid w:val="00F66E57"/>
    <w:rsid w:val="00F70253"/>
    <w:rsid w:val="00F70B39"/>
    <w:rsid w:val="00F70DD1"/>
    <w:rsid w:val="00F711BA"/>
    <w:rsid w:val="00F71812"/>
    <w:rsid w:val="00F7211A"/>
    <w:rsid w:val="00F7346A"/>
    <w:rsid w:val="00F73A6F"/>
    <w:rsid w:val="00F74640"/>
    <w:rsid w:val="00F74E45"/>
    <w:rsid w:val="00F75131"/>
    <w:rsid w:val="00F7642C"/>
    <w:rsid w:val="00F76F42"/>
    <w:rsid w:val="00F77163"/>
    <w:rsid w:val="00F776FA"/>
    <w:rsid w:val="00F800BB"/>
    <w:rsid w:val="00F8011B"/>
    <w:rsid w:val="00F803FE"/>
    <w:rsid w:val="00F818CD"/>
    <w:rsid w:val="00F82FF9"/>
    <w:rsid w:val="00F846B3"/>
    <w:rsid w:val="00F84A36"/>
    <w:rsid w:val="00F85EE3"/>
    <w:rsid w:val="00F86072"/>
    <w:rsid w:val="00F86587"/>
    <w:rsid w:val="00F873A5"/>
    <w:rsid w:val="00F873DF"/>
    <w:rsid w:val="00F87B92"/>
    <w:rsid w:val="00F87CE0"/>
    <w:rsid w:val="00F908FA"/>
    <w:rsid w:val="00F9090E"/>
    <w:rsid w:val="00F91909"/>
    <w:rsid w:val="00F91B41"/>
    <w:rsid w:val="00F91F3B"/>
    <w:rsid w:val="00F952AD"/>
    <w:rsid w:val="00F9544B"/>
    <w:rsid w:val="00F96A55"/>
    <w:rsid w:val="00FA078D"/>
    <w:rsid w:val="00FA0E11"/>
    <w:rsid w:val="00FA1C27"/>
    <w:rsid w:val="00FA39B6"/>
    <w:rsid w:val="00FA4C07"/>
    <w:rsid w:val="00FA5126"/>
    <w:rsid w:val="00FA654B"/>
    <w:rsid w:val="00FA6C40"/>
    <w:rsid w:val="00FA722A"/>
    <w:rsid w:val="00FA7762"/>
    <w:rsid w:val="00FA7B3E"/>
    <w:rsid w:val="00FB106C"/>
    <w:rsid w:val="00FB10F4"/>
    <w:rsid w:val="00FB3622"/>
    <w:rsid w:val="00FB38FA"/>
    <w:rsid w:val="00FB404D"/>
    <w:rsid w:val="00FB412E"/>
    <w:rsid w:val="00FB4569"/>
    <w:rsid w:val="00FB4852"/>
    <w:rsid w:val="00FB652C"/>
    <w:rsid w:val="00FB6FFA"/>
    <w:rsid w:val="00FB7B26"/>
    <w:rsid w:val="00FB7F5F"/>
    <w:rsid w:val="00FC02D0"/>
    <w:rsid w:val="00FC0DB6"/>
    <w:rsid w:val="00FC110E"/>
    <w:rsid w:val="00FC11C3"/>
    <w:rsid w:val="00FC18E7"/>
    <w:rsid w:val="00FC1D5C"/>
    <w:rsid w:val="00FC3237"/>
    <w:rsid w:val="00FC360E"/>
    <w:rsid w:val="00FC3D70"/>
    <w:rsid w:val="00FC3E2F"/>
    <w:rsid w:val="00FC4CEB"/>
    <w:rsid w:val="00FC5A13"/>
    <w:rsid w:val="00FC68DD"/>
    <w:rsid w:val="00FC69D2"/>
    <w:rsid w:val="00FC6F30"/>
    <w:rsid w:val="00FD0EAE"/>
    <w:rsid w:val="00FD244D"/>
    <w:rsid w:val="00FD2562"/>
    <w:rsid w:val="00FD29E4"/>
    <w:rsid w:val="00FD36E6"/>
    <w:rsid w:val="00FD4556"/>
    <w:rsid w:val="00FD459F"/>
    <w:rsid w:val="00FD4E1D"/>
    <w:rsid w:val="00FD5074"/>
    <w:rsid w:val="00FD52E4"/>
    <w:rsid w:val="00FD5B43"/>
    <w:rsid w:val="00FD5F34"/>
    <w:rsid w:val="00FD6027"/>
    <w:rsid w:val="00FD62A9"/>
    <w:rsid w:val="00FD7157"/>
    <w:rsid w:val="00FD734B"/>
    <w:rsid w:val="00FD7A27"/>
    <w:rsid w:val="00FE1BCB"/>
    <w:rsid w:val="00FE2540"/>
    <w:rsid w:val="00FE296C"/>
    <w:rsid w:val="00FE2E6F"/>
    <w:rsid w:val="00FE391A"/>
    <w:rsid w:val="00FE3A97"/>
    <w:rsid w:val="00FE4158"/>
    <w:rsid w:val="00FE77F8"/>
    <w:rsid w:val="00FF0ABE"/>
    <w:rsid w:val="00FF0B3D"/>
    <w:rsid w:val="00FF200B"/>
    <w:rsid w:val="00FF25FC"/>
    <w:rsid w:val="00FF2BA1"/>
    <w:rsid w:val="00FF3DB4"/>
    <w:rsid w:val="00FF42F1"/>
    <w:rsid w:val="00FF4A95"/>
    <w:rsid w:val="00FF4BC6"/>
    <w:rsid w:val="00FF4D45"/>
    <w:rsid w:val="00FF5017"/>
    <w:rsid w:val="00FF5700"/>
    <w:rsid w:val="00FF5FC9"/>
    <w:rsid w:val="00FF64F5"/>
    <w:rsid w:val="00FF6A5C"/>
    <w:rsid w:val="00FF6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2BAA58E"/>
  <w15:docId w15:val="{063622E9-C574-4F54-941B-7CC77F49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pPr>
        <w:jc w:val="both"/>
      </w:pPr>
    </w:pPrDefault>
  </w:docDefaults>
  <w:latentStyles w:defLockedState="0" w:defUIPriority="99" w:defSemiHidden="0" w:defUnhideWhenUsed="0" w:defQFormat="0" w:count="371">
    <w:lsdException w:name="Normal" w:locked="1" w:uiPriority="0"/>
    <w:lsdException w:name="heading 1" w:locked="1"/>
    <w:lsdException w:name="heading 2" w:locked="1"/>
    <w:lsdException w:name="heading 3" w:locked="1"/>
    <w:lsdException w:name="heading 4" w:locked="1"/>
    <w:lsdException w:name="heading 5" w:locked="1" w:uiPriority="0"/>
    <w:lsdException w:name="heading 6" w:locked="1"/>
    <w:lsdException w:name="heading 7" w:locked="1" w:semiHidden="1" w:unhideWhenUsed="1"/>
    <w:lsdException w:name="heading 8" w:locked="1" w:semiHidden="1" w:unhideWhenUsed="1"/>
    <w:lsdException w:name="heading 9" w:locked="1"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iPriority="0" w:unhideWhenUsed="1"/>
    <w:lsdException w:name="table of figures" w:locked="1"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locked="1"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lsdException w:name="Emphasis" w:locked="1"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34EA"/>
    <w:rPr>
      <w:rFonts w:ascii="Times New Roman" w:hAnsi="Times New Roman"/>
      <w:sz w:val="24"/>
      <w:szCs w:val="22"/>
    </w:rPr>
  </w:style>
  <w:style w:type="paragraph" w:styleId="Titre1">
    <w:name w:val="heading 1"/>
    <w:basedOn w:val="Normal"/>
    <w:next w:val="Normal"/>
    <w:link w:val="Titre1Car"/>
    <w:uiPriority w:val="99"/>
    <w:rsid w:val="00DB0C68"/>
    <w:pPr>
      <w:keepNext/>
      <w:numPr>
        <w:numId w:val="7"/>
      </w:numPr>
      <w:pBdr>
        <w:bottom w:val="single" w:sz="12" w:space="1" w:color="0070C0"/>
      </w:pBdr>
      <w:shd w:val="clear" w:color="auto" w:fill="FFFFFF"/>
      <w:spacing w:before="240" w:after="100" w:afterAutospacing="1"/>
      <w:outlineLvl w:val="0"/>
    </w:pPr>
    <w:rPr>
      <w:rFonts w:eastAsia="Times New Roman"/>
      <w:b/>
      <w:bCs/>
      <w:caps/>
      <w:kern w:val="32"/>
      <w:szCs w:val="32"/>
    </w:rPr>
  </w:style>
  <w:style w:type="paragraph" w:styleId="Titre2">
    <w:name w:val="heading 2"/>
    <w:basedOn w:val="Normal"/>
    <w:next w:val="Normal"/>
    <w:link w:val="Titre2Car"/>
    <w:uiPriority w:val="99"/>
    <w:rsid w:val="00DB0C68"/>
    <w:pPr>
      <w:keepNext/>
      <w:numPr>
        <w:ilvl w:val="1"/>
        <w:numId w:val="7"/>
      </w:numPr>
      <w:shd w:val="clear" w:color="auto" w:fill="C6D9F1"/>
      <w:spacing w:before="240" w:after="100" w:afterAutospacing="1"/>
      <w:outlineLvl w:val="1"/>
    </w:pPr>
    <w:rPr>
      <w:rFonts w:eastAsia="Times New Roman"/>
      <w:b/>
      <w:bCs/>
      <w:iCs/>
      <w:caps/>
      <w:szCs w:val="28"/>
    </w:rPr>
  </w:style>
  <w:style w:type="paragraph" w:styleId="Titre3">
    <w:name w:val="heading 3"/>
    <w:basedOn w:val="Normal"/>
    <w:next w:val="Normal"/>
    <w:link w:val="Titre3Car"/>
    <w:uiPriority w:val="99"/>
    <w:rsid w:val="00C8365B"/>
    <w:pPr>
      <w:keepNext/>
      <w:numPr>
        <w:ilvl w:val="2"/>
        <w:numId w:val="7"/>
      </w:numPr>
      <w:spacing w:before="240" w:after="100" w:afterAutospacing="1"/>
      <w:outlineLvl w:val="2"/>
    </w:pPr>
    <w:rPr>
      <w:rFonts w:eastAsia="Times New Roman"/>
      <w:bCs/>
      <w:i/>
      <w:color w:val="1F497D"/>
      <w:szCs w:val="26"/>
    </w:rPr>
  </w:style>
  <w:style w:type="paragraph" w:styleId="Titre4">
    <w:name w:val="heading 4"/>
    <w:basedOn w:val="Normal"/>
    <w:next w:val="Normal"/>
    <w:link w:val="Titre4Car"/>
    <w:uiPriority w:val="99"/>
    <w:rsid w:val="00935A91"/>
    <w:pPr>
      <w:keepNext/>
      <w:numPr>
        <w:ilvl w:val="3"/>
        <w:numId w:val="7"/>
      </w:numPr>
      <w:tabs>
        <w:tab w:val="left" w:pos="2552"/>
      </w:tabs>
      <w:spacing w:before="240" w:after="100" w:afterAutospacing="1"/>
      <w:ind w:left="1857"/>
      <w:outlineLvl w:val="3"/>
    </w:pPr>
    <w:rPr>
      <w:rFonts w:eastAsia="Times New Roman"/>
      <w:bCs/>
      <w:i/>
      <w:color w:val="1F497D"/>
      <w:szCs w:val="28"/>
    </w:rPr>
  </w:style>
  <w:style w:type="paragraph" w:styleId="Titre5">
    <w:name w:val="heading 5"/>
    <w:basedOn w:val="Normal"/>
    <w:next w:val="Normal"/>
    <w:link w:val="Titre5Car"/>
    <w:uiPriority w:val="99"/>
    <w:rsid w:val="00DC1D98"/>
    <w:pPr>
      <w:spacing w:before="240" w:after="100" w:afterAutospacing="1"/>
      <w:ind w:firstLine="1418"/>
      <w:outlineLvl w:val="4"/>
    </w:pPr>
    <w:rPr>
      <w:rFonts w:eastAsia="Times New Roman"/>
      <w:bCs/>
      <w:i/>
      <w:iCs/>
      <w:szCs w:val="26"/>
      <w:u w:val="dotted"/>
    </w:rPr>
  </w:style>
  <w:style w:type="paragraph" w:styleId="Titre6">
    <w:name w:val="heading 6"/>
    <w:basedOn w:val="Normal"/>
    <w:next w:val="Normal"/>
    <w:link w:val="Titre6Car"/>
    <w:uiPriority w:val="99"/>
    <w:rsid w:val="00DB0C68"/>
    <w:pPr>
      <w:numPr>
        <w:ilvl w:val="5"/>
        <w:numId w:val="7"/>
      </w:numPr>
      <w:spacing w:before="240" w:after="60"/>
      <w:outlineLvl w:val="5"/>
    </w:pPr>
    <w:rPr>
      <w:rFonts w:ascii="Calibri" w:eastAsia="Times New Roman" w:hAnsi="Calibri"/>
      <w:b/>
      <w:bCs/>
      <w:sz w:val="22"/>
    </w:rPr>
  </w:style>
  <w:style w:type="paragraph" w:styleId="Titre7">
    <w:name w:val="heading 7"/>
    <w:basedOn w:val="Normal"/>
    <w:next w:val="Normal"/>
    <w:link w:val="Titre7Car"/>
    <w:uiPriority w:val="99"/>
    <w:rsid w:val="00DB0C68"/>
    <w:pPr>
      <w:numPr>
        <w:ilvl w:val="6"/>
        <w:numId w:val="7"/>
      </w:numPr>
      <w:spacing w:before="240" w:after="60"/>
      <w:outlineLvl w:val="6"/>
    </w:pPr>
    <w:rPr>
      <w:rFonts w:ascii="Calibri" w:eastAsia="Times New Roman" w:hAnsi="Calibri"/>
      <w:szCs w:val="24"/>
    </w:rPr>
  </w:style>
  <w:style w:type="paragraph" w:styleId="Titre8">
    <w:name w:val="heading 8"/>
    <w:basedOn w:val="Normal"/>
    <w:next w:val="Normal"/>
    <w:link w:val="Titre8Car"/>
    <w:uiPriority w:val="99"/>
    <w:rsid w:val="00DB0C68"/>
    <w:pPr>
      <w:numPr>
        <w:ilvl w:val="7"/>
        <w:numId w:val="7"/>
      </w:numPr>
      <w:spacing w:before="240" w:after="60"/>
      <w:outlineLvl w:val="7"/>
    </w:pPr>
    <w:rPr>
      <w:rFonts w:ascii="Calibri" w:eastAsia="Times New Roman" w:hAnsi="Calibri"/>
      <w:i/>
      <w:iCs/>
      <w:szCs w:val="24"/>
    </w:rPr>
  </w:style>
  <w:style w:type="paragraph" w:styleId="Titre9">
    <w:name w:val="heading 9"/>
    <w:aliases w:val="Annexe"/>
    <w:basedOn w:val="Titre1"/>
    <w:next w:val="Normal"/>
    <w:link w:val="Titre9Car"/>
    <w:uiPriority w:val="99"/>
    <w:rsid w:val="00AE06E5"/>
    <w:pPr>
      <w:numPr>
        <w:numId w:val="0"/>
      </w:numPr>
      <w:pBdr>
        <w:bottom w:val="thickThinSmallGap" w:sz="24" w:space="1" w:color="auto"/>
      </w:pBdr>
      <w:spacing w:before="0" w:after="0"/>
      <w:ind w:left="862" w:hanging="357"/>
      <w:jc w:val="center"/>
      <w:outlineLvl w:val="8"/>
    </w:pPr>
    <w:rPr>
      <w:rFonts w:ascii="Times New Roman Gras" w:hAnsi="Times New Roman Gra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DB0C68"/>
    <w:rPr>
      <w:rFonts w:ascii="Times New Roman" w:eastAsia="Times New Roman" w:hAnsi="Times New Roman"/>
      <w:b/>
      <w:bCs/>
      <w:caps/>
      <w:kern w:val="32"/>
      <w:sz w:val="24"/>
      <w:szCs w:val="32"/>
      <w:shd w:val="clear" w:color="auto" w:fill="FFFFFF"/>
    </w:rPr>
  </w:style>
  <w:style w:type="character" w:customStyle="1" w:styleId="Titre2Car">
    <w:name w:val="Titre 2 Car"/>
    <w:link w:val="Titre2"/>
    <w:uiPriority w:val="99"/>
    <w:locked/>
    <w:rsid w:val="00DB0C68"/>
    <w:rPr>
      <w:rFonts w:ascii="Times New Roman" w:eastAsia="Times New Roman" w:hAnsi="Times New Roman"/>
      <w:b/>
      <w:bCs/>
      <w:iCs/>
      <w:caps/>
      <w:sz w:val="24"/>
      <w:szCs w:val="28"/>
      <w:shd w:val="clear" w:color="auto" w:fill="C6D9F1"/>
    </w:rPr>
  </w:style>
  <w:style w:type="character" w:customStyle="1" w:styleId="Titre3Car">
    <w:name w:val="Titre 3 Car"/>
    <w:link w:val="Titre3"/>
    <w:uiPriority w:val="99"/>
    <w:locked/>
    <w:rsid w:val="00C8365B"/>
    <w:rPr>
      <w:rFonts w:ascii="Times New Roman" w:eastAsia="Times New Roman" w:hAnsi="Times New Roman"/>
      <w:bCs/>
      <w:i/>
      <w:color w:val="1F497D"/>
      <w:sz w:val="24"/>
      <w:szCs w:val="26"/>
    </w:rPr>
  </w:style>
  <w:style w:type="character" w:customStyle="1" w:styleId="Titre4Car">
    <w:name w:val="Titre 4 Car"/>
    <w:link w:val="Titre4"/>
    <w:uiPriority w:val="99"/>
    <w:locked/>
    <w:rsid w:val="00935A91"/>
    <w:rPr>
      <w:rFonts w:ascii="Times New Roman" w:eastAsia="Times New Roman" w:hAnsi="Times New Roman"/>
      <w:bCs/>
      <w:i/>
      <w:color w:val="1F497D"/>
      <w:sz w:val="24"/>
      <w:szCs w:val="28"/>
    </w:rPr>
  </w:style>
  <w:style w:type="character" w:customStyle="1" w:styleId="Titre5Car">
    <w:name w:val="Titre 5 Car"/>
    <w:link w:val="Titre5"/>
    <w:uiPriority w:val="99"/>
    <w:locked/>
    <w:rsid w:val="00DC1D98"/>
    <w:rPr>
      <w:rFonts w:ascii="Times New Roman" w:hAnsi="Times New Roman"/>
      <w:i/>
      <w:sz w:val="26"/>
      <w:u w:val="dotted"/>
    </w:rPr>
  </w:style>
  <w:style w:type="character" w:customStyle="1" w:styleId="Titre6Car">
    <w:name w:val="Titre 6 Car"/>
    <w:link w:val="Titre6"/>
    <w:uiPriority w:val="99"/>
    <w:locked/>
    <w:rsid w:val="00DB0C68"/>
    <w:rPr>
      <w:rFonts w:eastAsia="Times New Roman"/>
      <w:b/>
      <w:bCs/>
      <w:sz w:val="22"/>
      <w:szCs w:val="22"/>
    </w:rPr>
  </w:style>
  <w:style w:type="character" w:customStyle="1" w:styleId="Titre7Car">
    <w:name w:val="Titre 7 Car"/>
    <w:link w:val="Titre7"/>
    <w:uiPriority w:val="99"/>
    <w:locked/>
    <w:rsid w:val="00DB0C68"/>
    <w:rPr>
      <w:rFonts w:eastAsia="Times New Roman"/>
      <w:sz w:val="24"/>
      <w:szCs w:val="24"/>
    </w:rPr>
  </w:style>
  <w:style w:type="character" w:customStyle="1" w:styleId="Titre8Car">
    <w:name w:val="Titre 8 Car"/>
    <w:link w:val="Titre8"/>
    <w:uiPriority w:val="99"/>
    <w:locked/>
    <w:rsid w:val="00DB0C68"/>
    <w:rPr>
      <w:rFonts w:eastAsia="Times New Roman"/>
      <w:i/>
      <w:iCs/>
      <w:sz w:val="24"/>
      <w:szCs w:val="24"/>
    </w:rPr>
  </w:style>
  <w:style w:type="character" w:customStyle="1" w:styleId="Titre9Car">
    <w:name w:val="Titre 9 Car"/>
    <w:aliases w:val="Annexe Car"/>
    <w:link w:val="Titre9"/>
    <w:uiPriority w:val="99"/>
    <w:locked/>
    <w:rsid w:val="0048344B"/>
    <w:rPr>
      <w:rFonts w:ascii="Times New Roman Gras" w:hAnsi="Times New Roman Gras"/>
      <w:b/>
      <w:caps/>
      <w:kern w:val="32"/>
      <w:sz w:val="32"/>
      <w:shd w:val="clear" w:color="auto" w:fill="FFFFFF"/>
    </w:rPr>
  </w:style>
  <w:style w:type="paragraph" w:customStyle="1" w:styleId="nicolastitre2">
    <w:name w:val="nicolas titre 2"/>
    <w:basedOn w:val="Normal"/>
    <w:uiPriority w:val="99"/>
    <w:rsid w:val="00A255CF"/>
    <w:pPr>
      <w:numPr>
        <w:numId w:val="3"/>
      </w:numPr>
      <w:spacing w:before="240" w:after="240"/>
    </w:pPr>
    <w:rPr>
      <w:b/>
      <w:u w:val="single"/>
    </w:rPr>
  </w:style>
  <w:style w:type="paragraph" w:styleId="TM1">
    <w:name w:val="toc 1"/>
    <w:basedOn w:val="Normal"/>
    <w:next w:val="Normal"/>
    <w:autoRedefine/>
    <w:uiPriority w:val="39"/>
    <w:rsid w:val="0009191D"/>
    <w:pPr>
      <w:tabs>
        <w:tab w:val="left" w:pos="480"/>
        <w:tab w:val="right" w:leader="dot" w:pos="9628"/>
      </w:tabs>
      <w:spacing w:before="120"/>
      <w:jc w:val="left"/>
    </w:pPr>
    <w:rPr>
      <w:rFonts w:ascii="Calibri" w:hAnsi="Calibri"/>
      <w:b/>
      <w:bCs/>
      <w:caps/>
      <w:sz w:val="20"/>
      <w:szCs w:val="20"/>
    </w:rPr>
  </w:style>
  <w:style w:type="paragraph" w:styleId="TM2">
    <w:name w:val="toc 2"/>
    <w:basedOn w:val="Normal"/>
    <w:next w:val="Normal"/>
    <w:autoRedefine/>
    <w:uiPriority w:val="39"/>
    <w:rsid w:val="008D0C6D"/>
    <w:pPr>
      <w:ind w:left="240"/>
      <w:jc w:val="left"/>
    </w:pPr>
    <w:rPr>
      <w:rFonts w:ascii="Calibri" w:hAnsi="Calibri"/>
      <w:smallCaps/>
      <w:sz w:val="20"/>
      <w:szCs w:val="20"/>
    </w:rPr>
  </w:style>
  <w:style w:type="paragraph" w:styleId="TM3">
    <w:name w:val="toc 3"/>
    <w:basedOn w:val="Normal"/>
    <w:next w:val="Normal"/>
    <w:autoRedefine/>
    <w:uiPriority w:val="39"/>
    <w:rsid w:val="008D0C6D"/>
    <w:pPr>
      <w:ind w:left="480"/>
      <w:jc w:val="left"/>
    </w:pPr>
    <w:rPr>
      <w:rFonts w:ascii="Calibri" w:hAnsi="Calibri"/>
      <w:i/>
      <w:iCs/>
      <w:sz w:val="20"/>
      <w:szCs w:val="20"/>
    </w:rPr>
  </w:style>
  <w:style w:type="paragraph" w:styleId="TM4">
    <w:name w:val="toc 4"/>
    <w:basedOn w:val="Normal"/>
    <w:next w:val="Normal"/>
    <w:autoRedefine/>
    <w:uiPriority w:val="39"/>
    <w:rsid w:val="00D20C33"/>
    <w:pPr>
      <w:ind w:left="720"/>
      <w:jc w:val="left"/>
    </w:pPr>
    <w:rPr>
      <w:rFonts w:ascii="Calibri" w:hAnsi="Calibri"/>
      <w:sz w:val="18"/>
      <w:szCs w:val="18"/>
    </w:rPr>
  </w:style>
  <w:style w:type="paragraph" w:styleId="TM5">
    <w:name w:val="toc 5"/>
    <w:basedOn w:val="Normal"/>
    <w:next w:val="Normal"/>
    <w:autoRedefine/>
    <w:uiPriority w:val="39"/>
    <w:rsid w:val="00A255CF"/>
    <w:pPr>
      <w:ind w:left="960"/>
      <w:jc w:val="left"/>
    </w:pPr>
    <w:rPr>
      <w:rFonts w:ascii="Calibri" w:hAnsi="Calibri"/>
      <w:sz w:val="18"/>
      <w:szCs w:val="18"/>
    </w:rPr>
  </w:style>
  <w:style w:type="paragraph" w:styleId="TM6">
    <w:name w:val="toc 6"/>
    <w:basedOn w:val="Normal"/>
    <w:next w:val="Normal"/>
    <w:autoRedefine/>
    <w:uiPriority w:val="39"/>
    <w:rsid w:val="00A255CF"/>
    <w:pPr>
      <w:ind w:left="1200"/>
      <w:jc w:val="left"/>
    </w:pPr>
    <w:rPr>
      <w:rFonts w:ascii="Calibri" w:hAnsi="Calibri"/>
      <w:sz w:val="18"/>
      <w:szCs w:val="18"/>
    </w:rPr>
  </w:style>
  <w:style w:type="paragraph" w:styleId="TM7">
    <w:name w:val="toc 7"/>
    <w:basedOn w:val="Normal"/>
    <w:next w:val="Normal"/>
    <w:autoRedefine/>
    <w:uiPriority w:val="39"/>
    <w:rsid w:val="00A255CF"/>
    <w:pPr>
      <w:ind w:left="1440"/>
      <w:jc w:val="left"/>
    </w:pPr>
    <w:rPr>
      <w:rFonts w:ascii="Calibri" w:hAnsi="Calibri"/>
      <w:sz w:val="18"/>
      <w:szCs w:val="18"/>
    </w:rPr>
  </w:style>
  <w:style w:type="paragraph" w:styleId="TM8">
    <w:name w:val="toc 8"/>
    <w:basedOn w:val="Normal"/>
    <w:next w:val="Normal"/>
    <w:autoRedefine/>
    <w:uiPriority w:val="39"/>
    <w:rsid w:val="00A255CF"/>
    <w:pPr>
      <w:ind w:left="1680"/>
      <w:jc w:val="left"/>
    </w:pPr>
    <w:rPr>
      <w:rFonts w:ascii="Calibri" w:hAnsi="Calibri"/>
      <w:sz w:val="18"/>
      <w:szCs w:val="18"/>
    </w:rPr>
  </w:style>
  <w:style w:type="paragraph" w:styleId="TM9">
    <w:name w:val="toc 9"/>
    <w:basedOn w:val="Normal"/>
    <w:next w:val="Normal"/>
    <w:autoRedefine/>
    <w:uiPriority w:val="39"/>
    <w:rsid w:val="00A255CF"/>
    <w:pPr>
      <w:ind w:left="1920"/>
      <w:jc w:val="left"/>
    </w:pPr>
    <w:rPr>
      <w:rFonts w:ascii="Calibri" w:hAnsi="Calibri"/>
      <w:sz w:val="18"/>
      <w:szCs w:val="18"/>
    </w:rPr>
  </w:style>
  <w:style w:type="paragraph" w:styleId="Index1">
    <w:name w:val="index 1"/>
    <w:basedOn w:val="Normal"/>
    <w:next w:val="Normal"/>
    <w:autoRedefine/>
    <w:uiPriority w:val="99"/>
    <w:semiHidden/>
    <w:rsid w:val="00A255CF"/>
    <w:pPr>
      <w:numPr>
        <w:numId w:val="4"/>
      </w:numPr>
    </w:pPr>
    <w:rPr>
      <w:bCs/>
    </w:rPr>
  </w:style>
  <w:style w:type="paragraph" w:styleId="Index2">
    <w:name w:val="index 2"/>
    <w:basedOn w:val="Normal"/>
    <w:next w:val="Normal"/>
    <w:autoRedefine/>
    <w:uiPriority w:val="99"/>
    <w:semiHidden/>
    <w:rsid w:val="00A255CF"/>
    <w:pPr>
      <w:ind w:left="480" w:hanging="240"/>
    </w:pPr>
  </w:style>
  <w:style w:type="paragraph" w:styleId="Index3">
    <w:name w:val="index 3"/>
    <w:basedOn w:val="Normal"/>
    <w:next w:val="Normal"/>
    <w:autoRedefine/>
    <w:uiPriority w:val="99"/>
    <w:semiHidden/>
    <w:rsid w:val="00A255CF"/>
    <w:pPr>
      <w:ind w:left="720" w:hanging="240"/>
    </w:pPr>
  </w:style>
  <w:style w:type="paragraph" w:styleId="Index4">
    <w:name w:val="index 4"/>
    <w:basedOn w:val="Normal"/>
    <w:next w:val="Normal"/>
    <w:autoRedefine/>
    <w:uiPriority w:val="99"/>
    <w:semiHidden/>
    <w:rsid w:val="00A255CF"/>
    <w:pPr>
      <w:ind w:left="960" w:hanging="240"/>
    </w:pPr>
  </w:style>
  <w:style w:type="paragraph" w:styleId="Index5">
    <w:name w:val="index 5"/>
    <w:basedOn w:val="Normal"/>
    <w:next w:val="Normal"/>
    <w:autoRedefine/>
    <w:uiPriority w:val="99"/>
    <w:semiHidden/>
    <w:rsid w:val="00A255CF"/>
    <w:pPr>
      <w:ind w:left="1200" w:hanging="240"/>
    </w:pPr>
  </w:style>
  <w:style w:type="paragraph" w:styleId="Index6">
    <w:name w:val="index 6"/>
    <w:basedOn w:val="Normal"/>
    <w:next w:val="Normal"/>
    <w:autoRedefine/>
    <w:uiPriority w:val="99"/>
    <w:semiHidden/>
    <w:rsid w:val="00A255CF"/>
    <w:pPr>
      <w:ind w:left="1440" w:hanging="240"/>
    </w:pPr>
  </w:style>
  <w:style w:type="paragraph" w:styleId="Index7">
    <w:name w:val="index 7"/>
    <w:basedOn w:val="Normal"/>
    <w:next w:val="Normal"/>
    <w:autoRedefine/>
    <w:uiPriority w:val="99"/>
    <w:semiHidden/>
    <w:rsid w:val="00A255CF"/>
    <w:pPr>
      <w:ind w:left="1680" w:hanging="240"/>
    </w:pPr>
  </w:style>
  <w:style w:type="paragraph" w:styleId="Index8">
    <w:name w:val="index 8"/>
    <w:basedOn w:val="Normal"/>
    <w:next w:val="Normal"/>
    <w:autoRedefine/>
    <w:uiPriority w:val="99"/>
    <w:semiHidden/>
    <w:rsid w:val="00A255CF"/>
    <w:pPr>
      <w:ind w:left="1920" w:hanging="240"/>
    </w:pPr>
  </w:style>
  <w:style w:type="paragraph" w:styleId="Index9">
    <w:name w:val="index 9"/>
    <w:basedOn w:val="Normal"/>
    <w:next w:val="Normal"/>
    <w:autoRedefine/>
    <w:uiPriority w:val="99"/>
    <w:semiHidden/>
    <w:rsid w:val="00A255CF"/>
    <w:pPr>
      <w:ind w:left="2160" w:hanging="240"/>
    </w:pPr>
  </w:style>
  <w:style w:type="paragraph" w:styleId="Titreindex">
    <w:name w:val="index heading"/>
    <w:basedOn w:val="Normal"/>
    <w:next w:val="Index1"/>
    <w:uiPriority w:val="99"/>
    <w:semiHidden/>
    <w:rsid w:val="00A255CF"/>
  </w:style>
  <w:style w:type="paragraph" w:styleId="Corpsdetexte">
    <w:name w:val="Body Text"/>
    <w:basedOn w:val="Normal"/>
    <w:link w:val="CorpsdetexteCar"/>
    <w:uiPriority w:val="99"/>
    <w:rsid w:val="00A255CF"/>
    <w:pPr>
      <w:pBdr>
        <w:top w:val="double" w:sz="6" w:space="1" w:color="auto"/>
        <w:left w:val="double" w:sz="6" w:space="1" w:color="auto"/>
        <w:bottom w:val="double" w:sz="6" w:space="1" w:color="auto"/>
        <w:right w:val="double" w:sz="6" w:space="1" w:color="auto"/>
      </w:pBdr>
      <w:shd w:val="pct5" w:color="auto" w:fill="auto"/>
      <w:jc w:val="center"/>
    </w:pPr>
    <w:rPr>
      <w:b/>
      <w:smallCaps/>
      <w:sz w:val="32"/>
    </w:rPr>
  </w:style>
  <w:style w:type="character" w:customStyle="1" w:styleId="CorpsdetexteCar">
    <w:name w:val="Corps de texte Car"/>
    <w:link w:val="Corpsdetexte"/>
    <w:uiPriority w:val="99"/>
    <w:locked/>
    <w:rsid w:val="000B117E"/>
    <w:rPr>
      <w:rFonts w:ascii="Times New Roman" w:hAnsi="Times New Roman"/>
      <w:b/>
      <w:smallCaps/>
      <w:sz w:val="22"/>
      <w:shd w:val="pct5" w:color="auto" w:fill="auto"/>
    </w:rPr>
  </w:style>
  <w:style w:type="paragraph" w:styleId="Retraitcorpsdetexte3">
    <w:name w:val="Body Text Indent 3"/>
    <w:basedOn w:val="Normal"/>
    <w:link w:val="Retraitcorpsdetexte3Car"/>
    <w:uiPriority w:val="99"/>
    <w:rsid w:val="00A255CF"/>
    <w:pPr>
      <w:ind w:left="709"/>
    </w:pPr>
    <w:rPr>
      <w:rFonts w:ascii="CG Omega" w:hAnsi="CG Omega"/>
      <w:szCs w:val="20"/>
    </w:rPr>
  </w:style>
  <w:style w:type="character" w:customStyle="1" w:styleId="Retraitcorpsdetexte3Car">
    <w:name w:val="Retrait corps de texte 3 Car"/>
    <w:link w:val="Retraitcorpsdetexte3"/>
    <w:uiPriority w:val="99"/>
    <w:semiHidden/>
    <w:rsid w:val="00C100EB"/>
    <w:rPr>
      <w:rFonts w:ascii="Times New Roman" w:hAnsi="Times New Roman"/>
      <w:sz w:val="16"/>
      <w:szCs w:val="16"/>
    </w:rPr>
  </w:style>
  <w:style w:type="paragraph" w:styleId="Retraitcorpsdetexte">
    <w:name w:val="Body Text Indent"/>
    <w:basedOn w:val="Normal"/>
    <w:link w:val="RetraitcorpsdetexteCar"/>
    <w:uiPriority w:val="99"/>
    <w:rsid w:val="00A255CF"/>
    <w:pPr>
      <w:spacing w:before="60"/>
      <w:ind w:left="1080"/>
    </w:pPr>
    <w:rPr>
      <w:rFonts w:ascii="Calibri" w:hAnsi="Calibri"/>
      <w:bCs/>
      <w:sz w:val="22"/>
      <w:szCs w:val="24"/>
    </w:rPr>
  </w:style>
  <w:style w:type="character" w:customStyle="1" w:styleId="RetraitcorpsdetexteCar">
    <w:name w:val="Retrait corps de texte Car"/>
    <w:link w:val="Retraitcorpsdetexte"/>
    <w:uiPriority w:val="99"/>
    <w:locked/>
    <w:rsid w:val="00B441A3"/>
    <w:rPr>
      <w:sz w:val="24"/>
      <w:lang w:val="fr-FR" w:eastAsia="fr-FR"/>
    </w:rPr>
  </w:style>
  <w:style w:type="paragraph" w:styleId="Corpsdetexte3">
    <w:name w:val="Body Text 3"/>
    <w:basedOn w:val="Normal"/>
    <w:link w:val="Corpsdetexte3Car"/>
    <w:uiPriority w:val="99"/>
    <w:rsid w:val="00A255CF"/>
    <w:rPr>
      <w:rFonts w:ascii="CG Omega" w:hAnsi="CG Omega"/>
      <w:szCs w:val="20"/>
    </w:rPr>
  </w:style>
  <w:style w:type="character" w:customStyle="1" w:styleId="Corpsdetexte3Car">
    <w:name w:val="Corps de texte 3 Car"/>
    <w:link w:val="Corpsdetexte3"/>
    <w:uiPriority w:val="99"/>
    <w:semiHidden/>
    <w:rsid w:val="00C100EB"/>
    <w:rPr>
      <w:rFonts w:ascii="Times New Roman" w:hAnsi="Times New Roman"/>
      <w:sz w:val="16"/>
      <w:szCs w:val="16"/>
    </w:rPr>
  </w:style>
  <w:style w:type="paragraph" w:styleId="Retraitnormal">
    <w:name w:val="Normal Indent"/>
    <w:basedOn w:val="Normal"/>
    <w:uiPriority w:val="99"/>
    <w:rsid w:val="00A255CF"/>
    <w:pPr>
      <w:ind w:left="708"/>
    </w:pPr>
    <w:rPr>
      <w:b/>
      <w:szCs w:val="20"/>
    </w:rPr>
  </w:style>
  <w:style w:type="character" w:styleId="Lienhypertexte">
    <w:name w:val="Hyperlink"/>
    <w:uiPriority w:val="99"/>
    <w:rsid w:val="00A255CF"/>
    <w:rPr>
      <w:rFonts w:cs="Times New Roman"/>
      <w:color w:val="0000FF"/>
      <w:u w:val="single"/>
    </w:rPr>
  </w:style>
  <w:style w:type="paragraph" w:styleId="En-tte">
    <w:name w:val="header"/>
    <w:basedOn w:val="Normal"/>
    <w:link w:val="En-tteCar"/>
    <w:uiPriority w:val="99"/>
    <w:rsid w:val="00A255CF"/>
    <w:pPr>
      <w:tabs>
        <w:tab w:val="center" w:pos="4253"/>
        <w:tab w:val="right" w:pos="8505"/>
      </w:tabs>
    </w:pPr>
    <w:rPr>
      <w:szCs w:val="20"/>
    </w:rPr>
  </w:style>
  <w:style w:type="character" w:customStyle="1" w:styleId="En-tteCar">
    <w:name w:val="En-tête Car"/>
    <w:link w:val="En-tte"/>
    <w:uiPriority w:val="99"/>
    <w:locked/>
    <w:rsid w:val="00AA46B9"/>
    <w:rPr>
      <w:rFonts w:ascii="Times New Roman" w:hAnsi="Times New Roman"/>
      <w:sz w:val="24"/>
    </w:rPr>
  </w:style>
  <w:style w:type="paragraph" w:styleId="Corpsdetexte2">
    <w:name w:val="Body Text 2"/>
    <w:basedOn w:val="Normal"/>
    <w:link w:val="Corpsdetexte2Car"/>
    <w:uiPriority w:val="99"/>
    <w:rsid w:val="00A255CF"/>
    <w:pPr>
      <w:spacing w:before="120" w:after="240"/>
    </w:pPr>
    <w:rPr>
      <w:rFonts w:ascii="Arial" w:hAnsi="Arial" w:cs="Arial"/>
      <w:sz w:val="16"/>
      <w:szCs w:val="20"/>
    </w:rPr>
  </w:style>
  <w:style w:type="character" w:customStyle="1" w:styleId="Corpsdetexte2Car">
    <w:name w:val="Corps de texte 2 Car"/>
    <w:link w:val="Corpsdetexte2"/>
    <w:uiPriority w:val="99"/>
    <w:semiHidden/>
    <w:rsid w:val="00C100EB"/>
    <w:rPr>
      <w:rFonts w:ascii="Times New Roman" w:hAnsi="Times New Roman"/>
      <w:sz w:val="24"/>
    </w:rPr>
  </w:style>
  <w:style w:type="paragraph" w:styleId="Pieddepage">
    <w:name w:val="footer"/>
    <w:basedOn w:val="Normal"/>
    <w:link w:val="PieddepageCar"/>
    <w:uiPriority w:val="99"/>
    <w:rsid w:val="00A255CF"/>
    <w:pPr>
      <w:tabs>
        <w:tab w:val="center" w:pos="4536"/>
        <w:tab w:val="right" w:pos="9072"/>
      </w:tabs>
    </w:pPr>
    <w:rPr>
      <w:sz w:val="20"/>
      <w:szCs w:val="20"/>
    </w:rPr>
  </w:style>
  <w:style w:type="character" w:customStyle="1" w:styleId="PieddepageCar">
    <w:name w:val="Pied de page Car"/>
    <w:link w:val="Pieddepage"/>
    <w:uiPriority w:val="99"/>
    <w:locked/>
    <w:rsid w:val="000B117E"/>
    <w:rPr>
      <w:rFonts w:ascii="Times New Roman" w:hAnsi="Times New Roman"/>
    </w:rPr>
  </w:style>
  <w:style w:type="paragraph" w:customStyle="1" w:styleId="nicolastitre1">
    <w:name w:val="nicolas titre 1"/>
    <w:basedOn w:val="Normal"/>
    <w:uiPriority w:val="99"/>
    <w:rsid w:val="00A255CF"/>
    <w:pPr>
      <w:spacing w:before="480" w:after="240"/>
    </w:pPr>
    <w:rPr>
      <w:b/>
      <w:bCs/>
      <w:u w:val="single"/>
    </w:rPr>
  </w:style>
  <w:style w:type="paragraph" w:styleId="Retraitcorpsdetexte2">
    <w:name w:val="Body Text Indent 2"/>
    <w:basedOn w:val="Normal"/>
    <w:link w:val="Retraitcorpsdetexte2Car"/>
    <w:uiPriority w:val="99"/>
    <w:rsid w:val="00A255CF"/>
    <w:pPr>
      <w:ind w:left="1080"/>
    </w:pPr>
    <w:rPr>
      <w:rFonts w:ascii="Calibri" w:hAnsi="Calibri"/>
      <w:color w:val="000000"/>
      <w:sz w:val="22"/>
      <w:szCs w:val="24"/>
    </w:rPr>
  </w:style>
  <w:style w:type="character" w:customStyle="1" w:styleId="Retraitcorpsdetexte2Car">
    <w:name w:val="Retrait corps de texte 2 Car"/>
    <w:link w:val="Retraitcorpsdetexte2"/>
    <w:uiPriority w:val="99"/>
    <w:locked/>
    <w:rsid w:val="00631C23"/>
    <w:rPr>
      <w:color w:val="000000"/>
      <w:sz w:val="24"/>
    </w:rPr>
  </w:style>
  <w:style w:type="paragraph" w:styleId="Commentaire">
    <w:name w:val="annotation text"/>
    <w:basedOn w:val="Normal"/>
    <w:link w:val="CommentaireCar"/>
    <w:uiPriority w:val="99"/>
    <w:semiHidden/>
    <w:rsid w:val="00A255CF"/>
    <w:rPr>
      <w:rFonts w:ascii="Arial" w:hAnsi="Arial"/>
      <w:position w:val="-4"/>
      <w:sz w:val="20"/>
      <w:szCs w:val="20"/>
    </w:rPr>
  </w:style>
  <w:style w:type="character" w:customStyle="1" w:styleId="CommentaireCar">
    <w:name w:val="Commentaire Car"/>
    <w:link w:val="Commentaire"/>
    <w:uiPriority w:val="99"/>
    <w:semiHidden/>
    <w:locked/>
    <w:rsid w:val="00C61C61"/>
    <w:rPr>
      <w:rFonts w:ascii="Arial" w:hAnsi="Arial" w:cs="Times New Roman"/>
      <w:position w:val="-4"/>
    </w:rPr>
  </w:style>
  <w:style w:type="character" w:styleId="Numrodepage">
    <w:name w:val="page number"/>
    <w:uiPriority w:val="99"/>
    <w:rsid w:val="00A255CF"/>
    <w:rPr>
      <w:rFonts w:cs="Times New Roman"/>
    </w:rPr>
  </w:style>
  <w:style w:type="paragraph" w:customStyle="1" w:styleId="nicolastitre3">
    <w:name w:val="nicolas titre 3"/>
    <w:basedOn w:val="nicolastitre2"/>
    <w:uiPriority w:val="99"/>
    <w:rsid w:val="00A255CF"/>
    <w:pPr>
      <w:numPr>
        <w:numId w:val="2"/>
      </w:numPr>
      <w:ind w:left="862" w:hanging="357"/>
    </w:pPr>
  </w:style>
  <w:style w:type="paragraph" w:styleId="Tabledesrfrencesjuridiques">
    <w:name w:val="table of authorities"/>
    <w:basedOn w:val="Normal"/>
    <w:next w:val="Normal"/>
    <w:uiPriority w:val="99"/>
    <w:semiHidden/>
    <w:rsid w:val="00A255CF"/>
    <w:pPr>
      <w:ind w:left="240" w:hanging="240"/>
    </w:pPr>
  </w:style>
  <w:style w:type="paragraph" w:styleId="TitreTR">
    <w:name w:val="toa heading"/>
    <w:basedOn w:val="Normal"/>
    <w:next w:val="Normal"/>
    <w:uiPriority w:val="99"/>
    <w:semiHidden/>
    <w:rsid w:val="00A255CF"/>
    <w:pPr>
      <w:spacing w:before="120"/>
    </w:pPr>
    <w:rPr>
      <w:rFonts w:ascii="Arial" w:hAnsi="Arial"/>
      <w:b/>
      <w:bCs/>
    </w:rPr>
  </w:style>
  <w:style w:type="paragraph" w:customStyle="1" w:styleId="nicolastitre4">
    <w:name w:val="nicolas titre 4"/>
    <w:basedOn w:val="Normal"/>
    <w:uiPriority w:val="99"/>
    <w:rsid w:val="00A255CF"/>
    <w:pPr>
      <w:numPr>
        <w:ilvl w:val="2"/>
        <w:numId w:val="1"/>
      </w:numPr>
      <w:spacing w:before="240" w:after="240"/>
    </w:pPr>
    <w:rPr>
      <w:b/>
      <w:bCs/>
    </w:rPr>
  </w:style>
  <w:style w:type="paragraph" w:styleId="Notedebasdepage">
    <w:name w:val="footnote text"/>
    <w:basedOn w:val="Normal"/>
    <w:link w:val="NotedebasdepageCar"/>
    <w:uiPriority w:val="99"/>
    <w:semiHidden/>
    <w:rsid w:val="00A255CF"/>
    <w:rPr>
      <w:rFonts w:ascii="Arial" w:hAnsi="Arial"/>
      <w:sz w:val="20"/>
      <w:szCs w:val="20"/>
    </w:rPr>
  </w:style>
  <w:style w:type="character" w:customStyle="1" w:styleId="NotedebasdepageCar">
    <w:name w:val="Note de bas de page Car"/>
    <w:link w:val="Notedebasdepage"/>
    <w:uiPriority w:val="99"/>
    <w:semiHidden/>
    <w:locked/>
    <w:rsid w:val="006A5533"/>
    <w:rPr>
      <w:rFonts w:ascii="Arial" w:hAnsi="Arial"/>
    </w:rPr>
  </w:style>
  <w:style w:type="paragraph" w:customStyle="1" w:styleId="xl49">
    <w:name w:val="xl49"/>
    <w:basedOn w:val="Normal"/>
    <w:uiPriority w:val="99"/>
    <w:rsid w:val="00A255CF"/>
    <w:pPr>
      <w:pBdr>
        <w:left w:val="single" w:sz="4" w:space="0" w:color="auto"/>
        <w:bottom w:val="single" w:sz="12" w:space="0" w:color="auto"/>
        <w:right w:val="single" w:sz="4" w:space="0" w:color="auto"/>
      </w:pBdr>
      <w:spacing w:before="100" w:beforeAutospacing="1" w:after="100" w:afterAutospacing="1"/>
      <w:textAlignment w:val="top"/>
    </w:pPr>
    <w:rPr>
      <w:rFonts w:eastAsia="Arial Unicode MS"/>
    </w:rPr>
  </w:style>
  <w:style w:type="paragraph" w:styleId="NormalWeb">
    <w:name w:val="Normal (Web)"/>
    <w:basedOn w:val="Normal"/>
    <w:uiPriority w:val="99"/>
    <w:rsid w:val="00A255CF"/>
    <w:pPr>
      <w:spacing w:before="100" w:beforeAutospacing="1" w:after="100" w:afterAutospacing="1"/>
    </w:pPr>
    <w:rPr>
      <w:color w:val="000033"/>
    </w:rPr>
  </w:style>
  <w:style w:type="paragraph" w:customStyle="1" w:styleId="Texte">
    <w:name w:val="Texte"/>
    <w:basedOn w:val="Normal"/>
    <w:uiPriority w:val="99"/>
    <w:rsid w:val="00156DF7"/>
    <w:pPr>
      <w:spacing w:after="240"/>
      <w:ind w:firstLine="1134"/>
    </w:pPr>
  </w:style>
  <w:style w:type="paragraph" w:customStyle="1" w:styleId="texte2">
    <w:name w:val="texte2"/>
    <w:basedOn w:val="Normal"/>
    <w:uiPriority w:val="99"/>
    <w:rsid w:val="00156DF7"/>
    <w:pPr>
      <w:numPr>
        <w:numId w:val="5"/>
      </w:numPr>
      <w:spacing w:before="240"/>
      <w:ind w:left="1264" w:hanging="357"/>
    </w:pPr>
  </w:style>
  <w:style w:type="table" w:styleId="Grilledutableau">
    <w:name w:val="Table Grid"/>
    <w:basedOn w:val="TableauNormal"/>
    <w:uiPriority w:val="99"/>
    <w:rsid w:val="009B28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titre3">
    <w:name w:val="texte titre 3"/>
    <w:basedOn w:val="Normal"/>
    <w:uiPriority w:val="99"/>
    <w:rsid w:val="00796CAB"/>
    <w:pPr>
      <w:widowControl w:val="0"/>
      <w:tabs>
        <w:tab w:val="left" w:pos="426"/>
        <w:tab w:val="num" w:pos="1140"/>
      </w:tabs>
      <w:spacing w:before="120"/>
      <w:ind w:left="992" w:hanging="360"/>
      <w:outlineLvl w:val="3"/>
    </w:pPr>
    <w:rPr>
      <w:rFonts w:ascii="Arial" w:hAnsi="Arial"/>
      <w:color w:val="000000"/>
      <w:sz w:val="20"/>
      <w:szCs w:val="20"/>
    </w:rPr>
  </w:style>
  <w:style w:type="paragraph" w:customStyle="1" w:styleId="textetitre2">
    <w:name w:val="texte titre 2"/>
    <w:basedOn w:val="Normal"/>
    <w:autoRedefine/>
    <w:uiPriority w:val="99"/>
    <w:rsid w:val="00807BA3"/>
    <w:pPr>
      <w:numPr>
        <w:numId w:val="6"/>
      </w:numPr>
      <w:tabs>
        <w:tab w:val="left" w:pos="426"/>
      </w:tabs>
      <w:spacing w:before="120"/>
      <w:outlineLvl w:val="3"/>
    </w:pPr>
    <w:rPr>
      <w:rFonts w:ascii="Arial" w:hAnsi="Arial"/>
      <w:color w:val="000000"/>
      <w:sz w:val="20"/>
      <w:szCs w:val="20"/>
    </w:rPr>
  </w:style>
  <w:style w:type="character" w:styleId="Marquedecommentaire">
    <w:name w:val="annotation reference"/>
    <w:uiPriority w:val="99"/>
    <w:semiHidden/>
    <w:rsid w:val="00C92306"/>
    <w:rPr>
      <w:rFonts w:cs="Times New Roman"/>
      <w:sz w:val="16"/>
    </w:rPr>
  </w:style>
  <w:style w:type="paragraph" w:styleId="Textedebulles">
    <w:name w:val="Balloon Text"/>
    <w:basedOn w:val="Normal"/>
    <w:link w:val="TextedebullesCar"/>
    <w:uiPriority w:val="99"/>
    <w:semiHidden/>
    <w:rsid w:val="00C92306"/>
    <w:rPr>
      <w:rFonts w:ascii="Tahoma" w:hAnsi="Tahoma" w:cs="Tahoma"/>
      <w:sz w:val="16"/>
      <w:szCs w:val="16"/>
    </w:rPr>
  </w:style>
  <w:style w:type="character" w:customStyle="1" w:styleId="TextedebullesCar">
    <w:name w:val="Texte de bulles Car"/>
    <w:link w:val="Textedebulles"/>
    <w:uiPriority w:val="99"/>
    <w:semiHidden/>
    <w:rsid w:val="00C100EB"/>
    <w:rPr>
      <w:rFonts w:ascii="Times New Roman" w:hAnsi="Times New Roman"/>
      <w:sz w:val="0"/>
      <w:szCs w:val="0"/>
    </w:rPr>
  </w:style>
  <w:style w:type="paragraph" w:customStyle="1" w:styleId="texte1">
    <w:name w:val="texte1"/>
    <w:basedOn w:val="Normal"/>
    <w:uiPriority w:val="99"/>
    <w:rsid w:val="00EE78B9"/>
    <w:pPr>
      <w:spacing w:before="240"/>
      <w:ind w:left="340"/>
    </w:pPr>
  </w:style>
  <w:style w:type="paragraph" w:customStyle="1" w:styleId="ENUMERATION">
    <w:name w:val="ENUMERATION"/>
    <w:basedOn w:val="Texte"/>
    <w:uiPriority w:val="99"/>
    <w:rsid w:val="00334133"/>
    <w:pPr>
      <w:spacing w:after="120"/>
      <w:ind w:left="284" w:right="284" w:hanging="284"/>
    </w:pPr>
  </w:style>
  <w:style w:type="character" w:styleId="Appelnotedebasdep">
    <w:name w:val="footnote reference"/>
    <w:uiPriority w:val="99"/>
    <w:semiHidden/>
    <w:rsid w:val="00FE4158"/>
    <w:rPr>
      <w:rFonts w:cs="Times New Roman"/>
      <w:vertAlign w:val="superscript"/>
    </w:rPr>
  </w:style>
  <w:style w:type="paragraph" w:styleId="Liste">
    <w:name w:val="List"/>
    <w:basedOn w:val="Normal"/>
    <w:uiPriority w:val="99"/>
    <w:rsid w:val="00FE4158"/>
    <w:rPr>
      <w:noProof/>
      <w:szCs w:val="20"/>
    </w:rPr>
  </w:style>
  <w:style w:type="paragraph" w:customStyle="1" w:styleId="texte10">
    <w:name w:val="texte 1"/>
    <w:link w:val="texte1Car"/>
    <w:uiPriority w:val="99"/>
    <w:rsid w:val="00FE4158"/>
    <w:rPr>
      <w:rFonts w:ascii="Arial" w:hAnsi="Arial"/>
    </w:rPr>
  </w:style>
  <w:style w:type="paragraph" w:styleId="Objetducommentaire">
    <w:name w:val="annotation subject"/>
    <w:basedOn w:val="Commentaire"/>
    <w:next w:val="Commentaire"/>
    <w:link w:val="ObjetducommentaireCar"/>
    <w:uiPriority w:val="99"/>
    <w:semiHidden/>
    <w:rsid w:val="005F06E8"/>
    <w:pPr>
      <w:jc w:val="left"/>
    </w:pPr>
    <w:rPr>
      <w:rFonts w:ascii="Times New Roman" w:hAnsi="Times New Roman"/>
      <w:b/>
      <w:bCs/>
      <w:position w:val="0"/>
    </w:rPr>
  </w:style>
  <w:style w:type="character" w:customStyle="1" w:styleId="ObjetducommentaireCar">
    <w:name w:val="Objet du commentaire Car"/>
    <w:link w:val="Objetducommentaire"/>
    <w:uiPriority w:val="99"/>
    <w:semiHidden/>
    <w:rsid w:val="00C100EB"/>
    <w:rPr>
      <w:rFonts w:ascii="Times New Roman" w:hAnsi="Times New Roman" w:cs="Times New Roman"/>
      <w:b/>
      <w:bCs/>
      <w:position w:val="-4"/>
      <w:sz w:val="20"/>
      <w:szCs w:val="20"/>
    </w:rPr>
  </w:style>
  <w:style w:type="paragraph" w:customStyle="1" w:styleId="Stylenicolastitre1105ptRouge">
    <w:name w:val="Style nicolas titre 1 + 105 pt Rouge"/>
    <w:basedOn w:val="nicolastitre1"/>
    <w:uiPriority w:val="99"/>
    <w:rsid w:val="00763D79"/>
    <w:rPr>
      <w:rFonts w:ascii="Times New Roman Gras" w:hAnsi="Times New Roman Gras"/>
      <w:caps/>
      <w:color w:val="FF0000"/>
      <w:sz w:val="21"/>
      <w:szCs w:val="21"/>
    </w:rPr>
  </w:style>
  <w:style w:type="character" w:customStyle="1" w:styleId="texte1Car">
    <w:name w:val="texte 1 Car"/>
    <w:link w:val="texte10"/>
    <w:uiPriority w:val="99"/>
    <w:locked/>
    <w:rsid w:val="000B050A"/>
    <w:rPr>
      <w:rFonts w:ascii="Arial" w:hAnsi="Arial"/>
      <w:lang w:val="fr-FR" w:eastAsia="fr-FR"/>
    </w:rPr>
  </w:style>
  <w:style w:type="paragraph" w:styleId="Paragraphedeliste">
    <w:name w:val="List Paragraph"/>
    <w:aliases w:val="Paragraphe Niveau 0"/>
    <w:basedOn w:val="Normal"/>
    <w:link w:val="ParagraphedelisteCar"/>
    <w:uiPriority w:val="34"/>
    <w:rsid w:val="00CD2B43"/>
    <w:rPr>
      <w:rFonts w:ascii="Calibri" w:hAnsi="Calibri"/>
    </w:rPr>
  </w:style>
  <w:style w:type="paragraph" w:styleId="En-ttedetabledesmatires">
    <w:name w:val="TOC Heading"/>
    <w:basedOn w:val="Titre1"/>
    <w:next w:val="Normal"/>
    <w:uiPriority w:val="99"/>
    <w:rsid w:val="001A31D7"/>
    <w:pPr>
      <w:numPr>
        <w:numId w:val="0"/>
      </w:numPr>
      <w:pBdr>
        <w:bottom w:val="none" w:sz="0" w:space="0" w:color="auto"/>
      </w:pBdr>
      <w:shd w:val="clear" w:color="auto" w:fill="4F81BD"/>
      <w:spacing w:after="60" w:afterAutospacing="0"/>
      <w:jc w:val="center"/>
      <w:outlineLvl w:val="9"/>
    </w:pPr>
    <w:rPr>
      <w:color w:val="FFFFFF"/>
      <w:sz w:val="28"/>
    </w:rPr>
  </w:style>
  <w:style w:type="paragraph" w:customStyle="1" w:styleId="Style1">
    <w:name w:val="Style1"/>
    <w:basedOn w:val="Normal"/>
    <w:link w:val="Style1Car"/>
    <w:uiPriority w:val="99"/>
    <w:rsid w:val="00766DBA"/>
    <w:pPr>
      <w:spacing w:before="240" w:after="240"/>
    </w:pPr>
    <w:rPr>
      <w:rFonts w:ascii="Calibri" w:hAnsi="Calibri"/>
      <w:b/>
      <w:sz w:val="22"/>
      <w:u w:val="single"/>
    </w:rPr>
  </w:style>
  <w:style w:type="paragraph" w:styleId="Rvision">
    <w:name w:val="Revision"/>
    <w:hidden/>
    <w:uiPriority w:val="99"/>
    <w:semiHidden/>
    <w:rsid w:val="003F29F4"/>
    <w:rPr>
      <w:sz w:val="22"/>
      <w:szCs w:val="24"/>
    </w:rPr>
  </w:style>
  <w:style w:type="character" w:customStyle="1" w:styleId="Style1Car">
    <w:name w:val="Style1 Car"/>
    <w:link w:val="Style1"/>
    <w:uiPriority w:val="99"/>
    <w:locked/>
    <w:rsid w:val="00766DBA"/>
    <w:rPr>
      <w:b/>
      <w:sz w:val="22"/>
      <w:u w:val="single"/>
    </w:rPr>
  </w:style>
  <w:style w:type="table" w:customStyle="1" w:styleId="57">
    <w:name w:val="57"/>
    <w:uiPriority w:val="99"/>
    <w:pPr>
      <w:widowControl w:val="0"/>
      <w:autoSpaceDE w:val="0"/>
      <w:autoSpaceDN w:val="0"/>
      <w:adjustRightInd w:val="0"/>
    </w:pPr>
    <w:rPr>
      <w:rFonts w:ascii="Times New Roman" w:eastAsia="Times New Roman" w:hAnsi="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titre1">
    <w:name w:val="texte titre 1"/>
    <w:basedOn w:val="Normal"/>
    <w:autoRedefine/>
    <w:uiPriority w:val="99"/>
    <w:rsid w:val="00F04106"/>
    <w:pPr>
      <w:suppressAutoHyphens/>
      <w:overflowPunct w:val="0"/>
      <w:autoSpaceDE w:val="0"/>
      <w:spacing w:before="120"/>
    </w:pPr>
    <w:rPr>
      <w:rFonts w:ascii="Arial" w:hAnsi="Arial" w:cs="Arial"/>
      <w:lang w:eastAsia="ar-SA"/>
    </w:rPr>
  </w:style>
  <w:style w:type="paragraph" w:customStyle="1" w:styleId="Default">
    <w:name w:val="Default"/>
    <w:rsid w:val="00F134BE"/>
    <w:pPr>
      <w:autoSpaceDE w:val="0"/>
      <w:autoSpaceDN w:val="0"/>
      <w:adjustRightInd w:val="0"/>
    </w:pPr>
    <w:rPr>
      <w:color w:val="000000"/>
      <w:sz w:val="24"/>
      <w:szCs w:val="24"/>
    </w:rPr>
  </w:style>
  <w:style w:type="paragraph" w:styleId="Sansinterligne">
    <w:name w:val="No Spacing"/>
    <w:link w:val="SansinterligneCar"/>
    <w:uiPriority w:val="99"/>
    <w:rsid w:val="00286707"/>
    <w:rPr>
      <w:rFonts w:ascii="Times New Roman" w:hAnsi="Times New Roman"/>
      <w:sz w:val="24"/>
      <w:szCs w:val="22"/>
    </w:rPr>
  </w:style>
  <w:style w:type="paragraph" w:styleId="Titre">
    <w:name w:val="Title"/>
    <w:basedOn w:val="Normal"/>
    <w:next w:val="Normal"/>
    <w:link w:val="TitreCar"/>
    <w:uiPriority w:val="99"/>
    <w:rsid w:val="00DB0C68"/>
    <w:pPr>
      <w:spacing w:before="240" w:after="240"/>
      <w:jc w:val="center"/>
      <w:outlineLvl w:val="0"/>
    </w:pPr>
    <w:rPr>
      <w:rFonts w:ascii="Times New Roman Gras" w:eastAsia="Times New Roman" w:hAnsi="Times New Roman Gras"/>
      <w:b/>
      <w:bCs/>
      <w:color w:val="1F497D"/>
      <w:kern w:val="28"/>
      <w:sz w:val="36"/>
      <w:szCs w:val="32"/>
    </w:rPr>
  </w:style>
  <w:style w:type="character" w:customStyle="1" w:styleId="TitreCar">
    <w:name w:val="Titre Car"/>
    <w:link w:val="Titre"/>
    <w:uiPriority w:val="99"/>
    <w:locked/>
    <w:rsid w:val="00DB0C68"/>
    <w:rPr>
      <w:rFonts w:ascii="Times New Roman Gras" w:hAnsi="Times New Roman Gras"/>
      <w:b/>
      <w:color w:val="1F497D"/>
      <w:kern w:val="28"/>
      <w:sz w:val="32"/>
    </w:rPr>
  </w:style>
  <w:style w:type="paragraph" w:styleId="Listepuces2">
    <w:name w:val="List Bullet 2"/>
    <w:basedOn w:val="Normal"/>
    <w:uiPriority w:val="99"/>
    <w:rsid w:val="000B117E"/>
    <w:pPr>
      <w:spacing w:before="120"/>
      <w:contextualSpacing/>
    </w:pPr>
    <w:rPr>
      <w:rFonts w:eastAsia="Times New Roman"/>
      <w:szCs w:val="20"/>
    </w:rPr>
  </w:style>
  <w:style w:type="paragraph" w:customStyle="1" w:styleId="DecimalAligned">
    <w:name w:val="Decimal Aligned"/>
    <w:basedOn w:val="Normal"/>
    <w:uiPriority w:val="99"/>
    <w:rsid w:val="000B117E"/>
    <w:pPr>
      <w:tabs>
        <w:tab w:val="decimal" w:pos="360"/>
      </w:tabs>
    </w:pPr>
    <w:rPr>
      <w:rFonts w:eastAsia="Times New Roman"/>
      <w:sz w:val="22"/>
    </w:rPr>
  </w:style>
  <w:style w:type="paragraph" w:styleId="Lgende">
    <w:name w:val="caption"/>
    <w:basedOn w:val="Normal"/>
    <w:next w:val="Normal"/>
    <w:uiPriority w:val="99"/>
    <w:rsid w:val="000B117E"/>
    <w:pPr>
      <w:spacing w:after="100"/>
    </w:pPr>
    <w:rPr>
      <w:rFonts w:eastAsia="Times New Roman"/>
      <w:b/>
      <w:bCs/>
      <w:color w:val="365F91"/>
      <w:sz w:val="16"/>
      <w:szCs w:val="16"/>
    </w:rPr>
  </w:style>
  <w:style w:type="paragraph" w:styleId="Sous-titre">
    <w:name w:val="Subtitle"/>
    <w:basedOn w:val="Normal"/>
    <w:next w:val="Normal"/>
    <w:link w:val="Sous-titreCar"/>
    <w:uiPriority w:val="99"/>
    <w:rsid w:val="000B117E"/>
    <w:pPr>
      <w:spacing w:before="120" w:after="1000"/>
    </w:pPr>
    <w:rPr>
      <w:rFonts w:ascii="Calibri" w:eastAsia="Times New Roman" w:hAnsi="Calibri"/>
      <w:caps/>
      <w:color w:val="595959"/>
      <w:spacing w:val="10"/>
      <w:szCs w:val="24"/>
    </w:rPr>
  </w:style>
  <w:style w:type="character" w:customStyle="1" w:styleId="Sous-titreCar">
    <w:name w:val="Sous-titre Car"/>
    <w:link w:val="Sous-titre"/>
    <w:uiPriority w:val="99"/>
    <w:locked/>
    <w:rsid w:val="000B117E"/>
    <w:rPr>
      <w:rFonts w:eastAsia="Times New Roman"/>
      <w:caps/>
      <w:color w:val="595959"/>
      <w:spacing w:val="10"/>
      <w:sz w:val="24"/>
    </w:rPr>
  </w:style>
  <w:style w:type="character" w:styleId="lev">
    <w:name w:val="Strong"/>
    <w:uiPriority w:val="99"/>
    <w:rsid w:val="000B117E"/>
    <w:rPr>
      <w:rFonts w:cs="Times New Roman"/>
      <w:b/>
    </w:rPr>
  </w:style>
  <w:style w:type="character" w:styleId="Accentuation">
    <w:name w:val="Emphasis"/>
    <w:uiPriority w:val="99"/>
    <w:rsid w:val="000B117E"/>
    <w:rPr>
      <w:rFonts w:cs="Times New Roman"/>
      <w:caps/>
      <w:color w:val="243F60"/>
      <w:spacing w:val="5"/>
    </w:rPr>
  </w:style>
  <w:style w:type="character" w:customStyle="1" w:styleId="SansinterligneCar">
    <w:name w:val="Sans interligne Car"/>
    <w:link w:val="Sansinterligne"/>
    <w:uiPriority w:val="99"/>
    <w:locked/>
    <w:rsid w:val="000B117E"/>
    <w:rPr>
      <w:rFonts w:ascii="Times New Roman" w:hAnsi="Times New Roman"/>
      <w:sz w:val="22"/>
    </w:rPr>
  </w:style>
  <w:style w:type="paragraph" w:styleId="Citation">
    <w:name w:val="Quote"/>
    <w:basedOn w:val="Normal"/>
    <w:next w:val="Normal"/>
    <w:link w:val="CitationCar"/>
    <w:uiPriority w:val="99"/>
    <w:rsid w:val="000B117E"/>
    <w:pPr>
      <w:spacing w:before="120"/>
    </w:pPr>
    <w:rPr>
      <w:rFonts w:ascii="Calibri" w:eastAsia="Times New Roman" w:hAnsi="Calibri"/>
      <w:i/>
      <w:iCs/>
      <w:sz w:val="20"/>
      <w:szCs w:val="20"/>
    </w:rPr>
  </w:style>
  <w:style w:type="character" w:customStyle="1" w:styleId="CitationCar">
    <w:name w:val="Citation Car"/>
    <w:link w:val="Citation"/>
    <w:uiPriority w:val="99"/>
    <w:locked/>
    <w:rsid w:val="000B117E"/>
    <w:rPr>
      <w:rFonts w:eastAsia="Times New Roman"/>
      <w:i/>
    </w:rPr>
  </w:style>
  <w:style w:type="paragraph" w:styleId="Citationintense">
    <w:name w:val="Intense Quote"/>
    <w:basedOn w:val="Normal"/>
    <w:next w:val="Normal"/>
    <w:link w:val="CitationintenseCar"/>
    <w:uiPriority w:val="99"/>
    <w:rsid w:val="000B117E"/>
    <w:pPr>
      <w:pBdr>
        <w:top w:val="single" w:sz="4" w:space="10" w:color="4F81BD"/>
        <w:left w:val="single" w:sz="4" w:space="10" w:color="4F81BD"/>
      </w:pBdr>
      <w:spacing w:before="120"/>
      <w:ind w:left="1296" w:right="1152"/>
    </w:pPr>
    <w:rPr>
      <w:rFonts w:ascii="Calibri" w:eastAsia="Times New Roman" w:hAnsi="Calibri"/>
      <w:i/>
      <w:iCs/>
      <w:color w:val="4F81BD"/>
      <w:sz w:val="20"/>
      <w:szCs w:val="20"/>
    </w:rPr>
  </w:style>
  <w:style w:type="character" w:customStyle="1" w:styleId="CitationintenseCar">
    <w:name w:val="Citation intense Car"/>
    <w:link w:val="Citationintense"/>
    <w:uiPriority w:val="99"/>
    <w:locked/>
    <w:rsid w:val="000B117E"/>
    <w:rPr>
      <w:rFonts w:eastAsia="Times New Roman"/>
      <w:i/>
      <w:color w:val="4F81BD"/>
    </w:rPr>
  </w:style>
  <w:style w:type="character" w:styleId="Emphaseple">
    <w:name w:val="Subtle Emphasis"/>
    <w:uiPriority w:val="99"/>
    <w:rsid w:val="000B117E"/>
    <w:rPr>
      <w:i/>
      <w:color w:val="243F60"/>
    </w:rPr>
  </w:style>
  <w:style w:type="character" w:styleId="Emphaseintense">
    <w:name w:val="Intense Emphasis"/>
    <w:uiPriority w:val="99"/>
    <w:rsid w:val="000B117E"/>
    <w:rPr>
      <w:b/>
      <w:caps/>
      <w:color w:val="243F60"/>
      <w:spacing w:val="10"/>
    </w:rPr>
  </w:style>
  <w:style w:type="character" w:styleId="Rfrenceple">
    <w:name w:val="Subtle Reference"/>
    <w:uiPriority w:val="99"/>
    <w:rsid w:val="000B117E"/>
    <w:rPr>
      <w:b/>
      <w:color w:val="4F81BD"/>
    </w:rPr>
  </w:style>
  <w:style w:type="character" w:styleId="Rfrenceintense">
    <w:name w:val="Intense Reference"/>
    <w:uiPriority w:val="99"/>
    <w:rsid w:val="000B117E"/>
    <w:rPr>
      <w:b/>
      <w:i/>
      <w:caps/>
      <w:color w:val="4F81BD"/>
    </w:rPr>
  </w:style>
  <w:style w:type="character" w:styleId="Titredulivre">
    <w:name w:val="Book Title"/>
    <w:uiPriority w:val="99"/>
    <w:rsid w:val="000B117E"/>
    <w:rPr>
      <w:b/>
      <w:i/>
      <w:spacing w:val="9"/>
    </w:rPr>
  </w:style>
  <w:style w:type="paragraph" w:styleId="Retrait1religne">
    <w:name w:val="Body Text First Indent"/>
    <w:basedOn w:val="Corpsdetexte"/>
    <w:link w:val="Retrait1religneCar"/>
    <w:uiPriority w:val="99"/>
    <w:rsid w:val="000B117E"/>
    <w:pPr>
      <w:pBdr>
        <w:top w:val="none" w:sz="0" w:space="0" w:color="auto"/>
        <w:left w:val="none" w:sz="0" w:space="0" w:color="auto"/>
        <w:bottom w:val="none" w:sz="0" w:space="0" w:color="auto"/>
        <w:right w:val="none" w:sz="0" w:space="0" w:color="auto"/>
      </w:pBdr>
      <w:shd w:val="clear" w:color="auto" w:fill="auto"/>
      <w:spacing w:before="120"/>
      <w:ind w:firstLine="210"/>
      <w:jc w:val="both"/>
    </w:pPr>
    <w:rPr>
      <w:rFonts w:eastAsia="Times New Roman"/>
      <w:b w:val="0"/>
      <w:smallCaps w:val="0"/>
      <w:sz w:val="24"/>
    </w:rPr>
  </w:style>
  <w:style w:type="character" w:customStyle="1" w:styleId="Retrait1religneCar">
    <w:name w:val="Retrait 1re ligne Car"/>
    <w:link w:val="Retrait1religne"/>
    <w:uiPriority w:val="99"/>
    <w:locked/>
    <w:rsid w:val="000B117E"/>
    <w:rPr>
      <w:rFonts w:ascii="Times New Roman" w:hAnsi="Times New Roman"/>
      <w:b/>
      <w:smallCaps/>
      <w:sz w:val="22"/>
      <w:shd w:val="pct5" w:color="auto" w:fill="auto"/>
    </w:rPr>
  </w:style>
  <w:style w:type="paragraph" w:styleId="Tabledesillustrations">
    <w:name w:val="table of figures"/>
    <w:basedOn w:val="Normal"/>
    <w:next w:val="Normal"/>
    <w:uiPriority w:val="99"/>
    <w:rsid w:val="000B117E"/>
    <w:pPr>
      <w:spacing w:before="40"/>
    </w:pPr>
    <w:rPr>
      <w:rFonts w:eastAsia="Times New Roman"/>
      <w:sz w:val="20"/>
      <w:szCs w:val="20"/>
    </w:rPr>
  </w:style>
  <w:style w:type="table" w:styleId="Tramemoyenne1-Accent1">
    <w:name w:val="Medium Shading 1 Accent 1"/>
    <w:basedOn w:val="TableauNormal"/>
    <w:uiPriority w:val="99"/>
    <w:rsid w:val="000B117E"/>
    <w:rPr>
      <w:rFonts w:eastAsia="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paragraph" w:styleId="Liste2">
    <w:name w:val="List 2"/>
    <w:basedOn w:val="Normal"/>
    <w:uiPriority w:val="99"/>
    <w:rsid w:val="000B117E"/>
    <w:pPr>
      <w:spacing w:before="120"/>
      <w:ind w:left="566" w:hanging="283"/>
      <w:contextualSpacing/>
    </w:pPr>
    <w:rPr>
      <w:rFonts w:eastAsia="Times New Roman"/>
      <w:szCs w:val="20"/>
    </w:rPr>
  </w:style>
  <w:style w:type="paragraph" w:styleId="Listepuces">
    <w:name w:val="List Bullet"/>
    <w:basedOn w:val="Normal"/>
    <w:uiPriority w:val="99"/>
    <w:rsid w:val="000B117E"/>
    <w:pPr>
      <w:tabs>
        <w:tab w:val="num" w:pos="360"/>
      </w:tabs>
      <w:spacing w:before="120"/>
      <w:ind w:left="360" w:hanging="360"/>
      <w:contextualSpacing/>
    </w:pPr>
    <w:rPr>
      <w:rFonts w:eastAsia="Times New Roman"/>
      <w:szCs w:val="20"/>
    </w:rPr>
  </w:style>
  <w:style w:type="paragraph" w:styleId="Listecontinue">
    <w:name w:val="List Continue"/>
    <w:basedOn w:val="Normal"/>
    <w:uiPriority w:val="99"/>
    <w:rsid w:val="000B117E"/>
    <w:pPr>
      <w:spacing w:before="120"/>
      <w:ind w:left="283"/>
      <w:contextualSpacing/>
    </w:pPr>
    <w:rPr>
      <w:rFonts w:eastAsia="Times New Roman"/>
      <w:szCs w:val="20"/>
    </w:rPr>
  </w:style>
  <w:style w:type="paragraph" w:styleId="Retraitcorpset1relig">
    <w:name w:val="Body Text First Indent 2"/>
    <w:basedOn w:val="Retraitcorpsdetexte"/>
    <w:link w:val="Retraitcorpset1religCar"/>
    <w:uiPriority w:val="99"/>
    <w:rsid w:val="000B117E"/>
    <w:pPr>
      <w:spacing w:before="120"/>
      <w:ind w:left="360" w:firstLine="360"/>
    </w:pPr>
    <w:rPr>
      <w:rFonts w:eastAsia="Times New Roman"/>
      <w:bCs w:val="0"/>
    </w:rPr>
  </w:style>
  <w:style w:type="character" w:customStyle="1" w:styleId="Retraitcorpset1religCar">
    <w:name w:val="Retrait corps et 1re lig. Car"/>
    <w:link w:val="Retraitcorpset1relig"/>
    <w:uiPriority w:val="99"/>
    <w:locked/>
    <w:rsid w:val="000B117E"/>
    <w:rPr>
      <w:rFonts w:ascii="Times New Roman" w:hAnsi="Times New Roman"/>
      <w:sz w:val="24"/>
      <w:lang w:val="fr-FR" w:eastAsia="fr-FR"/>
    </w:rPr>
  </w:style>
  <w:style w:type="table" w:customStyle="1" w:styleId="Style2">
    <w:name w:val="Style2"/>
    <w:uiPriority w:val="99"/>
    <w:rsid w:val="00826AA2"/>
    <w:tblPr>
      <w:tblInd w:w="0" w:type="dxa"/>
      <w:tblCellMar>
        <w:top w:w="0" w:type="dxa"/>
        <w:left w:w="108" w:type="dxa"/>
        <w:bottom w:w="0" w:type="dxa"/>
        <w:right w:w="108" w:type="dxa"/>
      </w:tblCellMar>
    </w:tblPr>
  </w:style>
  <w:style w:type="paragraph" w:customStyle="1" w:styleId="NoteFinPage">
    <w:name w:val="NoteFinPage"/>
    <w:basedOn w:val="Notedebasdepage"/>
    <w:link w:val="NoteFinPageCar"/>
    <w:uiPriority w:val="99"/>
    <w:rsid w:val="006A5533"/>
    <w:rPr>
      <w:rFonts w:ascii="Times New Roman" w:hAnsi="Times New Roman"/>
    </w:rPr>
  </w:style>
  <w:style w:type="character" w:customStyle="1" w:styleId="NoteFinPageCar">
    <w:name w:val="NoteFinPage Car"/>
    <w:link w:val="NoteFinPage"/>
    <w:uiPriority w:val="99"/>
    <w:locked/>
    <w:rsid w:val="006A5533"/>
    <w:rPr>
      <w:rFonts w:ascii="Times New Roman" w:hAnsi="Times New Roman"/>
    </w:rPr>
  </w:style>
  <w:style w:type="paragraph" w:customStyle="1" w:styleId="Corpsdetexte21">
    <w:name w:val="Corps de texte 21"/>
    <w:basedOn w:val="Normal"/>
    <w:rsid w:val="003C06FD"/>
    <w:pPr>
      <w:tabs>
        <w:tab w:val="left" w:pos="426"/>
      </w:tabs>
      <w:suppressAutoHyphens/>
      <w:spacing w:line="240" w:lineRule="atLeast"/>
    </w:pPr>
    <w:rPr>
      <w:rFonts w:ascii="Arial" w:eastAsia="Times New Roman" w:hAnsi="Arial"/>
      <w:sz w:val="20"/>
      <w:szCs w:val="20"/>
      <w:lang w:eastAsia="ar-SA"/>
    </w:rPr>
  </w:style>
  <w:style w:type="character" w:styleId="Lienhypertextesuivivisit">
    <w:name w:val="FollowedHyperlink"/>
    <w:uiPriority w:val="99"/>
    <w:semiHidden/>
    <w:unhideWhenUsed/>
    <w:rsid w:val="00176BE8"/>
    <w:rPr>
      <w:color w:val="800080"/>
      <w:u w:val="single"/>
    </w:rPr>
  </w:style>
  <w:style w:type="character" w:customStyle="1" w:styleId="Textedelespacerserv">
    <w:name w:val="Texte de l’espace réservé"/>
    <w:basedOn w:val="Policepardfaut"/>
    <w:uiPriority w:val="99"/>
    <w:semiHidden/>
    <w:rsid w:val="00627CAA"/>
    <w:rPr>
      <w:color w:val="808080"/>
    </w:rPr>
  </w:style>
  <w:style w:type="character" w:customStyle="1" w:styleId="ParagraphedelisteCar">
    <w:name w:val="Paragraphe de liste Car"/>
    <w:aliases w:val="Paragraphe Niveau 0 Car"/>
    <w:link w:val="Paragraphedeliste"/>
    <w:uiPriority w:val="34"/>
    <w:locked/>
    <w:rsid w:val="00CD2B43"/>
    <w:rPr>
      <w:sz w:val="24"/>
      <w:szCs w:val="22"/>
    </w:rPr>
  </w:style>
  <w:style w:type="paragraph" w:customStyle="1" w:styleId="ParagrapheNiveau2">
    <w:name w:val="Paragraphe Niveau 2"/>
    <w:basedOn w:val="Normal"/>
    <w:qFormat/>
    <w:rsid w:val="001256CF"/>
    <w:pPr>
      <w:ind w:left="227"/>
    </w:pPr>
    <w:rPr>
      <w:rFonts w:ascii="Calibri" w:hAnsi="Calibri"/>
    </w:rPr>
  </w:style>
  <w:style w:type="paragraph" w:customStyle="1" w:styleId="ParagrapheNiveau3">
    <w:name w:val="Paragraphe Niveau 3"/>
    <w:basedOn w:val="Normal"/>
    <w:qFormat/>
    <w:rsid w:val="001256CF"/>
    <w:pPr>
      <w:ind w:left="454"/>
    </w:pPr>
    <w:rPr>
      <w:rFonts w:ascii="Calibri" w:hAnsi="Calibri"/>
    </w:rPr>
  </w:style>
  <w:style w:type="paragraph" w:customStyle="1" w:styleId="ParagraheNiveau1">
    <w:name w:val="Paragrahe Niveau 1"/>
    <w:basedOn w:val="Normal"/>
    <w:rsid w:val="001256CF"/>
    <w:rPr>
      <w:rFonts w:ascii="Calibri" w:hAnsi="Calibri"/>
    </w:rPr>
  </w:style>
  <w:style w:type="paragraph" w:customStyle="1" w:styleId="ParagrapheNiveau4">
    <w:name w:val="Paragraphe Niveau 4"/>
    <w:basedOn w:val="Normal"/>
    <w:qFormat/>
    <w:rsid w:val="001256CF"/>
    <w:pPr>
      <w:ind w:left="680"/>
    </w:pPr>
    <w:rPr>
      <w:rFonts w:ascii="Calibri" w:hAnsi="Calibri"/>
    </w:rPr>
  </w:style>
  <w:style w:type="paragraph" w:customStyle="1" w:styleId="Titre1bis">
    <w:name w:val="Titre 1 bis"/>
    <w:basedOn w:val="Titre1"/>
    <w:next w:val="ParagrapheNiveau1"/>
    <w:link w:val="Titre1bisCar"/>
    <w:qFormat/>
    <w:rsid w:val="001256CF"/>
    <w:pPr>
      <w:spacing w:before="0"/>
      <w:ind w:left="454" w:hanging="454"/>
    </w:pPr>
    <w:rPr>
      <w:rFonts w:ascii="Calibri" w:hAnsi="Calibri"/>
    </w:rPr>
  </w:style>
  <w:style w:type="paragraph" w:customStyle="1" w:styleId="Titre2bis">
    <w:name w:val="Titre 2 bis"/>
    <w:basedOn w:val="Titre2"/>
    <w:next w:val="ParagrapheNiveau2"/>
    <w:link w:val="Titre2bisCar"/>
    <w:qFormat/>
    <w:rsid w:val="001256CF"/>
    <w:pPr>
      <w:ind w:left="681" w:hanging="454"/>
    </w:pPr>
    <w:rPr>
      <w:rFonts w:ascii="Calibri" w:hAnsi="Calibri"/>
    </w:rPr>
  </w:style>
  <w:style w:type="character" w:customStyle="1" w:styleId="Titre1bisCar">
    <w:name w:val="Titre 1 bis Car"/>
    <w:basedOn w:val="Titre1Car"/>
    <w:link w:val="Titre1bis"/>
    <w:rsid w:val="001256CF"/>
    <w:rPr>
      <w:rFonts w:ascii="Times New Roman" w:eastAsia="Times New Roman" w:hAnsi="Times New Roman"/>
      <w:b/>
      <w:bCs/>
      <w:caps/>
      <w:kern w:val="32"/>
      <w:sz w:val="24"/>
      <w:szCs w:val="32"/>
      <w:shd w:val="clear" w:color="auto" w:fill="FFFFFF"/>
    </w:rPr>
  </w:style>
  <w:style w:type="paragraph" w:customStyle="1" w:styleId="Titre3bis">
    <w:name w:val="Titre 3 bis"/>
    <w:basedOn w:val="Titre3"/>
    <w:next w:val="ParagrapheNiveau3"/>
    <w:link w:val="Titre3bisCar"/>
    <w:qFormat/>
    <w:rsid w:val="001256CF"/>
    <w:pPr>
      <w:ind w:left="908" w:hanging="454"/>
    </w:pPr>
    <w:rPr>
      <w:rFonts w:ascii="Calibri" w:hAnsi="Calibri"/>
    </w:rPr>
  </w:style>
  <w:style w:type="character" w:customStyle="1" w:styleId="Titre2bisCar">
    <w:name w:val="Titre 2 bis Car"/>
    <w:basedOn w:val="Titre2Car"/>
    <w:link w:val="Titre2bis"/>
    <w:rsid w:val="001256CF"/>
    <w:rPr>
      <w:rFonts w:ascii="Times New Roman" w:eastAsia="Times New Roman" w:hAnsi="Times New Roman"/>
      <w:b/>
      <w:bCs/>
      <w:iCs/>
      <w:caps/>
      <w:sz w:val="24"/>
      <w:szCs w:val="28"/>
      <w:shd w:val="clear" w:color="auto" w:fill="C6D9F1"/>
    </w:rPr>
  </w:style>
  <w:style w:type="paragraph" w:customStyle="1" w:styleId="Titre4bis">
    <w:name w:val="Titre 4 bis"/>
    <w:basedOn w:val="Titre4"/>
    <w:next w:val="ParagrapheNiveau4"/>
    <w:link w:val="Titre4bisCar"/>
    <w:qFormat/>
    <w:rsid w:val="001256CF"/>
    <w:pPr>
      <w:tabs>
        <w:tab w:val="clear" w:pos="2552"/>
      </w:tabs>
      <w:ind w:left="1474" w:hanging="794"/>
    </w:pPr>
    <w:rPr>
      <w:rFonts w:ascii="Calibri" w:hAnsi="Calibri"/>
    </w:rPr>
  </w:style>
  <w:style w:type="character" w:customStyle="1" w:styleId="Titre3bisCar">
    <w:name w:val="Titre 3 bis Car"/>
    <w:basedOn w:val="Titre3Car"/>
    <w:link w:val="Titre3bis"/>
    <w:rsid w:val="001256CF"/>
    <w:rPr>
      <w:rFonts w:ascii="Times New Roman" w:eastAsia="Times New Roman" w:hAnsi="Times New Roman"/>
      <w:bCs/>
      <w:i/>
      <w:color w:val="1F497D"/>
      <w:sz w:val="24"/>
      <w:szCs w:val="26"/>
    </w:rPr>
  </w:style>
  <w:style w:type="table" w:styleId="TableauGrille1Clair">
    <w:name w:val="Grid Table 1 Light"/>
    <w:basedOn w:val="TableauNormal"/>
    <w:uiPriority w:val="46"/>
    <w:rsid w:val="005157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4bisCar">
    <w:name w:val="Titre 4 bis Car"/>
    <w:basedOn w:val="Titre4Car"/>
    <w:link w:val="Titre4bis"/>
    <w:rsid w:val="001256CF"/>
    <w:rPr>
      <w:rFonts w:ascii="Times New Roman" w:eastAsia="Times New Roman" w:hAnsi="Times New Roman"/>
      <w:bCs/>
      <w:i/>
      <w:color w:val="1F497D"/>
      <w:sz w:val="24"/>
      <w:szCs w:val="28"/>
    </w:rPr>
  </w:style>
  <w:style w:type="paragraph" w:customStyle="1" w:styleId="ParagrapheNiveau1">
    <w:name w:val="Paragraphe Niveau 1"/>
    <w:basedOn w:val="Normal"/>
    <w:qFormat/>
    <w:rsid w:val="00C13577"/>
    <w:rPr>
      <w:rFonts w:asciiTheme="minorHAnsi" w:hAnsiTheme="minorHAnsi"/>
    </w:rPr>
  </w:style>
  <w:style w:type="table" w:styleId="TableauGrille4-Accentuation5">
    <w:name w:val="Grid Table 4 Accent 5"/>
    <w:basedOn w:val="TableauNormal"/>
    <w:uiPriority w:val="49"/>
    <w:rsid w:val="00C070B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1">
    <w:name w:val="Grid Table 4 Accent 1"/>
    <w:basedOn w:val="TableauNormal"/>
    <w:uiPriority w:val="49"/>
    <w:rsid w:val="00C070B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6Couleur-Accentuation1">
    <w:name w:val="Grid Table 6 Colorful Accent 1"/>
    <w:basedOn w:val="TableauNormal"/>
    <w:uiPriority w:val="51"/>
    <w:rsid w:val="00C070BC"/>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Liste6Couleur-Accentuation1">
    <w:name w:val="List Table 6 Colorful Accent 1"/>
    <w:basedOn w:val="TableauNormal"/>
    <w:uiPriority w:val="51"/>
    <w:rsid w:val="00C070BC"/>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3-Accentuation1">
    <w:name w:val="Grid Table 3 Accent 1"/>
    <w:basedOn w:val="TableauNormal"/>
    <w:uiPriority w:val="48"/>
    <w:rsid w:val="00C070B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customStyle="1" w:styleId="Paragrapheniveau5">
    <w:name w:val="Paragraphe niveau 5"/>
    <w:basedOn w:val="Normal"/>
    <w:link w:val="Paragrapheniveau5Car"/>
    <w:qFormat/>
    <w:rsid w:val="00474A58"/>
    <w:pPr>
      <w:ind w:left="907"/>
    </w:pPr>
    <w:rPr>
      <w:rFonts w:ascii="Calibri" w:hAnsi="Calibri"/>
      <w:bCs/>
      <w:szCs w:val="24"/>
    </w:rPr>
  </w:style>
  <w:style w:type="paragraph" w:customStyle="1" w:styleId="Titre5bis">
    <w:name w:val="Titre 5 bis"/>
    <w:basedOn w:val="Titre4bis"/>
    <w:next w:val="Paragrapheniveau5"/>
    <w:link w:val="Titre5bisCar"/>
    <w:qFormat/>
    <w:rsid w:val="00904624"/>
    <w:pPr>
      <w:numPr>
        <w:ilvl w:val="4"/>
      </w:numPr>
      <w:ind w:left="1928" w:hanging="1021"/>
      <w:outlineLvl w:val="4"/>
    </w:pPr>
  </w:style>
  <w:style w:type="character" w:customStyle="1" w:styleId="Paragrapheniveau5Car">
    <w:name w:val="Paragraphe niveau 5 Car"/>
    <w:basedOn w:val="Policepardfaut"/>
    <w:link w:val="Paragrapheniveau5"/>
    <w:rsid w:val="00474A58"/>
    <w:rPr>
      <w:bCs/>
      <w:sz w:val="24"/>
      <w:szCs w:val="24"/>
    </w:rPr>
  </w:style>
  <w:style w:type="character" w:customStyle="1" w:styleId="Titre5bisCar">
    <w:name w:val="Titre 5 bis Car"/>
    <w:basedOn w:val="Paragrapheniveau5Car"/>
    <w:link w:val="Titre5bis"/>
    <w:rsid w:val="00904624"/>
    <w:rPr>
      <w:rFonts w:eastAsia="Times New Roman"/>
      <w:bCs/>
      <w:i/>
      <w:color w:val="1F497D"/>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5055">
      <w:bodyDiv w:val="1"/>
      <w:marLeft w:val="0"/>
      <w:marRight w:val="0"/>
      <w:marTop w:val="0"/>
      <w:marBottom w:val="0"/>
      <w:divBdr>
        <w:top w:val="none" w:sz="0" w:space="0" w:color="auto"/>
        <w:left w:val="none" w:sz="0" w:space="0" w:color="auto"/>
        <w:bottom w:val="none" w:sz="0" w:space="0" w:color="auto"/>
        <w:right w:val="none" w:sz="0" w:space="0" w:color="auto"/>
      </w:divBdr>
    </w:div>
    <w:div w:id="9336091">
      <w:bodyDiv w:val="1"/>
      <w:marLeft w:val="0"/>
      <w:marRight w:val="0"/>
      <w:marTop w:val="0"/>
      <w:marBottom w:val="0"/>
      <w:divBdr>
        <w:top w:val="none" w:sz="0" w:space="0" w:color="auto"/>
        <w:left w:val="none" w:sz="0" w:space="0" w:color="auto"/>
        <w:bottom w:val="none" w:sz="0" w:space="0" w:color="auto"/>
        <w:right w:val="none" w:sz="0" w:space="0" w:color="auto"/>
      </w:divBdr>
    </w:div>
    <w:div w:id="10226935">
      <w:bodyDiv w:val="1"/>
      <w:marLeft w:val="0"/>
      <w:marRight w:val="0"/>
      <w:marTop w:val="0"/>
      <w:marBottom w:val="0"/>
      <w:divBdr>
        <w:top w:val="none" w:sz="0" w:space="0" w:color="auto"/>
        <w:left w:val="none" w:sz="0" w:space="0" w:color="auto"/>
        <w:bottom w:val="none" w:sz="0" w:space="0" w:color="auto"/>
        <w:right w:val="none" w:sz="0" w:space="0" w:color="auto"/>
      </w:divBdr>
    </w:div>
    <w:div w:id="19090708">
      <w:bodyDiv w:val="1"/>
      <w:marLeft w:val="0"/>
      <w:marRight w:val="0"/>
      <w:marTop w:val="0"/>
      <w:marBottom w:val="0"/>
      <w:divBdr>
        <w:top w:val="none" w:sz="0" w:space="0" w:color="auto"/>
        <w:left w:val="none" w:sz="0" w:space="0" w:color="auto"/>
        <w:bottom w:val="none" w:sz="0" w:space="0" w:color="auto"/>
        <w:right w:val="none" w:sz="0" w:space="0" w:color="auto"/>
      </w:divBdr>
    </w:div>
    <w:div w:id="25833704">
      <w:bodyDiv w:val="1"/>
      <w:marLeft w:val="0"/>
      <w:marRight w:val="0"/>
      <w:marTop w:val="0"/>
      <w:marBottom w:val="0"/>
      <w:divBdr>
        <w:top w:val="none" w:sz="0" w:space="0" w:color="auto"/>
        <w:left w:val="none" w:sz="0" w:space="0" w:color="auto"/>
        <w:bottom w:val="none" w:sz="0" w:space="0" w:color="auto"/>
        <w:right w:val="none" w:sz="0" w:space="0" w:color="auto"/>
      </w:divBdr>
    </w:div>
    <w:div w:id="38432997">
      <w:bodyDiv w:val="1"/>
      <w:marLeft w:val="0"/>
      <w:marRight w:val="0"/>
      <w:marTop w:val="0"/>
      <w:marBottom w:val="0"/>
      <w:divBdr>
        <w:top w:val="none" w:sz="0" w:space="0" w:color="auto"/>
        <w:left w:val="none" w:sz="0" w:space="0" w:color="auto"/>
        <w:bottom w:val="none" w:sz="0" w:space="0" w:color="auto"/>
        <w:right w:val="none" w:sz="0" w:space="0" w:color="auto"/>
      </w:divBdr>
    </w:div>
    <w:div w:id="63257874">
      <w:bodyDiv w:val="1"/>
      <w:marLeft w:val="0"/>
      <w:marRight w:val="0"/>
      <w:marTop w:val="0"/>
      <w:marBottom w:val="0"/>
      <w:divBdr>
        <w:top w:val="none" w:sz="0" w:space="0" w:color="auto"/>
        <w:left w:val="none" w:sz="0" w:space="0" w:color="auto"/>
        <w:bottom w:val="none" w:sz="0" w:space="0" w:color="auto"/>
        <w:right w:val="none" w:sz="0" w:space="0" w:color="auto"/>
      </w:divBdr>
    </w:div>
    <w:div w:id="72631657">
      <w:bodyDiv w:val="1"/>
      <w:marLeft w:val="0"/>
      <w:marRight w:val="0"/>
      <w:marTop w:val="0"/>
      <w:marBottom w:val="0"/>
      <w:divBdr>
        <w:top w:val="none" w:sz="0" w:space="0" w:color="auto"/>
        <w:left w:val="none" w:sz="0" w:space="0" w:color="auto"/>
        <w:bottom w:val="none" w:sz="0" w:space="0" w:color="auto"/>
        <w:right w:val="none" w:sz="0" w:space="0" w:color="auto"/>
      </w:divBdr>
    </w:div>
    <w:div w:id="77096865">
      <w:bodyDiv w:val="1"/>
      <w:marLeft w:val="0"/>
      <w:marRight w:val="0"/>
      <w:marTop w:val="0"/>
      <w:marBottom w:val="0"/>
      <w:divBdr>
        <w:top w:val="none" w:sz="0" w:space="0" w:color="auto"/>
        <w:left w:val="none" w:sz="0" w:space="0" w:color="auto"/>
        <w:bottom w:val="none" w:sz="0" w:space="0" w:color="auto"/>
        <w:right w:val="none" w:sz="0" w:space="0" w:color="auto"/>
      </w:divBdr>
    </w:div>
    <w:div w:id="85151225">
      <w:bodyDiv w:val="1"/>
      <w:marLeft w:val="0"/>
      <w:marRight w:val="0"/>
      <w:marTop w:val="0"/>
      <w:marBottom w:val="0"/>
      <w:divBdr>
        <w:top w:val="none" w:sz="0" w:space="0" w:color="auto"/>
        <w:left w:val="none" w:sz="0" w:space="0" w:color="auto"/>
        <w:bottom w:val="none" w:sz="0" w:space="0" w:color="auto"/>
        <w:right w:val="none" w:sz="0" w:space="0" w:color="auto"/>
      </w:divBdr>
    </w:div>
    <w:div w:id="100229368">
      <w:bodyDiv w:val="1"/>
      <w:marLeft w:val="0"/>
      <w:marRight w:val="0"/>
      <w:marTop w:val="0"/>
      <w:marBottom w:val="0"/>
      <w:divBdr>
        <w:top w:val="none" w:sz="0" w:space="0" w:color="auto"/>
        <w:left w:val="none" w:sz="0" w:space="0" w:color="auto"/>
        <w:bottom w:val="none" w:sz="0" w:space="0" w:color="auto"/>
        <w:right w:val="none" w:sz="0" w:space="0" w:color="auto"/>
      </w:divBdr>
    </w:div>
    <w:div w:id="115417151">
      <w:bodyDiv w:val="1"/>
      <w:marLeft w:val="0"/>
      <w:marRight w:val="0"/>
      <w:marTop w:val="0"/>
      <w:marBottom w:val="0"/>
      <w:divBdr>
        <w:top w:val="none" w:sz="0" w:space="0" w:color="auto"/>
        <w:left w:val="none" w:sz="0" w:space="0" w:color="auto"/>
        <w:bottom w:val="none" w:sz="0" w:space="0" w:color="auto"/>
        <w:right w:val="none" w:sz="0" w:space="0" w:color="auto"/>
      </w:divBdr>
    </w:div>
    <w:div w:id="140393940">
      <w:bodyDiv w:val="1"/>
      <w:marLeft w:val="0"/>
      <w:marRight w:val="0"/>
      <w:marTop w:val="0"/>
      <w:marBottom w:val="0"/>
      <w:divBdr>
        <w:top w:val="none" w:sz="0" w:space="0" w:color="auto"/>
        <w:left w:val="none" w:sz="0" w:space="0" w:color="auto"/>
        <w:bottom w:val="none" w:sz="0" w:space="0" w:color="auto"/>
        <w:right w:val="none" w:sz="0" w:space="0" w:color="auto"/>
      </w:divBdr>
    </w:div>
    <w:div w:id="142624937">
      <w:bodyDiv w:val="1"/>
      <w:marLeft w:val="0"/>
      <w:marRight w:val="0"/>
      <w:marTop w:val="0"/>
      <w:marBottom w:val="0"/>
      <w:divBdr>
        <w:top w:val="none" w:sz="0" w:space="0" w:color="auto"/>
        <w:left w:val="none" w:sz="0" w:space="0" w:color="auto"/>
        <w:bottom w:val="none" w:sz="0" w:space="0" w:color="auto"/>
        <w:right w:val="none" w:sz="0" w:space="0" w:color="auto"/>
      </w:divBdr>
    </w:div>
    <w:div w:id="143200304">
      <w:bodyDiv w:val="1"/>
      <w:marLeft w:val="0"/>
      <w:marRight w:val="0"/>
      <w:marTop w:val="0"/>
      <w:marBottom w:val="0"/>
      <w:divBdr>
        <w:top w:val="none" w:sz="0" w:space="0" w:color="auto"/>
        <w:left w:val="none" w:sz="0" w:space="0" w:color="auto"/>
        <w:bottom w:val="none" w:sz="0" w:space="0" w:color="auto"/>
        <w:right w:val="none" w:sz="0" w:space="0" w:color="auto"/>
      </w:divBdr>
    </w:div>
    <w:div w:id="169833174">
      <w:bodyDiv w:val="1"/>
      <w:marLeft w:val="0"/>
      <w:marRight w:val="0"/>
      <w:marTop w:val="0"/>
      <w:marBottom w:val="0"/>
      <w:divBdr>
        <w:top w:val="none" w:sz="0" w:space="0" w:color="auto"/>
        <w:left w:val="none" w:sz="0" w:space="0" w:color="auto"/>
        <w:bottom w:val="none" w:sz="0" w:space="0" w:color="auto"/>
        <w:right w:val="none" w:sz="0" w:space="0" w:color="auto"/>
      </w:divBdr>
    </w:div>
    <w:div w:id="203097760">
      <w:bodyDiv w:val="1"/>
      <w:marLeft w:val="0"/>
      <w:marRight w:val="0"/>
      <w:marTop w:val="0"/>
      <w:marBottom w:val="0"/>
      <w:divBdr>
        <w:top w:val="none" w:sz="0" w:space="0" w:color="auto"/>
        <w:left w:val="none" w:sz="0" w:space="0" w:color="auto"/>
        <w:bottom w:val="none" w:sz="0" w:space="0" w:color="auto"/>
        <w:right w:val="none" w:sz="0" w:space="0" w:color="auto"/>
      </w:divBdr>
    </w:div>
    <w:div w:id="209659014">
      <w:bodyDiv w:val="1"/>
      <w:marLeft w:val="0"/>
      <w:marRight w:val="0"/>
      <w:marTop w:val="0"/>
      <w:marBottom w:val="0"/>
      <w:divBdr>
        <w:top w:val="none" w:sz="0" w:space="0" w:color="auto"/>
        <w:left w:val="none" w:sz="0" w:space="0" w:color="auto"/>
        <w:bottom w:val="none" w:sz="0" w:space="0" w:color="auto"/>
        <w:right w:val="none" w:sz="0" w:space="0" w:color="auto"/>
      </w:divBdr>
    </w:div>
    <w:div w:id="216665738">
      <w:bodyDiv w:val="1"/>
      <w:marLeft w:val="0"/>
      <w:marRight w:val="0"/>
      <w:marTop w:val="0"/>
      <w:marBottom w:val="0"/>
      <w:divBdr>
        <w:top w:val="none" w:sz="0" w:space="0" w:color="auto"/>
        <w:left w:val="none" w:sz="0" w:space="0" w:color="auto"/>
        <w:bottom w:val="none" w:sz="0" w:space="0" w:color="auto"/>
        <w:right w:val="none" w:sz="0" w:space="0" w:color="auto"/>
      </w:divBdr>
    </w:div>
    <w:div w:id="226647678">
      <w:bodyDiv w:val="1"/>
      <w:marLeft w:val="0"/>
      <w:marRight w:val="0"/>
      <w:marTop w:val="0"/>
      <w:marBottom w:val="0"/>
      <w:divBdr>
        <w:top w:val="none" w:sz="0" w:space="0" w:color="auto"/>
        <w:left w:val="none" w:sz="0" w:space="0" w:color="auto"/>
        <w:bottom w:val="none" w:sz="0" w:space="0" w:color="auto"/>
        <w:right w:val="none" w:sz="0" w:space="0" w:color="auto"/>
      </w:divBdr>
    </w:div>
    <w:div w:id="227418897">
      <w:bodyDiv w:val="1"/>
      <w:marLeft w:val="0"/>
      <w:marRight w:val="0"/>
      <w:marTop w:val="0"/>
      <w:marBottom w:val="0"/>
      <w:divBdr>
        <w:top w:val="none" w:sz="0" w:space="0" w:color="auto"/>
        <w:left w:val="none" w:sz="0" w:space="0" w:color="auto"/>
        <w:bottom w:val="none" w:sz="0" w:space="0" w:color="auto"/>
        <w:right w:val="none" w:sz="0" w:space="0" w:color="auto"/>
      </w:divBdr>
    </w:div>
    <w:div w:id="239365036">
      <w:bodyDiv w:val="1"/>
      <w:marLeft w:val="0"/>
      <w:marRight w:val="0"/>
      <w:marTop w:val="0"/>
      <w:marBottom w:val="0"/>
      <w:divBdr>
        <w:top w:val="none" w:sz="0" w:space="0" w:color="auto"/>
        <w:left w:val="none" w:sz="0" w:space="0" w:color="auto"/>
        <w:bottom w:val="none" w:sz="0" w:space="0" w:color="auto"/>
        <w:right w:val="none" w:sz="0" w:space="0" w:color="auto"/>
      </w:divBdr>
    </w:div>
    <w:div w:id="258225299">
      <w:bodyDiv w:val="1"/>
      <w:marLeft w:val="0"/>
      <w:marRight w:val="0"/>
      <w:marTop w:val="0"/>
      <w:marBottom w:val="0"/>
      <w:divBdr>
        <w:top w:val="none" w:sz="0" w:space="0" w:color="auto"/>
        <w:left w:val="none" w:sz="0" w:space="0" w:color="auto"/>
        <w:bottom w:val="none" w:sz="0" w:space="0" w:color="auto"/>
        <w:right w:val="none" w:sz="0" w:space="0" w:color="auto"/>
      </w:divBdr>
    </w:div>
    <w:div w:id="292256484">
      <w:bodyDiv w:val="1"/>
      <w:marLeft w:val="0"/>
      <w:marRight w:val="0"/>
      <w:marTop w:val="0"/>
      <w:marBottom w:val="0"/>
      <w:divBdr>
        <w:top w:val="none" w:sz="0" w:space="0" w:color="auto"/>
        <w:left w:val="none" w:sz="0" w:space="0" w:color="auto"/>
        <w:bottom w:val="none" w:sz="0" w:space="0" w:color="auto"/>
        <w:right w:val="none" w:sz="0" w:space="0" w:color="auto"/>
      </w:divBdr>
    </w:div>
    <w:div w:id="310911652">
      <w:bodyDiv w:val="1"/>
      <w:marLeft w:val="0"/>
      <w:marRight w:val="0"/>
      <w:marTop w:val="0"/>
      <w:marBottom w:val="0"/>
      <w:divBdr>
        <w:top w:val="none" w:sz="0" w:space="0" w:color="auto"/>
        <w:left w:val="none" w:sz="0" w:space="0" w:color="auto"/>
        <w:bottom w:val="none" w:sz="0" w:space="0" w:color="auto"/>
        <w:right w:val="none" w:sz="0" w:space="0" w:color="auto"/>
      </w:divBdr>
    </w:div>
    <w:div w:id="311178366">
      <w:bodyDiv w:val="1"/>
      <w:marLeft w:val="0"/>
      <w:marRight w:val="0"/>
      <w:marTop w:val="0"/>
      <w:marBottom w:val="0"/>
      <w:divBdr>
        <w:top w:val="none" w:sz="0" w:space="0" w:color="auto"/>
        <w:left w:val="none" w:sz="0" w:space="0" w:color="auto"/>
        <w:bottom w:val="none" w:sz="0" w:space="0" w:color="auto"/>
        <w:right w:val="none" w:sz="0" w:space="0" w:color="auto"/>
      </w:divBdr>
    </w:div>
    <w:div w:id="313067134">
      <w:bodyDiv w:val="1"/>
      <w:marLeft w:val="0"/>
      <w:marRight w:val="0"/>
      <w:marTop w:val="0"/>
      <w:marBottom w:val="0"/>
      <w:divBdr>
        <w:top w:val="none" w:sz="0" w:space="0" w:color="auto"/>
        <w:left w:val="none" w:sz="0" w:space="0" w:color="auto"/>
        <w:bottom w:val="none" w:sz="0" w:space="0" w:color="auto"/>
        <w:right w:val="none" w:sz="0" w:space="0" w:color="auto"/>
      </w:divBdr>
    </w:div>
    <w:div w:id="329260692">
      <w:bodyDiv w:val="1"/>
      <w:marLeft w:val="0"/>
      <w:marRight w:val="0"/>
      <w:marTop w:val="0"/>
      <w:marBottom w:val="0"/>
      <w:divBdr>
        <w:top w:val="none" w:sz="0" w:space="0" w:color="auto"/>
        <w:left w:val="none" w:sz="0" w:space="0" w:color="auto"/>
        <w:bottom w:val="none" w:sz="0" w:space="0" w:color="auto"/>
        <w:right w:val="none" w:sz="0" w:space="0" w:color="auto"/>
      </w:divBdr>
    </w:div>
    <w:div w:id="344018896">
      <w:bodyDiv w:val="1"/>
      <w:marLeft w:val="0"/>
      <w:marRight w:val="0"/>
      <w:marTop w:val="0"/>
      <w:marBottom w:val="0"/>
      <w:divBdr>
        <w:top w:val="none" w:sz="0" w:space="0" w:color="auto"/>
        <w:left w:val="none" w:sz="0" w:space="0" w:color="auto"/>
        <w:bottom w:val="none" w:sz="0" w:space="0" w:color="auto"/>
        <w:right w:val="none" w:sz="0" w:space="0" w:color="auto"/>
      </w:divBdr>
    </w:div>
    <w:div w:id="350378627">
      <w:bodyDiv w:val="1"/>
      <w:marLeft w:val="0"/>
      <w:marRight w:val="0"/>
      <w:marTop w:val="0"/>
      <w:marBottom w:val="0"/>
      <w:divBdr>
        <w:top w:val="none" w:sz="0" w:space="0" w:color="auto"/>
        <w:left w:val="none" w:sz="0" w:space="0" w:color="auto"/>
        <w:bottom w:val="none" w:sz="0" w:space="0" w:color="auto"/>
        <w:right w:val="none" w:sz="0" w:space="0" w:color="auto"/>
      </w:divBdr>
    </w:div>
    <w:div w:id="354963247">
      <w:bodyDiv w:val="1"/>
      <w:marLeft w:val="0"/>
      <w:marRight w:val="0"/>
      <w:marTop w:val="0"/>
      <w:marBottom w:val="0"/>
      <w:divBdr>
        <w:top w:val="none" w:sz="0" w:space="0" w:color="auto"/>
        <w:left w:val="none" w:sz="0" w:space="0" w:color="auto"/>
        <w:bottom w:val="none" w:sz="0" w:space="0" w:color="auto"/>
        <w:right w:val="none" w:sz="0" w:space="0" w:color="auto"/>
      </w:divBdr>
    </w:div>
    <w:div w:id="364722067">
      <w:bodyDiv w:val="1"/>
      <w:marLeft w:val="0"/>
      <w:marRight w:val="0"/>
      <w:marTop w:val="0"/>
      <w:marBottom w:val="0"/>
      <w:divBdr>
        <w:top w:val="none" w:sz="0" w:space="0" w:color="auto"/>
        <w:left w:val="none" w:sz="0" w:space="0" w:color="auto"/>
        <w:bottom w:val="none" w:sz="0" w:space="0" w:color="auto"/>
        <w:right w:val="none" w:sz="0" w:space="0" w:color="auto"/>
      </w:divBdr>
    </w:div>
    <w:div w:id="368720971">
      <w:bodyDiv w:val="1"/>
      <w:marLeft w:val="0"/>
      <w:marRight w:val="0"/>
      <w:marTop w:val="0"/>
      <w:marBottom w:val="0"/>
      <w:divBdr>
        <w:top w:val="none" w:sz="0" w:space="0" w:color="auto"/>
        <w:left w:val="none" w:sz="0" w:space="0" w:color="auto"/>
        <w:bottom w:val="none" w:sz="0" w:space="0" w:color="auto"/>
        <w:right w:val="none" w:sz="0" w:space="0" w:color="auto"/>
      </w:divBdr>
    </w:div>
    <w:div w:id="393546116">
      <w:bodyDiv w:val="1"/>
      <w:marLeft w:val="0"/>
      <w:marRight w:val="0"/>
      <w:marTop w:val="0"/>
      <w:marBottom w:val="0"/>
      <w:divBdr>
        <w:top w:val="none" w:sz="0" w:space="0" w:color="auto"/>
        <w:left w:val="none" w:sz="0" w:space="0" w:color="auto"/>
        <w:bottom w:val="none" w:sz="0" w:space="0" w:color="auto"/>
        <w:right w:val="none" w:sz="0" w:space="0" w:color="auto"/>
      </w:divBdr>
    </w:div>
    <w:div w:id="413090805">
      <w:bodyDiv w:val="1"/>
      <w:marLeft w:val="0"/>
      <w:marRight w:val="0"/>
      <w:marTop w:val="0"/>
      <w:marBottom w:val="0"/>
      <w:divBdr>
        <w:top w:val="none" w:sz="0" w:space="0" w:color="auto"/>
        <w:left w:val="none" w:sz="0" w:space="0" w:color="auto"/>
        <w:bottom w:val="none" w:sz="0" w:space="0" w:color="auto"/>
        <w:right w:val="none" w:sz="0" w:space="0" w:color="auto"/>
      </w:divBdr>
    </w:div>
    <w:div w:id="415782462">
      <w:bodyDiv w:val="1"/>
      <w:marLeft w:val="0"/>
      <w:marRight w:val="0"/>
      <w:marTop w:val="0"/>
      <w:marBottom w:val="0"/>
      <w:divBdr>
        <w:top w:val="none" w:sz="0" w:space="0" w:color="auto"/>
        <w:left w:val="none" w:sz="0" w:space="0" w:color="auto"/>
        <w:bottom w:val="none" w:sz="0" w:space="0" w:color="auto"/>
        <w:right w:val="none" w:sz="0" w:space="0" w:color="auto"/>
      </w:divBdr>
    </w:div>
    <w:div w:id="471022648">
      <w:bodyDiv w:val="1"/>
      <w:marLeft w:val="0"/>
      <w:marRight w:val="0"/>
      <w:marTop w:val="0"/>
      <w:marBottom w:val="0"/>
      <w:divBdr>
        <w:top w:val="none" w:sz="0" w:space="0" w:color="auto"/>
        <w:left w:val="none" w:sz="0" w:space="0" w:color="auto"/>
        <w:bottom w:val="none" w:sz="0" w:space="0" w:color="auto"/>
        <w:right w:val="none" w:sz="0" w:space="0" w:color="auto"/>
      </w:divBdr>
    </w:div>
    <w:div w:id="487943423">
      <w:bodyDiv w:val="1"/>
      <w:marLeft w:val="0"/>
      <w:marRight w:val="0"/>
      <w:marTop w:val="0"/>
      <w:marBottom w:val="0"/>
      <w:divBdr>
        <w:top w:val="none" w:sz="0" w:space="0" w:color="auto"/>
        <w:left w:val="none" w:sz="0" w:space="0" w:color="auto"/>
        <w:bottom w:val="none" w:sz="0" w:space="0" w:color="auto"/>
        <w:right w:val="none" w:sz="0" w:space="0" w:color="auto"/>
      </w:divBdr>
    </w:div>
    <w:div w:id="489103960">
      <w:bodyDiv w:val="1"/>
      <w:marLeft w:val="0"/>
      <w:marRight w:val="0"/>
      <w:marTop w:val="0"/>
      <w:marBottom w:val="0"/>
      <w:divBdr>
        <w:top w:val="none" w:sz="0" w:space="0" w:color="auto"/>
        <w:left w:val="none" w:sz="0" w:space="0" w:color="auto"/>
        <w:bottom w:val="none" w:sz="0" w:space="0" w:color="auto"/>
        <w:right w:val="none" w:sz="0" w:space="0" w:color="auto"/>
      </w:divBdr>
    </w:div>
    <w:div w:id="492263953">
      <w:bodyDiv w:val="1"/>
      <w:marLeft w:val="0"/>
      <w:marRight w:val="0"/>
      <w:marTop w:val="0"/>
      <w:marBottom w:val="0"/>
      <w:divBdr>
        <w:top w:val="none" w:sz="0" w:space="0" w:color="auto"/>
        <w:left w:val="none" w:sz="0" w:space="0" w:color="auto"/>
        <w:bottom w:val="none" w:sz="0" w:space="0" w:color="auto"/>
        <w:right w:val="none" w:sz="0" w:space="0" w:color="auto"/>
      </w:divBdr>
    </w:div>
    <w:div w:id="495532572">
      <w:bodyDiv w:val="1"/>
      <w:marLeft w:val="0"/>
      <w:marRight w:val="0"/>
      <w:marTop w:val="0"/>
      <w:marBottom w:val="0"/>
      <w:divBdr>
        <w:top w:val="none" w:sz="0" w:space="0" w:color="auto"/>
        <w:left w:val="none" w:sz="0" w:space="0" w:color="auto"/>
        <w:bottom w:val="none" w:sz="0" w:space="0" w:color="auto"/>
        <w:right w:val="none" w:sz="0" w:space="0" w:color="auto"/>
      </w:divBdr>
    </w:div>
    <w:div w:id="502623391">
      <w:bodyDiv w:val="1"/>
      <w:marLeft w:val="0"/>
      <w:marRight w:val="0"/>
      <w:marTop w:val="0"/>
      <w:marBottom w:val="0"/>
      <w:divBdr>
        <w:top w:val="none" w:sz="0" w:space="0" w:color="auto"/>
        <w:left w:val="none" w:sz="0" w:space="0" w:color="auto"/>
        <w:bottom w:val="none" w:sz="0" w:space="0" w:color="auto"/>
        <w:right w:val="none" w:sz="0" w:space="0" w:color="auto"/>
      </w:divBdr>
    </w:div>
    <w:div w:id="517426922">
      <w:bodyDiv w:val="1"/>
      <w:marLeft w:val="0"/>
      <w:marRight w:val="0"/>
      <w:marTop w:val="0"/>
      <w:marBottom w:val="0"/>
      <w:divBdr>
        <w:top w:val="none" w:sz="0" w:space="0" w:color="auto"/>
        <w:left w:val="none" w:sz="0" w:space="0" w:color="auto"/>
        <w:bottom w:val="none" w:sz="0" w:space="0" w:color="auto"/>
        <w:right w:val="none" w:sz="0" w:space="0" w:color="auto"/>
      </w:divBdr>
    </w:div>
    <w:div w:id="522014829">
      <w:bodyDiv w:val="1"/>
      <w:marLeft w:val="0"/>
      <w:marRight w:val="0"/>
      <w:marTop w:val="0"/>
      <w:marBottom w:val="0"/>
      <w:divBdr>
        <w:top w:val="none" w:sz="0" w:space="0" w:color="auto"/>
        <w:left w:val="none" w:sz="0" w:space="0" w:color="auto"/>
        <w:bottom w:val="none" w:sz="0" w:space="0" w:color="auto"/>
        <w:right w:val="none" w:sz="0" w:space="0" w:color="auto"/>
      </w:divBdr>
    </w:div>
    <w:div w:id="537469092">
      <w:bodyDiv w:val="1"/>
      <w:marLeft w:val="0"/>
      <w:marRight w:val="0"/>
      <w:marTop w:val="0"/>
      <w:marBottom w:val="0"/>
      <w:divBdr>
        <w:top w:val="none" w:sz="0" w:space="0" w:color="auto"/>
        <w:left w:val="none" w:sz="0" w:space="0" w:color="auto"/>
        <w:bottom w:val="none" w:sz="0" w:space="0" w:color="auto"/>
        <w:right w:val="none" w:sz="0" w:space="0" w:color="auto"/>
      </w:divBdr>
    </w:div>
    <w:div w:id="545719774">
      <w:bodyDiv w:val="1"/>
      <w:marLeft w:val="0"/>
      <w:marRight w:val="0"/>
      <w:marTop w:val="0"/>
      <w:marBottom w:val="0"/>
      <w:divBdr>
        <w:top w:val="none" w:sz="0" w:space="0" w:color="auto"/>
        <w:left w:val="none" w:sz="0" w:space="0" w:color="auto"/>
        <w:bottom w:val="none" w:sz="0" w:space="0" w:color="auto"/>
        <w:right w:val="none" w:sz="0" w:space="0" w:color="auto"/>
      </w:divBdr>
    </w:div>
    <w:div w:id="557210158">
      <w:bodyDiv w:val="1"/>
      <w:marLeft w:val="0"/>
      <w:marRight w:val="0"/>
      <w:marTop w:val="0"/>
      <w:marBottom w:val="0"/>
      <w:divBdr>
        <w:top w:val="none" w:sz="0" w:space="0" w:color="auto"/>
        <w:left w:val="none" w:sz="0" w:space="0" w:color="auto"/>
        <w:bottom w:val="none" w:sz="0" w:space="0" w:color="auto"/>
        <w:right w:val="none" w:sz="0" w:space="0" w:color="auto"/>
      </w:divBdr>
    </w:div>
    <w:div w:id="563756655">
      <w:bodyDiv w:val="1"/>
      <w:marLeft w:val="0"/>
      <w:marRight w:val="0"/>
      <w:marTop w:val="0"/>
      <w:marBottom w:val="0"/>
      <w:divBdr>
        <w:top w:val="none" w:sz="0" w:space="0" w:color="auto"/>
        <w:left w:val="none" w:sz="0" w:space="0" w:color="auto"/>
        <w:bottom w:val="none" w:sz="0" w:space="0" w:color="auto"/>
        <w:right w:val="none" w:sz="0" w:space="0" w:color="auto"/>
      </w:divBdr>
    </w:div>
    <w:div w:id="582449813">
      <w:bodyDiv w:val="1"/>
      <w:marLeft w:val="0"/>
      <w:marRight w:val="0"/>
      <w:marTop w:val="0"/>
      <w:marBottom w:val="0"/>
      <w:divBdr>
        <w:top w:val="none" w:sz="0" w:space="0" w:color="auto"/>
        <w:left w:val="none" w:sz="0" w:space="0" w:color="auto"/>
        <w:bottom w:val="none" w:sz="0" w:space="0" w:color="auto"/>
        <w:right w:val="none" w:sz="0" w:space="0" w:color="auto"/>
      </w:divBdr>
    </w:div>
    <w:div w:id="603224099">
      <w:bodyDiv w:val="1"/>
      <w:marLeft w:val="0"/>
      <w:marRight w:val="0"/>
      <w:marTop w:val="0"/>
      <w:marBottom w:val="0"/>
      <w:divBdr>
        <w:top w:val="none" w:sz="0" w:space="0" w:color="auto"/>
        <w:left w:val="none" w:sz="0" w:space="0" w:color="auto"/>
        <w:bottom w:val="none" w:sz="0" w:space="0" w:color="auto"/>
        <w:right w:val="none" w:sz="0" w:space="0" w:color="auto"/>
      </w:divBdr>
    </w:div>
    <w:div w:id="618727023">
      <w:bodyDiv w:val="1"/>
      <w:marLeft w:val="0"/>
      <w:marRight w:val="0"/>
      <w:marTop w:val="0"/>
      <w:marBottom w:val="0"/>
      <w:divBdr>
        <w:top w:val="none" w:sz="0" w:space="0" w:color="auto"/>
        <w:left w:val="none" w:sz="0" w:space="0" w:color="auto"/>
        <w:bottom w:val="none" w:sz="0" w:space="0" w:color="auto"/>
        <w:right w:val="none" w:sz="0" w:space="0" w:color="auto"/>
      </w:divBdr>
    </w:div>
    <w:div w:id="619535308">
      <w:bodyDiv w:val="1"/>
      <w:marLeft w:val="0"/>
      <w:marRight w:val="0"/>
      <w:marTop w:val="0"/>
      <w:marBottom w:val="0"/>
      <w:divBdr>
        <w:top w:val="none" w:sz="0" w:space="0" w:color="auto"/>
        <w:left w:val="none" w:sz="0" w:space="0" w:color="auto"/>
        <w:bottom w:val="none" w:sz="0" w:space="0" w:color="auto"/>
        <w:right w:val="none" w:sz="0" w:space="0" w:color="auto"/>
      </w:divBdr>
    </w:div>
    <w:div w:id="624165242">
      <w:bodyDiv w:val="1"/>
      <w:marLeft w:val="0"/>
      <w:marRight w:val="0"/>
      <w:marTop w:val="0"/>
      <w:marBottom w:val="0"/>
      <w:divBdr>
        <w:top w:val="none" w:sz="0" w:space="0" w:color="auto"/>
        <w:left w:val="none" w:sz="0" w:space="0" w:color="auto"/>
        <w:bottom w:val="none" w:sz="0" w:space="0" w:color="auto"/>
        <w:right w:val="none" w:sz="0" w:space="0" w:color="auto"/>
      </w:divBdr>
    </w:div>
    <w:div w:id="631401926">
      <w:bodyDiv w:val="1"/>
      <w:marLeft w:val="0"/>
      <w:marRight w:val="0"/>
      <w:marTop w:val="0"/>
      <w:marBottom w:val="0"/>
      <w:divBdr>
        <w:top w:val="none" w:sz="0" w:space="0" w:color="auto"/>
        <w:left w:val="none" w:sz="0" w:space="0" w:color="auto"/>
        <w:bottom w:val="none" w:sz="0" w:space="0" w:color="auto"/>
        <w:right w:val="none" w:sz="0" w:space="0" w:color="auto"/>
      </w:divBdr>
    </w:div>
    <w:div w:id="635262894">
      <w:bodyDiv w:val="1"/>
      <w:marLeft w:val="0"/>
      <w:marRight w:val="0"/>
      <w:marTop w:val="0"/>
      <w:marBottom w:val="0"/>
      <w:divBdr>
        <w:top w:val="none" w:sz="0" w:space="0" w:color="auto"/>
        <w:left w:val="none" w:sz="0" w:space="0" w:color="auto"/>
        <w:bottom w:val="none" w:sz="0" w:space="0" w:color="auto"/>
        <w:right w:val="none" w:sz="0" w:space="0" w:color="auto"/>
      </w:divBdr>
    </w:div>
    <w:div w:id="650138052">
      <w:bodyDiv w:val="1"/>
      <w:marLeft w:val="0"/>
      <w:marRight w:val="0"/>
      <w:marTop w:val="0"/>
      <w:marBottom w:val="0"/>
      <w:divBdr>
        <w:top w:val="none" w:sz="0" w:space="0" w:color="auto"/>
        <w:left w:val="none" w:sz="0" w:space="0" w:color="auto"/>
        <w:bottom w:val="none" w:sz="0" w:space="0" w:color="auto"/>
        <w:right w:val="none" w:sz="0" w:space="0" w:color="auto"/>
      </w:divBdr>
    </w:div>
    <w:div w:id="651324963">
      <w:bodyDiv w:val="1"/>
      <w:marLeft w:val="0"/>
      <w:marRight w:val="0"/>
      <w:marTop w:val="0"/>
      <w:marBottom w:val="0"/>
      <w:divBdr>
        <w:top w:val="none" w:sz="0" w:space="0" w:color="auto"/>
        <w:left w:val="none" w:sz="0" w:space="0" w:color="auto"/>
        <w:bottom w:val="none" w:sz="0" w:space="0" w:color="auto"/>
        <w:right w:val="none" w:sz="0" w:space="0" w:color="auto"/>
      </w:divBdr>
    </w:div>
    <w:div w:id="687367894">
      <w:bodyDiv w:val="1"/>
      <w:marLeft w:val="0"/>
      <w:marRight w:val="0"/>
      <w:marTop w:val="0"/>
      <w:marBottom w:val="0"/>
      <w:divBdr>
        <w:top w:val="none" w:sz="0" w:space="0" w:color="auto"/>
        <w:left w:val="none" w:sz="0" w:space="0" w:color="auto"/>
        <w:bottom w:val="none" w:sz="0" w:space="0" w:color="auto"/>
        <w:right w:val="none" w:sz="0" w:space="0" w:color="auto"/>
      </w:divBdr>
    </w:div>
    <w:div w:id="687606249">
      <w:bodyDiv w:val="1"/>
      <w:marLeft w:val="0"/>
      <w:marRight w:val="0"/>
      <w:marTop w:val="0"/>
      <w:marBottom w:val="0"/>
      <w:divBdr>
        <w:top w:val="none" w:sz="0" w:space="0" w:color="auto"/>
        <w:left w:val="none" w:sz="0" w:space="0" w:color="auto"/>
        <w:bottom w:val="none" w:sz="0" w:space="0" w:color="auto"/>
        <w:right w:val="none" w:sz="0" w:space="0" w:color="auto"/>
      </w:divBdr>
    </w:div>
    <w:div w:id="766272235">
      <w:bodyDiv w:val="1"/>
      <w:marLeft w:val="0"/>
      <w:marRight w:val="0"/>
      <w:marTop w:val="0"/>
      <w:marBottom w:val="0"/>
      <w:divBdr>
        <w:top w:val="none" w:sz="0" w:space="0" w:color="auto"/>
        <w:left w:val="none" w:sz="0" w:space="0" w:color="auto"/>
        <w:bottom w:val="none" w:sz="0" w:space="0" w:color="auto"/>
        <w:right w:val="none" w:sz="0" w:space="0" w:color="auto"/>
      </w:divBdr>
    </w:div>
    <w:div w:id="771895751">
      <w:bodyDiv w:val="1"/>
      <w:marLeft w:val="0"/>
      <w:marRight w:val="0"/>
      <w:marTop w:val="0"/>
      <w:marBottom w:val="0"/>
      <w:divBdr>
        <w:top w:val="none" w:sz="0" w:space="0" w:color="auto"/>
        <w:left w:val="none" w:sz="0" w:space="0" w:color="auto"/>
        <w:bottom w:val="none" w:sz="0" w:space="0" w:color="auto"/>
        <w:right w:val="none" w:sz="0" w:space="0" w:color="auto"/>
      </w:divBdr>
    </w:div>
    <w:div w:id="784616965">
      <w:bodyDiv w:val="1"/>
      <w:marLeft w:val="0"/>
      <w:marRight w:val="0"/>
      <w:marTop w:val="0"/>
      <w:marBottom w:val="0"/>
      <w:divBdr>
        <w:top w:val="none" w:sz="0" w:space="0" w:color="auto"/>
        <w:left w:val="none" w:sz="0" w:space="0" w:color="auto"/>
        <w:bottom w:val="none" w:sz="0" w:space="0" w:color="auto"/>
        <w:right w:val="none" w:sz="0" w:space="0" w:color="auto"/>
      </w:divBdr>
    </w:div>
    <w:div w:id="786051220">
      <w:bodyDiv w:val="1"/>
      <w:marLeft w:val="0"/>
      <w:marRight w:val="0"/>
      <w:marTop w:val="0"/>
      <w:marBottom w:val="0"/>
      <w:divBdr>
        <w:top w:val="none" w:sz="0" w:space="0" w:color="auto"/>
        <w:left w:val="none" w:sz="0" w:space="0" w:color="auto"/>
        <w:bottom w:val="none" w:sz="0" w:space="0" w:color="auto"/>
        <w:right w:val="none" w:sz="0" w:space="0" w:color="auto"/>
      </w:divBdr>
    </w:div>
    <w:div w:id="794906048">
      <w:bodyDiv w:val="1"/>
      <w:marLeft w:val="0"/>
      <w:marRight w:val="0"/>
      <w:marTop w:val="0"/>
      <w:marBottom w:val="0"/>
      <w:divBdr>
        <w:top w:val="none" w:sz="0" w:space="0" w:color="auto"/>
        <w:left w:val="none" w:sz="0" w:space="0" w:color="auto"/>
        <w:bottom w:val="none" w:sz="0" w:space="0" w:color="auto"/>
        <w:right w:val="none" w:sz="0" w:space="0" w:color="auto"/>
      </w:divBdr>
    </w:div>
    <w:div w:id="837887122">
      <w:bodyDiv w:val="1"/>
      <w:marLeft w:val="0"/>
      <w:marRight w:val="0"/>
      <w:marTop w:val="0"/>
      <w:marBottom w:val="0"/>
      <w:divBdr>
        <w:top w:val="none" w:sz="0" w:space="0" w:color="auto"/>
        <w:left w:val="none" w:sz="0" w:space="0" w:color="auto"/>
        <w:bottom w:val="none" w:sz="0" w:space="0" w:color="auto"/>
        <w:right w:val="none" w:sz="0" w:space="0" w:color="auto"/>
      </w:divBdr>
    </w:div>
    <w:div w:id="859054316">
      <w:bodyDiv w:val="1"/>
      <w:marLeft w:val="0"/>
      <w:marRight w:val="0"/>
      <w:marTop w:val="0"/>
      <w:marBottom w:val="0"/>
      <w:divBdr>
        <w:top w:val="none" w:sz="0" w:space="0" w:color="auto"/>
        <w:left w:val="none" w:sz="0" w:space="0" w:color="auto"/>
        <w:bottom w:val="none" w:sz="0" w:space="0" w:color="auto"/>
        <w:right w:val="none" w:sz="0" w:space="0" w:color="auto"/>
      </w:divBdr>
    </w:div>
    <w:div w:id="875629493">
      <w:bodyDiv w:val="1"/>
      <w:marLeft w:val="0"/>
      <w:marRight w:val="0"/>
      <w:marTop w:val="0"/>
      <w:marBottom w:val="0"/>
      <w:divBdr>
        <w:top w:val="none" w:sz="0" w:space="0" w:color="auto"/>
        <w:left w:val="none" w:sz="0" w:space="0" w:color="auto"/>
        <w:bottom w:val="none" w:sz="0" w:space="0" w:color="auto"/>
        <w:right w:val="none" w:sz="0" w:space="0" w:color="auto"/>
      </w:divBdr>
    </w:div>
    <w:div w:id="908075681">
      <w:bodyDiv w:val="1"/>
      <w:marLeft w:val="0"/>
      <w:marRight w:val="0"/>
      <w:marTop w:val="0"/>
      <w:marBottom w:val="0"/>
      <w:divBdr>
        <w:top w:val="none" w:sz="0" w:space="0" w:color="auto"/>
        <w:left w:val="none" w:sz="0" w:space="0" w:color="auto"/>
        <w:bottom w:val="none" w:sz="0" w:space="0" w:color="auto"/>
        <w:right w:val="none" w:sz="0" w:space="0" w:color="auto"/>
      </w:divBdr>
    </w:div>
    <w:div w:id="921721511">
      <w:bodyDiv w:val="1"/>
      <w:marLeft w:val="0"/>
      <w:marRight w:val="0"/>
      <w:marTop w:val="0"/>
      <w:marBottom w:val="0"/>
      <w:divBdr>
        <w:top w:val="none" w:sz="0" w:space="0" w:color="auto"/>
        <w:left w:val="none" w:sz="0" w:space="0" w:color="auto"/>
        <w:bottom w:val="none" w:sz="0" w:space="0" w:color="auto"/>
        <w:right w:val="none" w:sz="0" w:space="0" w:color="auto"/>
      </w:divBdr>
    </w:div>
    <w:div w:id="925312151">
      <w:bodyDiv w:val="1"/>
      <w:marLeft w:val="0"/>
      <w:marRight w:val="0"/>
      <w:marTop w:val="0"/>
      <w:marBottom w:val="0"/>
      <w:divBdr>
        <w:top w:val="none" w:sz="0" w:space="0" w:color="auto"/>
        <w:left w:val="none" w:sz="0" w:space="0" w:color="auto"/>
        <w:bottom w:val="none" w:sz="0" w:space="0" w:color="auto"/>
        <w:right w:val="none" w:sz="0" w:space="0" w:color="auto"/>
      </w:divBdr>
    </w:div>
    <w:div w:id="928851942">
      <w:bodyDiv w:val="1"/>
      <w:marLeft w:val="0"/>
      <w:marRight w:val="0"/>
      <w:marTop w:val="0"/>
      <w:marBottom w:val="0"/>
      <w:divBdr>
        <w:top w:val="none" w:sz="0" w:space="0" w:color="auto"/>
        <w:left w:val="none" w:sz="0" w:space="0" w:color="auto"/>
        <w:bottom w:val="none" w:sz="0" w:space="0" w:color="auto"/>
        <w:right w:val="none" w:sz="0" w:space="0" w:color="auto"/>
      </w:divBdr>
    </w:div>
    <w:div w:id="935752646">
      <w:bodyDiv w:val="1"/>
      <w:marLeft w:val="0"/>
      <w:marRight w:val="0"/>
      <w:marTop w:val="0"/>
      <w:marBottom w:val="0"/>
      <w:divBdr>
        <w:top w:val="none" w:sz="0" w:space="0" w:color="auto"/>
        <w:left w:val="none" w:sz="0" w:space="0" w:color="auto"/>
        <w:bottom w:val="none" w:sz="0" w:space="0" w:color="auto"/>
        <w:right w:val="none" w:sz="0" w:space="0" w:color="auto"/>
      </w:divBdr>
    </w:div>
    <w:div w:id="953053549">
      <w:bodyDiv w:val="1"/>
      <w:marLeft w:val="0"/>
      <w:marRight w:val="0"/>
      <w:marTop w:val="0"/>
      <w:marBottom w:val="0"/>
      <w:divBdr>
        <w:top w:val="none" w:sz="0" w:space="0" w:color="auto"/>
        <w:left w:val="none" w:sz="0" w:space="0" w:color="auto"/>
        <w:bottom w:val="none" w:sz="0" w:space="0" w:color="auto"/>
        <w:right w:val="none" w:sz="0" w:space="0" w:color="auto"/>
      </w:divBdr>
    </w:div>
    <w:div w:id="981079669">
      <w:bodyDiv w:val="1"/>
      <w:marLeft w:val="0"/>
      <w:marRight w:val="0"/>
      <w:marTop w:val="0"/>
      <w:marBottom w:val="0"/>
      <w:divBdr>
        <w:top w:val="none" w:sz="0" w:space="0" w:color="auto"/>
        <w:left w:val="none" w:sz="0" w:space="0" w:color="auto"/>
        <w:bottom w:val="none" w:sz="0" w:space="0" w:color="auto"/>
        <w:right w:val="none" w:sz="0" w:space="0" w:color="auto"/>
      </w:divBdr>
    </w:div>
    <w:div w:id="996156135">
      <w:bodyDiv w:val="1"/>
      <w:marLeft w:val="0"/>
      <w:marRight w:val="0"/>
      <w:marTop w:val="0"/>
      <w:marBottom w:val="0"/>
      <w:divBdr>
        <w:top w:val="none" w:sz="0" w:space="0" w:color="auto"/>
        <w:left w:val="none" w:sz="0" w:space="0" w:color="auto"/>
        <w:bottom w:val="none" w:sz="0" w:space="0" w:color="auto"/>
        <w:right w:val="none" w:sz="0" w:space="0" w:color="auto"/>
      </w:divBdr>
    </w:div>
    <w:div w:id="1004016333">
      <w:bodyDiv w:val="1"/>
      <w:marLeft w:val="0"/>
      <w:marRight w:val="0"/>
      <w:marTop w:val="0"/>
      <w:marBottom w:val="0"/>
      <w:divBdr>
        <w:top w:val="none" w:sz="0" w:space="0" w:color="auto"/>
        <w:left w:val="none" w:sz="0" w:space="0" w:color="auto"/>
        <w:bottom w:val="none" w:sz="0" w:space="0" w:color="auto"/>
        <w:right w:val="none" w:sz="0" w:space="0" w:color="auto"/>
      </w:divBdr>
    </w:div>
    <w:div w:id="1018778519">
      <w:bodyDiv w:val="1"/>
      <w:marLeft w:val="0"/>
      <w:marRight w:val="0"/>
      <w:marTop w:val="0"/>
      <w:marBottom w:val="0"/>
      <w:divBdr>
        <w:top w:val="none" w:sz="0" w:space="0" w:color="auto"/>
        <w:left w:val="none" w:sz="0" w:space="0" w:color="auto"/>
        <w:bottom w:val="none" w:sz="0" w:space="0" w:color="auto"/>
        <w:right w:val="none" w:sz="0" w:space="0" w:color="auto"/>
      </w:divBdr>
    </w:div>
    <w:div w:id="1033655129">
      <w:bodyDiv w:val="1"/>
      <w:marLeft w:val="0"/>
      <w:marRight w:val="0"/>
      <w:marTop w:val="0"/>
      <w:marBottom w:val="0"/>
      <w:divBdr>
        <w:top w:val="none" w:sz="0" w:space="0" w:color="auto"/>
        <w:left w:val="none" w:sz="0" w:space="0" w:color="auto"/>
        <w:bottom w:val="none" w:sz="0" w:space="0" w:color="auto"/>
        <w:right w:val="none" w:sz="0" w:space="0" w:color="auto"/>
      </w:divBdr>
    </w:div>
    <w:div w:id="1048576708">
      <w:bodyDiv w:val="1"/>
      <w:marLeft w:val="0"/>
      <w:marRight w:val="0"/>
      <w:marTop w:val="0"/>
      <w:marBottom w:val="0"/>
      <w:divBdr>
        <w:top w:val="none" w:sz="0" w:space="0" w:color="auto"/>
        <w:left w:val="none" w:sz="0" w:space="0" w:color="auto"/>
        <w:bottom w:val="none" w:sz="0" w:space="0" w:color="auto"/>
        <w:right w:val="none" w:sz="0" w:space="0" w:color="auto"/>
      </w:divBdr>
    </w:div>
    <w:div w:id="1067070269">
      <w:bodyDiv w:val="1"/>
      <w:marLeft w:val="0"/>
      <w:marRight w:val="0"/>
      <w:marTop w:val="0"/>
      <w:marBottom w:val="0"/>
      <w:divBdr>
        <w:top w:val="none" w:sz="0" w:space="0" w:color="auto"/>
        <w:left w:val="none" w:sz="0" w:space="0" w:color="auto"/>
        <w:bottom w:val="none" w:sz="0" w:space="0" w:color="auto"/>
        <w:right w:val="none" w:sz="0" w:space="0" w:color="auto"/>
      </w:divBdr>
    </w:div>
    <w:div w:id="1103844550">
      <w:bodyDiv w:val="1"/>
      <w:marLeft w:val="0"/>
      <w:marRight w:val="0"/>
      <w:marTop w:val="0"/>
      <w:marBottom w:val="0"/>
      <w:divBdr>
        <w:top w:val="none" w:sz="0" w:space="0" w:color="auto"/>
        <w:left w:val="none" w:sz="0" w:space="0" w:color="auto"/>
        <w:bottom w:val="none" w:sz="0" w:space="0" w:color="auto"/>
        <w:right w:val="none" w:sz="0" w:space="0" w:color="auto"/>
      </w:divBdr>
    </w:div>
    <w:div w:id="1116287430">
      <w:bodyDiv w:val="1"/>
      <w:marLeft w:val="0"/>
      <w:marRight w:val="0"/>
      <w:marTop w:val="0"/>
      <w:marBottom w:val="0"/>
      <w:divBdr>
        <w:top w:val="none" w:sz="0" w:space="0" w:color="auto"/>
        <w:left w:val="none" w:sz="0" w:space="0" w:color="auto"/>
        <w:bottom w:val="none" w:sz="0" w:space="0" w:color="auto"/>
        <w:right w:val="none" w:sz="0" w:space="0" w:color="auto"/>
      </w:divBdr>
    </w:div>
    <w:div w:id="1131826772">
      <w:bodyDiv w:val="1"/>
      <w:marLeft w:val="0"/>
      <w:marRight w:val="0"/>
      <w:marTop w:val="0"/>
      <w:marBottom w:val="0"/>
      <w:divBdr>
        <w:top w:val="none" w:sz="0" w:space="0" w:color="auto"/>
        <w:left w:val="none" w:sz="0" w:space="0" w:color="auto"/>
        <w:bottom w:val="none" w:sz="0" w:space="0" w:color="auto"/>
        <w:right w:val="none" w:sz="0" w:space="0" w:color="auto"/>
      </w:divBdr>
    </w:div>
    <w:div w:id="1169752079">
      <w:bodyDiv w:val="1"/>
      <w:marLeft w:val="0"/>
      <w:marRight w:val="0"/>
      <w:marTop w:val="0"/>
      <w:marBottom w:val="0"/>
      <w:divBdr>
        <w:top w:val="none" w:sz="0" w:space="0" w:color="auto"/>
        <w:left w:val="none" w:sz="0" w:space="0" w:color="auto"/>
        <w:bottom w:val="none" w:sz="0" w:space="0" w:color="auto"/>
        <w:right w:val="none" w:sz="0" w:space="0" w:color="auto"/>
      </w:divBdr>
    </w:div>
    <w:div w:id="1190950813">
      <w:bodyDiv w:val="1"/>
      <w:marLeft w:val="0"/>
      <w:marRight w:val="0"/>
      <w:marTop w:val="0"/>
      <w:marBottom w:val="0"/>
      <w:divBdr>
        <w:top w:val="none" w:sz="0" w:space="0" w:color="auto"/>
        <w:left w:val="none" w:sz="0" w:space="0" w:color="auto"/>
        <w:bottom w:val="none" w:sz="0" w:space="0" w:color="auto"/>
        <w:right w:val="none" w:sz="0" w:space="0" w:color="auto"/>
      </w:divBdr>
    </w:div>
    <w:div w:id="1202979991">
      <w:bodyDiv w:val="1"/>
      <w:marLeft w:val="0"/>
      <w:marRight w:val="0"/>
      <w:marTop w:val="0"/>
      <w:marBottom w:val="0"/>
      <w:divBdr>
        <w:top w:val="none" w:sz="0" w:space="0" w:color="auto"/>
        <w:left w:val="none" w:sz="0" w:space="0" w:color="auto"/>
        <w:bottom w:val="none" w:sz="0" w:space="0" w:color="auto"/>
        <w:right w:val="none" w:sz="0" w:space="0" w:color="auto"/>
      </w:divBdr>
    </w:div>
    <w:div w:id="1205798051">
      <w:bodyDiv w:val="1"/>
      <w:marLeft w:val="0"/>
      <w:marRight w:val="0"/>
      <w:marTop w:val="0"/>
      <w:marBottom w:val="0"/>
      <w:divBdr>
        <w:top w:val="none" w:sz="0" w:space="0" w:color="auto"/>
        <w:left w:val="none" w:sz="0" w:space="0" w:color="auto"/>
        <w:bottom w:val="none" w:sz="0" w:space="0" w:color="auto"/>
        <w:right w:val="none" w:sz="0" w:space="0" w:color="auto"/>
      </w:divBdr>
    </w:div>
    <w:div w:id="1230848805">
      <w:bodyDiv w:val="1"/>
      <w:marLeft w:val="0"/>
      <w:marRight w:val="0"/>
      <w:marTop w:val="0"/>
      <w:marBottom w:val="0"/>
      <w:divBdr>
        <w:top w:val="none" w:sz="0" w:space="0" w:color="auto"/>
        <w:left w:val="none" w:sz="0" w:space="0" w:color="auto"/>
        <w:bottom w:val="none" w:sz="0" w:space="0" w:color="auto"/>
        <w:right w:val="none" w:sz="0" w:space="0" w:color="auto"/>
      </w:divBdr>
    </w:div>
    <w:div w:id="1251114835">
      <w:bodyDiv w:val="1"/>
      <w:marLeft w:val="0"/>
      <w:marRight w:val="0"/>
      <w:marTop w:val="0"/>
      <w:marBottom w:val="0"/>
      <w:divBdr>
        <w:top w:val="none" w:sz="0" w:space="0" w:color="auto"/>
        <w:left w:val="none" w:sz="0" w:space="0" w:color="auto"/>
        <w:bottom w:val="none" w:sz="0" w:space="0" w:color="auto"/>
        <w:right w:val="none" w:sz="0" w:space="0" w:color="auto"/>
      </w:divBdr>
    </w:div>
    <w:div w:id="1252088386">
      <w:bodyDiv w:val="1"/>
      <w:marLeft w:val="0"/>
      <w:marRight w:val="0"/>
      <w:marTop w:val="0"/>
      <w:marBottom w:val="0"/>
      <w:divBdr>
        <w:top w:val="none" w:sz="0" w:space="0" w:color="auto"/>
        <w:left w:val="none" w:sz="0" w:space="0" w:color="auto"/>
        <w:bottom w:val="none" w:sz="0" w:space="0" w:color="auto"/>
        <w:right w:val="none" w:sz="0" w:space="0" w:color="auto"/>
      </w:divBdr>
    </w:div>
    <w:div w:id="1284190967">
      <w:bodyDiv w:val="1"/>
      <w:marLeft w:val="0"/>
      <w:marRight w:val="0"/>
      <w:marTop w:val="0"/>
      <w:marBottom w:val="0"/>
      <w:divBdr>
        <w:top w:val="none" w:sz="0" w:space="0" w:color="auto"/>
        <w:left w:val="none" w:sz="0" w:space="0" w:color="auto"/>
        <w:bottom w:val="none" w:sz="0" w:space="0" w:color="auto"/>
        <w:right w:val="none" w:sz="0" w:space="0" w:color="auto"/>
      </w:divBdr>
    </w:div>
    <w:div w:id="1284926445">
      <w:bodyDiv w:val="1"/>
      <w:marLeft w:val="0"/>
      <w:marRight w:val="0"/>
      <w:marTop w:val="0"/>
      <w:marBottom w:val="0"/>
      <w:divBdr>
        <w:top w:val="none" w:sz="0" w:space="0" w:color="auto"/>
        <w:left w:val="none" w:sz="0" w:space="0" w:color="auto"/>
        <w:bottom w:val="none" w:sz="0" w:space="0" w:color="auto"/>
        <w:right w:val="none" w:sz="0" w:space="0" w:color="auto"/>
      </w:divBdr>
    </w:div>
    <w:div w:id="1285117968">
      <w:bodyDiv w:val="1"/>
      <w:marLeft w:val="0"/>
      <w:marRight w:val="0"/>
      <w:marTop w:val="0"/>
      <w:marBottom w:val="0"/>
      <w:divBdr>
        <w:top w:val="none" w:sz="0" w:space="0" w:color="auto"/>
        <w:left w:val="none" w:sz="0" w:space="0" w:color="auto"/>
        <w:bottom w:val="none" w:sz="0" w:space="0" w:color="auto"/>
        <w:right w:val="none" w:sz="0" w:space="0" w:color="auto"/>
      </w:divBdr>
    </w:div>
    <w:div w:id="1318269136">
      <w:bodyDiv w:val="1"/>
      <w:marLeft w:val="0"/>
      <w:marRight w:val="0"/>
      <w:marTop w:val="0"/>
      <w:marBottom w:val="0"/>
      <w:divBdr>
        <w:top w:val="none" w:sz="0" w:space="0" w:color="auto"/>
        <w:left w:val="none" w:sz="0" w:space="0" w:color="auto"/>
        <w:bottom w:val="none" w:sz="0" w:space="0" w:color="auto"/>
        <w:right w:val="none" w:sz="0" w:space="0" w:color="auto"/>
      </w:divBdr>
    </w:div>
    <w:div w:id="1332176436">
      <w:bodyDiv w:val="1"/>
      <w:marLeft w:val="0"/>
      <w:marRight w:val="0"/>
      <w:marTop w:val="0"/>
      <w:marBottom w:val="0"/>
      <w:divBdr>
        <w:top w:val="none" w:sz="0" w:space="0" w:color="auto"/>
        <w:left w:val="none" w:sz="0" w:space="0" w:color="auto"/>
        <w:bottom w:val="none" w:sz="0" w:space="0" w:color="auto"/>
        <w:right w:val="none" w:sz="0" w:space="0" w:color="auto"/>
      </w:divBdr>
    </w:div>
    <w:div w:id="1344085731">
      <w:bodyDiv w:val="1"/>
      <w:marLeft w:val="0"/>
      <w:marRight w:val="0"/>
      <w:marTop w:val="0"/>
      <w:marBottom w:val="0"/>
      <w:divBdr>
        <w:top w:val="none" w:sz="0" w:space="0" w:color="auto"/>
        <w:left w:val="none" w:sz="0" w:space="0" w:color="auto"/>
        <w:bottom w:val="none" w:sz="0" w:space="0" w:color="auto"/>
        <w:right w:val="none" w:sz="0" w:space="0" w:color="auto"/>
      </w:divBdr>
    </w:div>
    <w:div w:id="1379550164">
      <w:bodyDiv w:val="1"/>
      <w:marLeft w:val="0"/>
      <w:marRight w:val="0"/>
      <w:marTop w:val="0"/>
      <w:marBottom w:val="0"/>
      <w:divBdr>
        <w:top w:val="none" w:sz="0" w:space="0" w:color="auto"/>
        <w:left w:val="none" w:sz="0" w:space="0" w:color="auto"/>
        <w:bottom w:val="none" w:sz="0" w:space="0" w:color="auto"/>
        <w:right w:val="none" w:sz="0" w:space="0" w:color="auto"/>
      </w:divBdr>
    </w:div>
    <w:div w:id="1387335731">
      <w:bodyDiv w:val="1"/>
      <w:marLeft w:val="0"/>
      <w:marRight w:val="0"/>
      <w:marTop w:val="0"/>
      <w:marBottom w:val="0"/>
      <w:divBdr>
        <w:top w:val="none" w:sz="0" w:space="0" w:color="auto"/>
        <w:left w:val="none" w:sz="0" w:space="0" w:color="auto"/>
        <w:bottom w:val="none" w:sz="0" w:space="0" w:color="auto"/>
        <w:right w:val="none" w:sz="0" w:space="0" w:color="auto"/>
      </w:divBdr>
    </w:div>
    <w:div w:id="1395472615">
      <w:bodyDiv w:val="1"/>
      <w:marLeft w:val="0"/>
      <w:marRight w:val="0"/>
      <w:marTop w:val="0"/>
      <w:marBottom w:val="0"/>
      <w:divBdr>
        <w:top w:val="none" w:sz="0" w:space="0" w:color="auto"/>
        <w:left w:val="none" w:sz="0" w:space="0" w:color="auto"/>
        <w:bottom w:val="none" w:sz="0" w:space="0" w:color="auto"/>
        <w:right w:val="none" w:sz="0" w:space="0" w:color="auto"/>
      </w:divBdr>
    </w:div>
    <w:div w:id="1398432980">
      <w:bodyDiv w:val="1"/>
      <w:marLeft w:val="0"/>
      <w:marRight w:val="0"/>
      <w:marTop w:val="0"/>
      <w:marBottom w:val="0"/>
      <w:divBdr>
        <w:top w:val="none" w:sz="0" w:space="0" w:color="auto"/>
        <w:left w:val="none" w:sz="0" w:space="0" w:color="auto"/>
        <w:bottom w:val="none" w:sz="0" w:space="0" w:color="auto"/>
        <w:right w:val="none" w:sz="0" w:space="0" w:color="auto"/>
      </w:divBdr>
    </w:div>
    <w:div w:id="1399135646">
      <w:bodyDiv w:val="1"/>
      <w:marLeft w:val="0"/>
      <w:marRight w:val="0"/>
      <w:marTop w:val="0"/>
      <w:marBottom w:val="0"/>
      <w:divBdr>
        <w:top w:val="none" w:sz="0" w:space="0" w:color="auto"/>
        <w:left w:val="none" w:sz="0" w:space="0" w:color="auto"/>
        <w:bottom w:val="none" w:sz="0" w:space="0" w:color="auto"/>
        <w:right w:val="none" w:sz="0" w:space="0" w:color="auto"/>
      </w:divBdr>
    </w:div>
    <w:div w:id="1406488838">
      <w:bodyDiv w:val="1"/>
      <w:marLeft w:val="0"/>
      <w:marRight w:val="0"/>
      <w:marTop w:val="0"/>
      <w:marBottom w:val="0"/>
      <w:divBdr>
        <w:top w:val="none" w:sz="0" w:space="0" w:color="auto"/>
        <w:left w:val="none" w:sz="0" w:space="0" w:color="auto"/>
        <w:bottom w:val="none" w:sz="0" w:space="0" w:color="auto"/>
        <w:right w:val="none" w:sz="0" w:space="0" w:color="auto"/>
      </w:divBdr>
    </w:div>
    <w:div w:id="1422096643">
      <w:bodyDiv w:val="1"/>
      <w:marLeft w:val="0"/>
      <w:marRight w:val="0"/>
      <w:marTop w:val="0"/>
      <w:marBottom w:val="0"/>
      <w:divBdr>
        <w:top w:val="none" w:sz="0" w:space="0" w:color="auto"/>
        <w:left w:val="none" w:sz="0" w:space="0" w:color="auto"/>
        <w:bottom w:val="none" w:sz="0" w:space="0" w:color="auto"/>
        <w:right w:val="none" w:sz="0" w:space="0" w:color="auto"/>
      </w:divBdr>
    </w:div>
    <w:div w:id="1432240774">
      <w:bodyDiv w:val="1"/>
      <w:marLeft w:val="0"/>
      <w:marRight w:val="0"/>
      <w:marTop w:val="0"/>
      <w:marBottom w:val="0"/>
      <w:divBdr>
        <w:top w:val="none" w:sz="0" w:space="0" w:color="auto"/>
        <w:left w:val="none" w:sz="0" w:space="0" w:color="auto"/>
        <w:bottom w:val="none" w:sz="0" w:space="0" w:color="auto"/>
        <w:right w:val="none" w:sz="0" w:space="0" w:color="auto"/>
      </w:divBdr>
    </w:div>
    <w:div w:id="1433744017">
      <w:bodyDiv w:val="1"/>
      <w:marLeft w:val="0"/>
      <w:marRight w:val="0"/>
      <w:marTop w:val="0"/>
      <w:marBottom w:val="0"/>
      <w:divBdr>
        <w:top w:val="none" w:sz="0" w:space="0" w:color="auto"/>
        <w:left w:val="none" w:sz="0" w:space="0" w:color="auto"/>
        <w:bottom w:val="none" w:sz="0" w:space="0" w:color="auto"/>
        <w:right w:val="none" w:sz="0" w:space="0" w:color="auto"/>
      </w:divBdr>
    </w:div>
    <w:div w:id="1439444775">
      <w:marLeft w:val="0"/>
      <w:marRight w:val="0"/>
      <w:marTop w:val="0"/>
      <w:marBottom w:val="0"/>
      <w:divBdr>
        <w:top w:val="none" w:sz="0" w:space="0" w:color="auto"/>
        <w:left w:val="none" w:sz="0" w:space="0" w:color="auto"/>
        <w:bottom w:val="none" w:sz="0" w:space="0" w:color="auto"/>
        <w:right w:val="none" w:sz="0" w:space="0" w:color="auto"/>
      </w:divBdr>
    </w:div>
    <w:div w:id="1439444776">
      <w:marLeft w:val="0"/>
      <w:marRight w:val="0"/>
      <w:marTop w:val="0"/>
      <w:marBottom w:val="0"/>
      <w:divBdr>
        <w:top w:val="none" w:sz="0" w:space="0" w:color="auto"/>
        <w:left w:val="none" w:sz="0" w:space="0" w:color="auto"/>
        <w:bottom w:val="none" w:sz="0" w:space="0" w:color="auto"/>
        <w:right w:val="none" w:sz="0" w:space="0" w:color="auto"/>
      </w:divBdr>
    </w:div>
    <w:div w:id="1439444777">
      <w:marLeft w:val="0"/>
      <w:marRight w:val="0"/>
      <w:marTop w:val="0"/>
      <w:marBottom w:val="0"/>
      <w:divBdr>
        <w:top w:val="none" w:sz="0" w:space="0" w:color="auto"/>
        <w:left w:val="none" w:sz="0" w:space="0" w:color="auto"/>
        <w:bottom w:val="none" w:sz="0" w:space="0" w:color="auto"/>
        <w:right w:val="none" w:sz="0" w:space="0" w:color="auto"/>
      </w:divBdr>
    </w:div>
    <w:div w:id="1439444778">
      <w:marLeft w:val="0"/>
      <w:marRight w:val="0"/>
      <w:marTop w:val="0"/>
      <w:marBottom w:val="0"/>
      <w:divBdr>
        <w:top w:val="none" w:sz="0" w:space="0" w:color="auto"/>
        <w:left w:val="none" w:sz="0" w:space="0" w:color="auto"/>
        <w:bottom w:val="none" w:sz="0" w:space="0" w:color="auto"/>
        <w:right w:val="none" w:sz="0" w:space="0" w:color="auto"/>
      </w:divBdr>
    </w:div>
    <w:div w:id="1439444779">
      <w:marLeft w:val="0"/>
      <w:marRight w:val="0"/>
      <w:marTop w:val="0"/>
      <w:marBottom w:val="0"/>
      <w:divBdr>
        <w:top w:val="none" w:sz="0" w:space="0" w:color="auto"/>
        <w:left w:val="none" w:sz="0" w:space="0" w:color="auto"/>
        <w:bottom w:val="none" w:sz="0" w:space="0" w:color="auto"/>
        <w:right w:val="none" w:sz="0" w:space="0" w:color="auto"/>
      </w:divBdr>
    </w:div>
    <w:div w:id="1439444781">
      <w:marLeft w:val="0"/>
      <w:marRight w:val="0"/>
      <w:marTop w:val="0"/>
      <w:marBottom w:val="0"/>
      <w:divBdr>
        <w:top w:val="none" w:sz="0" w:space="0" w:color="auto"/>
        <w:left w:val="none" w:sz="0" w:space="0" w:color="auto"/>
        <w:bottom w:val="none" w:sz="0" w:space="0" w:color="auto"/>
        <w:right w:val="none" w:sz="0" w:space="0" w:color="auto"/>
      </w:divBdr>
    </w:div>
    <w:div w:id="1439444782">
      <w:marLeft w:val="0"/>
      <w:marRight w:val="0"/>
      <w:marTop w:val="0"/>
      <w:marBottom w:val="0"/>
      <w:divBdr>
        <w:top w:val="none" w:sz="0" w:space="0" w:color="auto"/>
        <w:left w:val="none" w:sz="0" w:space="0" w:color="auto"/>
        <w:bottom w:val="none" w:sz="0" w:space="0" w:color="auto"/>
        <w:right w:val="none" w:sz="0" w:space="0" w:color="auto"/>
      </w:divBdr>
    </w:div>
    <w:div w:id="1439444783">
      <w:marLeft w:val="0"/>
      <w:marRight w:val="0"/>
      <w:marTop w:val="0"/>
      <w:marBottom w:val="0"/>
      <w:divBdr>
        <w:top w:val="none" w:sz="0" w:space="0" w:color="auto"/>
        <w:left w:val="none" w:sz="0" w:space="0" w:color="auto"/>
        <w:bottom w:val="none" w:sz="0" w:space="0" w:color="auto"/>
        <w:right w:val="none" w:sz="0" w:space="0" w:color="auto"/>
      </w:divBdr>
    </w:div>
    <w:div w:id="1439444784">
      <w:marLeft w:val="0"/>
      <w:marRight w:val="0"/>
      <w:marTop w:val="0"/>
      <w:marBottom w:val="0"/>
      <w:divBdr>
        <w:top w:val="none" w:sz="0" w:space="0" w:color="auto"/>
        <w:left w:val="none" w:sz="0" w:space="0" w:color="auto"/>
        <w:bottom w:val="none" w:sz="0" w:space="0" w:color="auto"/>
        <w:right w:val="none" w:sz="0" w:space="0" w:color="auto"/>
      </w:divBdr>
      <w:divsChild>
        <w:div w:id="1439444780">
          <w:marLeft w:val="0"/>
          <w:marRight w:val="0"/>
          <w:marTop w:val="0"/>
          <w:marBottom w:val="0"/>
          <w:divBdr>
            <w:top w:val="none" w:sz="0" w:space="0" w:color="auto"/>
            <w:left w:val="none" w:sz="0" w:space="0" w:color="auto"/>
            <w:bottom w:val="none" w:sz="0" w:space="0" w:color="auto"/>
            <w:right w:val="none" w:sz="0" w:space="0" w:color="auto"/>
          </w:divBdr>
        </w:div>
      </w:divsChild>
    </w:div>
    <w:div w:id="1439444785">
      <w:marLeft w:val="0"/>
      <w:marRight w:val="0"/>
      <w:marTop w:val="0"/>
      <w:marBottom w:val="0"/>
      <w:divBdr>
        <w:top w:val="none" w:sz="0" w:space="0" w:color="auto"/>
        <w:left w:val="none" w:sz="0" w:space="0" w:color="auto"/>
        <w:bottom w:val="none" w:sz="0" w:space="0" w:color="auto"/>
        <w:right w:val="none" w:sz="0" w:space="0" w:color="auto"/>
      </w:divBdr>
    </w:div>
    <w:div w:id="1439444786">
      <w:marLeft w:val="0"/>
      <w:marRight w:val="0"/>
      <w:marTop w:val="0"/>
      <w:marBottom w:val="0"/>
      <w:divBdr>
        <w:top w:val="none" w:sz="0" w:space="0" w:color="auto"/>
        <w:left w:val="none" w:sz="0" w:space="0" w:color="auto"/>
        <w:bottom w:val="none" w:sz="0" w:space="0" w:color="auto"/>
        <w:right w:val="none" w:sz="0" w:space="0" w:color="auto"/>
      </w:divBdr>
    </w:div>
    <w:div w:id="1486165177">
      <w:bodyDiv w:val="1"/>
      <w:marLeft w:val="0"/>
      <w:marRight w:val="0"/>
      <w:marTop w:val="0"/>
      <w:marBottom w:val="0"/>
      <w:divBdr>
        <w:top w:val="none" w:sz="0" w:space="0" w:color="auto"/>
        <w:left w:val="none" w:sz="0" w:space="0" w:color="auto"/>
        <w:bottom w:val="none" w:sz="0" w:space="0" w:color="auto"/>
        <w:right w:val="none" w:sz="0" w:space="0" w:color="auto"/>
      </w:divBdr>
    </w:div>
    <w:div w:id="1499542779">
      <w:bodyDiv w:val="1"/>
      <w:marLeft w:val="0"/>
      <w:marRight w:val="0"/>
      <w:marTop w:val="0"/>
      <w:marBottom w:val="0"/>
      <w:divBdr>
        <w:top w:val="none" w:sz="0" w:space="0" w:color="auto"/>
        <w:left w:val="none" w:sz="0" w:space="0" w:color="auto"/>
        <w:bottom w:val="none" w:sz="0" w:space="0" w:color="auto"/>
        <w:right w:val="none" w:sz="0" w:space="0" w:color="auto"/>
      </w:divBdr>
    </w:div>
    <w:div w:id="1502961450">
      <w:bodyDiv w:val="1"/>
      <w:marLeft w:val="0"/>
      <w:marRight w:val="0"/>
      <w:marTop w:val="0"/>
      <w:marBottom w:val="0"/>
      <w:divBdr>
        <w:top w:val="none" w:sz="0" w:space="0" w:color="auto"/>
        <w:left w:val="none" w:sz="0" w:space="0" w:color="auto"/>
        <w:bottom w:val="none" w:sz="0" w:space="0" w:color="auto"/>
        <w:right w:val="none" w:sz="0" w:space="0" w:color="auto"/>
      </w:divBdr>
    </w:div>
    <w:div w:id="1514221269">
      <w:bodyDiv w:val="1"/>
      <w:marLeft w:val="0"/>
      <w:marRight w:val="0"/>
      <w:marTop w:val="0"/>
      <w:marBottom w:val="0"/>
      <w:divBdr>
        <w:top w:val="none" w:sz="0" w:space="0" w:color="auto"/>
        <w:left w:val="none" w:sz="0" w:space="0" w:color="auto"/>
        <w:bottom w:val="none" w:sz="0" w:space="0" w:color="auto"/>
        <w:right w:val="none" w:sz="0" w:space="0" w:color="auto"/>
      </w:divBdr>
    </w:div>
    <w:div w:id="1520394754">
      <w:bodyDiv w:val="1"/>
      <w:marLeft w:val="0"/>
      <w:marRight w:val="0"/>
      <w:marTop w:val="0"/>
      <w:marBottom w:val="0"/>
      <w:divBdr>
        <w:top w:val="none" w:sz="0" w:space="0" w:color="auto"/>
        <w:left w:val="none" w:sz="0" w:space="0" w:color="auto"/>
        <w:bottom w:val="none" w:sz="0" w:space="0" w:color="auto"/>
        <w:right w:val="none" w:sz="0" w:space="0" w:color="auto"/>
      </w:divBdr>
    </w:div>
    <w:div w:id="1565335144">
      <w:bodyDiv w:val="1"/>
      <w:marLeft w:val="0"/>
      <w:marRight w:val="0"/>
      <w:marTop w:val="0"/>
      <w:marBottom w:val="0"/>
      <w:divBdr>
        <w:top w:val="none" w:sz="0" w:space="0" w:color="auto"/>
        <w:left w:val="none" w:sz="0" w:space="0" w:color="auto"/>
        <w:bottom w:val="none" w:sz="0" w:space="0" w:color="auto"/>
        <w:right w:val="none" w:sz="0" w:space="0" w:color="auto"/>
      </w:divBdr>
    </w:div>
    <w:div w:id="1586919750">
      <w:bodyDiv w:val="1"/>
      <w:marLeft w:val="0"/>
      <w:marRight w:val="0"/>
      <w:marTop w:val="0"/>
      <w:marBottom w:val="0"/>
      <w:divBdr>
        <w:top w:val="none" w:sz="0" w:space="0" w:color="auto"/>
        <w:left w:val="none" w:sz="0" w:space="0" w:color="auto"/>
        <w:bottom w:val="none" w:sz="0" w:space="0" w:color="auto"/>
        <w:right w:val="none" w:sz="0" w:space="0" w:color="auto"/>
      </w:divBdr>
    </w:div>
    <w:div w:id="1594627347">
      <w:bodyDiv w:val="1"/>
      <w:marLeft w:val="0"/>
      <w:marRight w:val="0"/>
      <w:marTop w:val="0"/>
      <w:marBottom w:val="0"/>
      <w:divBdr>
        <w:top w:val="none" w:sz="0" w:space="0" w:color="auto"/>
        <w:left w:val="none" w:sz="0" w:space="0" w:color="auto"/>
        <w:bottom w:val="none" w:sz="0" w:space="0" w:color="auto"/>
        <w:right w:val="none" w:sz="0" w:space="0" w:color="auto"/>
      </w:divBdr>
    </w:div>
    <w:div w:id="1622346644">
      <w:bodyDiv w:val="1"/>
      <w:marLeft w:val="0"/>
      <w:marRight w:val="0"/>
      <w:marTop w:val="0"/>
      <w:marBottom w:val="0"/>
      <w:divBdr>
        <w:top w:val="none" w:sz="0" w:space="0" w:color="auto"/>
        <w:left w:val="none" w:sz="0" w:space="0" w:color="auto"/>
        <w:bottom w:val="none" w:sz="0" w:space="0" w:color="auto"/>
        <w:right w:val="none" w:sz="0" w:space="0" w:color="auto"/>
      </w:divBdr>
    </w:div>
    <w:div w:id="1624462477">
      <w:bodyDiv w:val="1"/>
      <w:marLeft w:val="0"/>
      <w:marRight w:val="0"/>
      <w:marTop w:val="0"/>
      <w:marBottom w:val="0"/>
      <w:divBdr>
        <w:top w:val="none" w:sz="0" w:space="0" w:color="auto"/>
        <w:left w:val="none" w:sz="0" w:space="0" w:color="auto"/>
        <w:bottom w:val="none" w:sz="0" w:space="0" w:color="auto"/>
        <w:right w:val="none" w:sz="0" w:space="0" w:color="auto"/>
      </w:divBdr>
    </w:div>
    <w:div w:id="1629894421">
      <w:bodyDiv w:val="1"/>
      <w:marLeft w:val="0"/>
      <w:marRight w:val="0"/>
      <w:marTop w:val="0"/>
      <w:marBottom w:val="0"/>
      <w:divBdr>
        <w:top w:val="none" w:sz="0" w:space="0" w:color="auto"/>
        <w:left w:val="none" w:sz="0" w:space="0" w:color="auto"/>
        <w:bottom w:val="none" w:sz="0" w:space="0" w:color="auto"/>
        <w:right w:val="none" w:sz="0" w:space="0" w:color="auto"/>
      </w:divBdr>
    </w:div>
    <w:div w:id="1631470845">
      <w:bodyDiv w:val="1"/>
      <w:marLeft w:val="0"/>
      <w:marRight w:val="0"/>
      <w:marTop w:val="0"/>
      <w:marBottom w:val="0"/>
      <w:divBdr>
        <w:top w:val="none" w:sz="0" w:space="0" w:color="auto"/>
        <w:left w:val="none" w:sz="0" w:space="0" w:color="auto"/>
        <w:bottom w:val="none" w:sz="0" w:space="0" w:color="auto"/>
        <w:right w:val="none" w:sz="0" w:space="0" w:color="auto"/>
      </w:divBdr>
    </w:div>
    <w:div w:id="1634558702">
      <w:bodyDiv w:val="1"/>
      <w:marLeft w:val="0"/>
      <w:marRight w:val="0"/>
      <w:marTop w:val="0"/>
      <w:marBottom w:val="0"/>
      <w:divBdr>
        <w:top w:val="none" w:sz="0" w:space="0" w:color="auto"/>
        <w:left w:val="none" w:sz="0" w:space="0" w:color="auto"/>
        <w:bottom w:val="none" w:sz="0" w:space="0" w:color="auto"/>
        <w:right w:val="none" w:sz="0" w:space="0" w:color="auto"/>
      </w:divBdr>
    </w:div>
    <w:div w:id="1646276355">
      <w:bodyDiv w:val="1"/>
      <w:marLeft w:val="0"/>
      <w:marRight w:val="0"/>
      <w:marTop w:val="0"/>
      <w:marBottom w:val="0"/>
      <w:divBdr>
        <w:top w:val="none" w:sz="0" w:space="0" w:color="auto"/>
        <w:left w:val="none" w:sz="0" w:space="0" w:color="auto"/>
        <w:bottom w:val="none" w:sz="0" w:space="0" w:color="auto"/>
        <w:right w:val="none" w:sz="0" w:space="0" w:color="auto"/>
      </w:divBdr>
    </w:div>
    <w:div w:id="1652293947">
      <w:bodyDiv w:val="1"/>
      <w:marLeft w:val="0"/>
      <w:marRight w:val="0"/>
      <w:marTop w:val="0"/>
      <w:marBottom w:val="0"/>
      <w:divBdr>
        <w:top w:val="none" w:sz="0" w:space="0" w:color="auto"/>
        <w:left w:val="none" w:sz="0" w:space="0" w:color="auto"/>
        <w:bottom w:val="none" w:sz="0" w:space="0" w:color="auto"/>
        <w:right w:val="none" w:sz="0" w:space="0" w:color="auto"/>
      </w:divBdr>
    </w:div>
    <w:div w:id="1675648817">
      <w:bodyDiv w:val="1"/>
      <w:marLeft w:val="0"/>
      <w:marRight w:val="0"/>
      <w:marTop w:val="0"/>
      <w:marBottom w:val="0"/>
      <w:divBdr>
        <w:top w:val="none" w:sz="0" w:space="0" w:color="auto"/>
        <w:left w:val="none" w:sz="0" w:space="0" w:color="auto"/>
        <w:bottom w:val="none" w:sz="0" w:space="0" w:color="auto"/>
        <w:right w:val="none" w:sz="0" w:space="0" w:color="auto"/>
      </w:divBdr>
    </w:div>
    <w:div w:id="1696688630">
      <w:bodyDiv w:val="1"/>
      <w:marLeft w:val="0"/>
      <w:marRight w:val="0"/>
      <w:marTop w:val="0"/>
      <w:marBottom w:val="0"/>
      <w:divBdr>
        <w:top w:val="none" w:sz="0" w:space="0" w:color="auto"/>
        <w:left w:val="none" w:sz="0" w:space="0" w:color="auto"/>
        <w:bottom w:val="none" w:sz="0" w:space="0" w:color="auto"/>
        <w:right w:val="none" w:sz="0" w:space="0" w:color="auto"/>
      </w:divBdr>
    </w:div>
    <w:div w:id="1704476015">
      <w:bodyDiv w:val="1"/>
      <w:marLeft w:val="0"/>
      <w:marRight w:val="0"/>
      <w:marTop w:val="0"/>
      <w:marBottom w:val="0"/>
      <w:divBdr>
        <w:top w:val="none" w:sz="0" w:space="0" w:color="auto"/>
        <w:left w:val="none" w:sz="0" w:space="0" w:color="auto"/>
        <w:bottom w:val="none" w:sz="0" w:space="0" w:color="auto"/>
        <w:right w:val="none" w:sz="0" w:space="0" w:color="auto"/>
      </w:divBdr>
    </w:div>
    <w:div w:id="1708023628">
      <w:bodyDiv w:val="1"/>
      <w:marLeft w:val="0"/>
      <w:marRight w:val="0"/>
      <w:marTop w:val="0"/>
      <w:marBottom w:val="0"/>
      <w:divBdr>
        <w:top w:val="none" w:sz="0" w:space="0" w:color="auto"/>
        <w:left w:val="none" w:sz="0" w:space="0" w:color="auto"/>
        <w:bottom w:val="none" w:sz="0" w:space="0" w:color="auto"/>
        <w:right w:val="none" w:sz="0" w:space="0" w:color="auto"/>
      </w:divBdr>
    </w:div>
    <w:div w:id="1716542894">
      <w:bodyDiv w:val="1"/>
      <w:marLeft w:val="0"/>
      <w:marRight w:val="0"/>
      <w:marTop w:val="0"/>
      <w:marBottom w:val="0"/>
      <w:divBdr>
        <w:top w:val="none" w:sz="0" w:space="0" w:color="auto"/>
        <w:left w:val="none" w:sz="0" w:space="0" w:color="auto"/>
        <w:bottom w:val="none" w:sz="0" w:space="0" w:color="auto"/>
        <w:right w:val="none" w:sz="0" w:space="0" w:color="auto"/>
      </w:divBdr>
    </w:div>
    <w:div w:id="1736970254">
      <w:bodyDiv w:val="1"/>
      <w:marLeft w:val="0"/>
      <w:marRight w:val="0"/>
      <w:marTop w:val="0"/>
      <w:marBottom w:val="0"/>
      <w:divBdr>
        <w:top w:val="none" w:sz="0" w:space="0" w:color="auto"/>
        <w:left w:val="none" w:sz="0" w:space="0" w:color="auto"/>
        <w:bottom w:val="none" w:sz="0" w:space="0" w:color="auto"/>
        <w:right w:val="none" w:sz="0" w:space="0" w:color="auto"/>
      </w:divBdr>
    </w:div>
    <w:div w:id="1745493862">
      <w:bodyDiv w:val="1"/>
      <w:marLeft w:val="0"/>
      <w:marRight w:val="0"/>
      <w:marTop w:val="0"/>
      <w:marBottom w:val="0"/>
      <w:divBdr>
        <w:top w:val="none" w:sz="0" w:space="0" w:color="auto"/>
        <w:left w:val="none" w:sz="0" w:space="0" w:color="auto"/>
        <w:bottom w:val="none" w:sz="0" w:space="0" w:color="auto"/>
        <w:right w:val="none" w:sz="0" w:space="0" w:color="auto"/>
      </w:divBdr>
    </w:div>
    <w:div w:id="1748650516">
      <w:bodyDiv w:val="1"/>
      <w:marLeft w:val="0"/>
      <w:marRight w:val="0"/>
      <w:marTop w:val="0"/>
      <w:marBottom w:val="0"/>
      <w:divBdr>
        <w:top w:val="none" w:sz="0" w:space="0" w:color="auto"/>
        <w:left w:val="none" w:sz="0" w:space="0" w:color="auto"/>
        <w:bottom w:val="none" w:sz="0" w:space="0" w:color="auto"/>
        <w:right w:val="none" w:sz="0" w:space="0" w:color="auto"/>
      </w:divBdr>
    </w:div>
    <w:div w:id="1757092836">
      <w:bodyDiv w:val="1"/>
      <w:marLeft w:val="0"/>
      <w:marRight w:val="0"/>
      <w:marTop w:val="0"/>
      <w:marBottom w:val="0"/>
      <w:divBdr>
        <w:top w:val="none" w:sz="0" w:space="0" w:color="auto"/>
        <w:left w:val="none" w:sz="0" w:space="0" w:color="auto"/>
        <w:bottom w:val="none" w:sz="0" w:space="0" w:color="auto"/>
        <w:right w:val="none" w:sz="0" w:space="0" w:color="auto"/>
      </w:divBdr>
    </w:div>
    <w:div w:id="1761634920">
      <w:bodyDiv w:val="1"/>
      <w:marLeft w:val="0"/>
      <w:marRight w:val="0"/>
      <w:marTop w:val="0"/>
      <w:marBottom w:val="0"/>
      <w:divBdr>
        <w:top w:val="none" w:sz="0" w:space="0" w:color="auto"/>
        <w:left w:val="none" w:sz="0" w:space="0" w:color="auto"/>
        <w:bottom w:val="none" w:sz="0" w:space="0" w:color="auto"/>
        <w:right w:val="none" w:sz="0" w:space="0" w:color="auto"/>
      </w:divBdr>
    </w:div>
    <w:div w:id="1764374953">
      <w:bodyDiv w:val="1"/>
      <w:marLeft w:val="0"/>
      <w:marRight w:val="0"/>
      <w:marTop w:val="0"/>
      <w:marBottom w:val="0"/>
      <w:divBdr>
        <w:top w:val="none" w:sz="0" w:space="0" w:color="auto"/>
        <w:left w:val="none" w:sz="0" w:space="0" w:color="auto"/>
        <w:bottom w:val="none" w:sz="0" w:space="0" w:color="auto"/>
        <w:right w:val="none" w:sz="0" w:space="0" w:color="auto"/>
      </w:divBdr>
    </w:div>
    <w:div w:id="1768043631">
      <w:bodyDiv w:val="1"/>
      <w:marLeft w:val="0"/>
      <w:marRight w:val="0"/>
      <w:marTop w:val="0"/>
      <w:marBottom w:val="0"/>
      <w:divBdr>
        <w:top w:val="none" w:sz="0" w:space="0" w:color="auto"/>
        <w:left w:val="none" w:sz="0" w:space="0" w:color="auto"/>
        <w:bottom w:val="none" w:sz="0" w:space="0" w:color="auto"/>
        <w:right w:val="none" w:sz="0" w:space="0" w:color="auto"/>
      </w:divBdr>
    </w:div>
    <w:div w:id="1777553561">
      <w:bodyDiv w:val="1"/>
      <w:marLeft w:val="0"/>
      <w:marRight w:val="0"/>
      <w:marTop w:val="0"/>
      <w:marBottom w:val="0"/>
      <w:divBdr>
        <w:top w:val="none" w:sz="0" w:space="0" w:color="auto"/>
        <w:left w:val="none" w:sz="0" w:space="0" w:color="auto"/>
        <w:bottom w:val="none" w:sz="0" w:space="0" w:color="auto"/>
        <w:right w:val="none" w:sz="0" w:space="0" w:color="auto"/>
      </w:divBdr>
    </w:div>
    <w:div w:id="1785659661">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812361601">
      <w:bodyDiv w:val="1"/>
      <w:marLeft w:val="0"/>
      <w:marRight w:val="0"/>
      <w:marTop w:val="0"/>
      <w:marBottom w:val="0"/>
      <w:divBdr>
        <w:top w:val="none" w:sz="0" w:space="0" w:color="auto"/>
        <w:left w:val="none" w:sz="0" w:space="0" w:color="auto"/>
        <w:bottom w:val="none" w:sz="0" w:space="0" w:color="auto"/>
        <w:right w:val="none" w:sz="0" w:space="0" w:color="auto"/>
      </w:divBdr>
    </w:div>
    <w:div w:id="1824933896">
      <w:bodyDiv w:val="1"/>
      <w:marLeft w:val="0"/>
      <w:marRight w:val="0"/>
      <w:marTop w:val="0"/>
      <w:marBottom w:val="0"/>
      <w:divBdr>
        <w:top w:val="none" w:sz="0" w:space="0" w:color="auto"/>
        <w:left w:val="none" w:sz="0" w:space="0" w:color="auto"/>
        <w:bottom w:val="none" w:sz="0" w:space="0" w:color="auto"/>
        <w:right w:val="none" w:sz="0" w:space="0" w:color="auto"/>
      </w:divBdr>
    </w:div>
    <w:div w:id="1844934815">
      <w:bodyDiv w:val="1"/>
      <w:marLeft w:val="0"/>
      <w:marRight w:val="0"/>
      <w:marTop w:val="0"/>
      <w:marBottom w:val="0"/>
      <w:divBdr>
        <w:top w:val="none" w:sz="0" w:space="0" w:color="auto"/>
        <w:left w:val="none" w:sz="0" w:space="0" w:color="auto"/>
        <w:bottom w:val="none" w:sz="0" w:space="0" w:color="auto"/>
        <w:right w:val="none" w:sz="0" w:space="0" w:color="auto"/>
      </w:divBdr>
    </w:div>
    <w:div w:id="1857649918">
      <w:bodyDiv w:val="1"/>
      <w:marLeft w:val="0"/>
      <w:marRight w:val="0"/>
      <w:marTop w:val="0"/>
      <w:marBottom w:val="0"/>
      <w:divBdr>
        <w:top w:val="none" w:sz="0" w:space="0" w:color="auto"/>
        <w:left w:val="none" w:sz="0" w:space="0" w:color="auto"/>
        <w:bottom w:val="none" w:sz="0" w:space="0" w:color="auto"/>
        <w:right w:val="none" w:sz="0" w:space="0" w:color="auto"/>
      </w:divBdr>
    </w:div>
    <w:div w:id="1870680437">
      <w:bodyDiv w:val="1"/>
      <w:marLeft w:val="0"/>
      <w:marRight w:val="0"/>
      <w:marTop w:val="0"/>
      <w:marBottom w:val="0"/>
      <w:divBdr>
        <w:top w:val="none" w:sz="0" w:space="0" w:color="auto"/>
        <w:left w:val="none" w:sz="0" w:space="0" w:color="auto"/>
        <w:bottom w:val="none" w:sz="0" w:space="0" w:color="auto"/>
        <w:right w:val="none" w:sz="0" w:space="0" w:color="auto"/>
      </w:divBdr>
    </w:div>
    <w:div w:id="1886913502">
      <w:bodyDiv w:val="1"/>
      <w:marLeft w:val="0"/>
      <w:marRight w:val="0"/>
      <w:marTop w:val="0"/>
      <w:marBottom w:val="0"/>
      <w:divBdr>
        <w:top w:val="none" w:sz="0" w:space="0" w:color="auto"/>
        <w:left w:val="none" w:sz="0" w:space="0" w:color="auto"/>
        <w:bottom w:val="none" w:sz="0" w:space="0" w:color="auto"/>
        <w:right w:val="none" w:sz="0" w:space="0" w:color="auto"/>
      </w:divBdr>
    </w:div>
    <w:div w:id="1893887754">
      <w:bodyDiv w:val="1"/>
      <w:marLeft w:val="0"/>
      <w:marRight w:val="0"/>
      <w:marTop w:val="0"/>
      <w:marBottom w:val="0"/>
      <w:divBdr>
        <w:top w:val="none" w:sz="0" w:space="0" w:color="auto"/>
        <w:left w:val="none" w:sz="0" w:space="0" w:color="auto"/>
        <w:bottom w:val="none" w:sz="0" w:space="0" w:color="auto"/>
        <w:right w:val="none" w:sz="0" w:space="0" w:color="auto"/>
      </w:divBdr>
    </w:div>
    <w:div w:id="1898006777">
      <w:bodyDiv w:val="1"/>
      <w:marLeft w:val="0"/>
      <w:marRight w:val="0"/>
      <w:marTop w:val="0"/>
      <w:marBottom w:val="0"/>
      <w:divBdr>
        <w:top w:val="none" w:sz="0" w:space="0" w:color="auto"/>
        <w:left w:val="none" w:sz="0" w:space="0" w:color="auto"/>
        <w:bottom w:val="none" w:sz="0" w:space="0" w:color="auto"/>
        <w:right w:val="none" w:sz="0" w:space="0" w:color="auto"/>
      </w:divBdr>
    </w:div>
    <w:div w:id="1898125206">
      <w:bodyDiv w:val="1"/>
      <w:marLeft w:val="0"/>
      <w:marRight w:val="0"/>
      <w:marTop w:val="0"/>
      <w:marBottom w:val="0"/>
      <w:divBdr>
        <w:top w:val="none" w:sz="0" w:space="0" w:color="auto"/>
        <w:left w:val="none" w:sz="0" w:space="0" w:color="auto"/>
        <w:bottom w:val="none" w:sz="0" w:space="0" w:color="auto"/>
        <w:right w:val="none" w:sz="0" w:space="0" w:color="auto"/>
      </w:divBdr>
    </w:div>
    <w:div w:id="1900746460">
      <w:bodyDiv w:val="1"/>
      <w:marLeft w:val="0"/>
      <w:marRight w:val="0"/>
      <w:marTop w:val="0"/>
      <w:marBottom w:val="0"/>
      <w:divBdr>
        <w:top w:val="none" w:sz="0" w:space="0" w:color="auto"/>
        <w:left w:val="none" w:sz="0" w:space="0" w:color="auto"/>
        <w:bottom w:val="none" w:sz="0" w:space="0" w:color="auto"/>
        <w:right w:val="none" w:sz="0" w:space="0" w:color="auto"/>
      </w:divBdr>
    </w:div>
    <w:div w:id="1900937672">
      <w:bodyDiv w:val="1"/>
      <w:marLeft w:val="0"/>
      <w:marRight w:val="0"/>
      <w:marTop w:val="0"/>
      <w:marBottom w:val="0"/>
      <w:divBdr>
        <w:top w:val="none" w:sz="0" w:space="0" w:color="auto"/>
        <w:left w:val="none" w:sz="0" w:space="0" w:color="auto"/>
        <w:bottom w:val="none" w:sz="0" w:space="0" w:color="auto"/>
        <w:right w:val="none" w:sz="0" w:space="0" w:color="auto"/>
      </w:divBdr>
    </w:div>
    <w:div w:id="1928884161">
      <w:bodyDiv w:val="1"/>
      <w:marLeft w:val="0"/>
      <w:marRight w:val="0"/>
      <w:marTop w:val="0"/>
      <w:marBottom w:val="0"/>
      <w:divBdr>
        <w:top w:val="none" w:sz="0" w:space="0" w:color="auto"/>
        <w:left w:val="none" w:sz="0" w:space="0" w:color="auto"/>
        <w:bottom w:val="none" w:sz="0" w:space="0" w:color="auto"/>
        <w:right w:val="none" w:sz="0" w:space="0" w:color="auto"/>
      </w:divBdr>
    </w:div>
    <w:div w:id="1943371282">
      <w:bodyDiv w:val="1"/>
      <w:marLeft w:val="0"/>
      <w:marRight w:val="0"/>
      <w:marTop w:val="0"/>
      <w:marBottom w:val="0"/>
      <w:divBdr>
        <w:top w:val="none" w:sz="0" w:space="0" w:color="auto"/>
        <w:left w:val="none" w:sz="0" w:space="0" w:color="auto"/>
        <w:bottom w:val="none" w:sz="0" w:space="0" w:color="auto"/>
        <w:right w:val="none" w:sz="0" w:space="0" w:color="auto"/>
      </w:divBdr>
    </w:div>
    <w:div w:id="1959603546">
      <w:bodyDiv w:val="1"/>
      <w:marLeft w:val="0"/>
      <w:marRight w:val="0"/>
      <w:marTop w:val="0"/>
      <w:marBottom w:val="0"/>
      <w:divBdr>
        <w:top w:val="none" w:sz="0" w:space="0" w:color="auto"/>
        <w:left w:val="none" w:sz="0" w:space="0" w:color="auto"/>
        <w:bottom w:val="none" w:sz="0" w:space="0" w:color="auto"/>
        <w:right w:val="none" w:sz="0" w:space="0" w:color="auto"/>
      </w:divBdr>
    </w:div>
    <w:div w:id="1975408751">
      <w:bodyDiv w:val="1"/>
      <w:marLeft w:val="0"/>
      <w:marRight w:val="0"/>
      <w:marTop w:val="0"/>
      <w:marBottom w:val="0"/>
      <w:divBdr>
        <w:top w:val="none" w:sz="0" w:space="0" w:color="auto"/>
        <w:left w:val="none" w:sz="0" w:space="0" w:color="auto"/>
        <w:bottom w:val="none" w:sz="0" w:space="0" w:color="auto"/>
        <w:right w:val="none" w:sz="0" w:space="0" w:color="auto"/>
      </w:divBdr>
    </w:div>
    <w:div w:id="1981299010">
      <w:bodyDiv w:val="1"/>
      <w:marLeft w:val="0"/>
      <w:marRight w:val="0"/>
      <w:marTop w:val="0"/>
      <w:marBottom w:val="0"/>
      <w:divBdr>
        <w:top w:val="none" w:sz="0" w:space="0" w:color="auto"/>
        <w:left w:val="none" w:sz="0" w:space="0" w:color="auto"/>
        <w:bottom w:val="none" w:sz="0" w:space="0" w:color="auto"/>
        <w:right w:val="none" w:sz="0" w:space="0" w:color="auto"/>
      </w:divBdr>
    </w:div>
    <w:div w:id="1988170059">
      <w:bodyDiv w:val="1"/>
      <w:marLeft w:val="0"/>
      <w:marRight w:val="0"/>
      <w:marTop w:val="0"/>
      <w:marBottom w:val="0"/>
      <w:divBdr>
        <w:top w:val="none" w:sz="0" w:space="0" w:color="auto"/>
        <w:left w:val="none" w:sz="0" w:space="0" w:color="auto"/>
        <w:bottom w:val="none" w:sz="0" w:space="0" w:color="auto"/>
        <w:right w:val="none" w:sz="0" w:space="0" w:color="auto"/>
      </w:divBdr>
    </w:div>
    <w:div w:id="1989742593">
      <w:bodyDiv w:val="1"/>
      <w:marLeft w:val="0"/>
      <w:marRight w:val="0"/>
      <w:marTop w:val="0"/>
      <w:marBottom w:val="0"/>
      <w:divBdr>
        <w:top w:val="none" w:sz="0" w:space="0" w:color="auto"/>
        <w:left w:val="none" w:sz="0" w:space="0" w:color="auto"/>
        <w:bottom w:val="none" w:sz="0" w:space="0" w:color="auto"/>
        <w:right w:val="none" w:sz="0" w:space="0" w:color="auto"/>
      </w:divBdr>
    </w:div>
    <w:div w:id="1991904336">
      <w:bodyDiv w:val="1"/>
      <w:marLeft w:val="0"/>
      <w:marRight w:val="0"/>
      <w:marTop w:val="0"/>
      <w:marBottom w:val="0"/>
      <w:divBdr>
        <w:top w:val="none" w:sz="0" w:space="0" w:color="auto"/>
        <w:left w:val="none" w:sz="0" w:space="0" w:color="auto"/>
        <w:bottom w:val="none" w:sz="0" w:space="0" w:color="auto"/>
        <w:right w:val="none" w:sz="0" w:space="0" w:color="auto"/>
      </w:divBdr>
    </w:div>
    <w:div w:id="2024044195">
      <w:bodyDiv w:val="1"/>
      <w:marLeft w:val="0"/>
      <w:marRight w:val="0"/>
      <w:marTop w:val="0"/>
      <w:marBottom w:val="0"/>
      <w:divBdr>
        <w:top w:val="none" w:sz="0" w:space="0" w:color="auto"/>
        <w:left w:val="none" w:sz="0" w:space="0" w:color="auto"/>
        <w:bottom w:val="none" w:sz="0" w:space="0" w:color="auto"/>
        <w:right w:val="none" w:sz="0" w:space="0" w:color="auto"/>
      </w:divBdr>
    </w:div>
    <w:div w:id="2026245950">
      <w:bodyDiv w:val="1"/>
      <w:marLeft w:val="0"/>
      <w:marRight w:val="0"/>
      <w:marTop w:val="0"/>
      <w:marBottom w:val="0"/>
      <w:divBdr>
        <w:top w:val="none" w:sz="0" w:space="0" w:color="auto"/>
        <w:left w:val="none" w:sz="0" w:space="0" w:color="auto"/>
        <w:bottom w:val="none" w:sz="0" w:space="0" w:color="auto"/>
        <w:right w:val="none" w:sz="0" w:space="0" w:color="auto"/>
      </w:divBdr>
    </w:div>
    <w:div w:id="2062248916">
      <w:bodyDiv w:val="1"/>
      <w:marLeft w:val="0"/>
      <w:marRight w:val="0"/>
      <w:marTop w:val="0"/>
      <w:marBottom w:val="0"/>
      <w:divBdr>
        <w:top w:val="none" w:sz="0" w:space="0" w:color="auto"/>
        <w:left w:val="none" w:sz="0" w:space="0" w:color="auto"/>
        <w:bottom w:val="none" w:sz="0" w:space="0" w:color="auto"/>
        <w:right w:val="none" w:sz="0" w:space="0" w:color="auto"/>
      </w:divBdr>
    </w:div>
    <w:div w:id="2066754246">
      <w:bodyDiv w:val="1"/>
      <w:marLeft w:val="0"/>
      <w:marRight w:val="0"/>
      <w:marTop w:val="0"/>
      <w:marBottom w:val="0"/>
      <w:divBdr>
        <w:top w:val="none" w:sz="0" w:space="0" w:color="auto"/>
        <w:left w:val="none" w:sz="0" w:space="0" w:color="auto"/>
        <w:bottom w:val="none" w:sz="0" w:space="0" w:color="auto"/>
        <w:right w:val="none" w:sz="0" w:space="0" w:color="auto"/>
      </w:divBdr>
    </w:div>
    <w:div w:id="2077436032">
      <w:bodyDiv w:val="1"/>
      <w:marLeft w:val="0"/>
      <w:marRight w:val="0"/>
      <w:marTop w:val="0"/>
      <w:marBottom w:val="0"/>
      <w:divBdr>
        <w:top w:val="none" w:sz="0" w:space="0" w:color="auto"/>
        <w:left w:val="none" w:sz="0" w:space="0" w:color="auto"/>
        <w:bottom w:val="none" w:sz="0" w:space="0" w:color="auto"/>
        <w:right w:val="none" w:sz="0" w:space="0" w:color="auto"/>
      </w:divBdr>
    </w:div>
    <w:div w:id="2084639920">
      <w:bodyDiv w:val="1"/>
      <w:marLeft w:val="0"/>
      <w:marRight w:val="0"/>
      <w:marTop w:val="0"/>
      <w:marBottom w:val="0"/>
      <w:divBdr>
        <w:top w:val="none" w:sz="0" w:space="0" w:color="auto"/>
        <w:left w:val="none" w:sz="0" w:space="0" w:color="auto"/>
        <w:bottom w:val="none" w:sz="0" w:space="0" w:color="auto"/>
        <w:right w:val="none" w:sz="0" w:space="0" w:color="auto"/>
      </w:divBdr>
    </w:div>
    <w:div w:id="2090888220">
      <w:bodyDiv w:val="1"/>
      <w:marLeft w:val="0"/>
      <w:marRight w:val="0"/>
      <w:marTop w:val="0"/>
      <w:marBottom w:val="0"/>
      <w:divBdr>
        <w:top w:val="none" w:sz="0" w:space="0" w:color="auto"/>
        <w:left w:val="none" w:sz="0" w:space="0" w:color="auto"/>
        <w:bottom w:val="none" w:sz="0" w:space="0" w:color="auto"/>
        <w:right w:val="none" w:sz="0" w:space="0" w:color="auto"/>
      </w:divBdr>
    </w:div>
    <w:div w:id="211740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r.desmonceaux\Documents\PCO\Salon%20de%20Provence%20-%20BDE\Programme%20Projet%20V1.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6651F-4937-4990-AEF3-C8900C6FC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Programme Projet V1.dotx</Template>
  <TotalTime>18</TotalTime>
  <Pages>36</Pages>
  <Words>4957</Words>
  <Characters>38118</Characters>
  <Application>Microsoft Office Word</Application>
  <DocSecurity>0</DocSecurity>
  <Lines>317</Lines>
  <Paragraphs>85</Paragraphs>
  <ScaleCrop>false</ScaleCrop>
  <HeadingPairs>
    <vt:vector size="2" baseType="variant">
      <vt:variant>
        <vt:lpstr>Titre</vt:lpstr>
      </vt:variant>
      <vt:variant>
        <vt:i4>1</vt:i4>
      </vt:variant>
    </vt:vector>
  </HeadingPairs>
  <TitlesOfParts>
    <vt:vector size="1" baseType="lpstr">
      <vt:lpstr>Programme type V7</vt:lpstr>
    </vt:vector>
  </TitlesOfParts>
  <Company>MINISTERE DE LA DEFENSE</Company>
  <LinksUpToDate>false</LinksUpToDate>
  <CharactersWithSpaces>42990</CharactersWithSpaces>
  <SharedDoc>false</SharedDoc>
  <HLinks>
    <vt:vector size="942" baseType="variant">
      <vt:variant>
        <vt:i4>8192251</vt:i4>
      </vt:variant>
      <vt:variant>
        <vt:i4>939</vt:i4>
      </vt:variant>
      <vt:variant>
        <vt:i4>0</vt:i4>
      </vt:variant>
      <vt:variant>
        <vt:i4>5</vt:i4>
      </vt:variant>
      <vt:variant>
        <vt:lpwstr>\\DRSCZ-MLYOWI01V\LNM_LYO_ESID\Archive-NON_sauvegardé\SSI-Infra\Public\Doc-Ref\CORPUS\corpus-reglementaire-et-technique.docx</vt:lpwstr>
      </vt:variant>
      <vt:variant>
        <vt:lpwstr/>
      </vt:variant>
      <vt:variant>
        <vt:i4>1638459</vt:i4>
      </vt:variant>
      <vt:variant>
        <vt:i4>932</vt:i4>
      </vt:variant>
      <vt:variant>
        <vt:i4>0</vt:i4>
      </vt:variant>
      <vt:variant>
        <vt:i4>5</vt:i4>
      </vt:variant>
      <vt:variant>
        <vt:lpwstr/>
      </vt:variant>
      <vt:variant>
        <vt:lpwstr>_Toc493246831</vt:lpwstr>
      </vt:variant>
      <vt:variant>
        <vt:i4>1638459</vt:i4>
      </vt:variant>
      <vt:variant>
        <vt:i4>926</vt:i4>
      </vt:variant>
      <vt:variant>
        <vt:i4>0</vt:i4>
      </vt:variant>
      <vt:variant>
        <vt:i4>5</vt:i4>
      </vt:variant>
      <vt:variant>
        <vt:lpwstr/>
      </vt:variant>
      <vt:variant>
        <vt:lpwstr>_Toc493246830</vt:lpwstr>
      </vt:variant>
      <vt:variant>
        <vt:i4>1572923</vt:i4>
      </vt:variant>
      <vt:variant>
        <vt:i4>920</vt:i4>
      </vt:variant>
      <vt:variant>
        <vt:i4>0</vt:i4>
      </vt:variant>
      <vt:variant>
        <vt:i4>5</vt:i4>
      </vt:variant>
      <vt:variant>
        <vt:lpwstr/>
      </vt:variant>
      <vt:variant>
        <vt:lpwstr>_Toc493246829</vt:lpwstr>
      </vt:variant>
      <vt:variant>
        <vt:i4>1572923</vt:i4>
      </vt:variant>
      <vt:variant>
        <vt:i4>914</vt:i4>
      </vt:variant>
      <vt:variant>
        <vt:i4>0</vt:i4>
      </vt:variant>
      <vt:variant>
        <vt:i4>5</vt:i4>
      </vt:variant>
      <vt:variant>
        <vt:lpwstr/>
      </vt:variant>
      <vt:variant>
        <vt:lpwstr>_Toc493246828</vt:lpwstr>
      </vt:variant>
      <vt:variant>
        <vt:i4>1572923</vt:i4>
      </vt:variant>
      <vt:variant>
        <vt:i4>908</vt:i4>
      </vt:variant>
      <vt:variant>
        <vt:i4>0</vt:i4>
      </vt:variant>
      <vt:variant>
        <vt:i4>5</vt:i4>
      </vt:variant>
      <vt:variant>
        <vt:lpwstr/>
      </vt:variant>
      <vt:variant>
        <vt:lpwstr>_Toc493246827</vt:lpwstr>
      </vt:variant>
      <vt:variant>
        <vt:i4>1572923</vt:i4>
      </vt:variant>
      <vt:variant>
        <vt:i4>902</vt:i4>
      </vt:variant>
      <vt:variant>
        <vt:i4>0</vt:i4>
      </vt:variant>
      <vt:variant>
        <vt:i4>5</vt:i4>
      </vt:variant>
      <vt:variant>
        <vt:lpwstr/>
      </vt:variant>
      <vt:variant>
        <vt:lpwstr>_Toc493246826</vt:lpwstr>
      </vt:variant>
      <vt:variant>
        <vt:i4>1572923</vt:i4>
      </vt:variant>
      <vt:variant>
        <vt:i4>896</vt:i4>
      </vt:variant>
      <vt:variant>
        <vt:i4>0</vt:i4>
      </vt:variant>
      <vt:variant>
        <vt:i4>5</vt:i4>
      </vt:variant>
      <vt:variant>
        <vt:lpwstr/>
      </vt:variant>
      <vt:variant>
        <vt:lpwstr>_Toc493246825</vt:lpwstr>
      </vt:variant>
      <vt:variant>
        <vt:i4>1572923</vt:i4>
      </vt:variant>
      <vt:variant>
        <vt:i4>890</vt:i4>
      </vt:variant>
      <vt:variant>
        <vt:i4>0</vt:i4>
      </vt:variant>
      <vt:variant>
        <vt:i4>5</vt:i4>
      </vt:variant>
      <vt:variant>
        <vt:lpwstr/>
      </vt:variant>
      <vt:variant>
        <vt:lpwstr>_Toc493246824</vt:lpwstr>
      </vt:variant>
      <vt:variant>
        <vt:i4>1572923</vt:i4>
      </vt:variant>
      <vt:variant>
        <vt:i4>884</vt:i4>
      </vt:variant>
      <vt:variant>
        <vt:i4>0</vt:i4>
      </vt:variant>
      <vt:variant>
        <vt:i4>5</vt:i4>
      </vt:variant>
      <vt:variant>
        <vt:lpwstr/>
      </vt:variant>
      <vt:variant>
        <vt:lpwstr>_Toc493246823</vt:lpwstr>
      </vt:variant>
      <vt:variant>
        <vt:i4>1572923</vt:i4>
      </vt:variant>
      <vt:variant>
        <vt:i4>878</vt:i4>
      </vt:variant>
      <vt:variant>
        <vt:i4>0</vt:i4>
      </vt:variant>
      <vt:variant>
        <vt:i4>5</vt:i4>
      </vt:variant>
      <vt:variant>
        <vt:lpwstr/>
      </vt:variant>
      <vt:variant>
        <vt:lpwstr>_Toc493246822</vt:lpwstr>
      </vt:variant>
      <vt:variant>
        <vt:i4>1572923</vt:i4>
      </vt:variant>
      <vt:variant>
        <vt:i4>872</vt:i4>
      </vt:variant>
      <vt:variant>
        <vt:i4>0</vt:i4>
      </vt:variant>
      <vt:variant>
        <vt:i4>5</vt:i4>
      </vt:variant>
      <vt:variant>
        <vt:lpwstr/>
      </vt:variant>
      <vt:variant>
        <vt:lpwstr>_Toc493246821</vt:lpwstr>
      </vt:variant>
      <vt:variant>
        <vt:i4>1572923</vt:i4>
      </vt:variant>
      <vt:variant>
        <vt:i4>866</vt:i4>
      </vt:variant>
      <vt:variant>
        <vt:i4>0</vt:i4>
      </vt:variant>
      <vt:variant>
        <vt:i4>5</vt:i4>
      </vt:variant>
      <vt:variant>
        <vt:lpwstr/>
      </vt:variant>
      <vt:variant>
        <vt:lpwstr>_Toc493246820</vt:lpwstr>
      </vt:variant>
      <vt:variant>
        <vt:i4>1769531</vt:i4>
      </vt:variant>
      <vt:variant>
        <vt:i4>860</vt:i4>
      </vt:variant>
      <vt:variant>
        <vt:i4>0</vt:i4>
      </vt:variant>
      <vt:variant>
        <vt:i4>5</vt:i4>
      </vt:variant>
      <vt:variant>
        <vt:lpwstr/>
      </vt:variant>
      <vt:variant>
        <vt:lpwstr>_Toc493246819</vt:lpwstr>
      </vt:variant>
      <vt:variant>
        <vt:i4>1769531</vt:i4>
      </vt:variant>
      <vt:variant>
        <vt:i4>854</vt:i4>
      </vt:variant>
      <vt:variant>
        <vt:i4>0</vt:i4>
      </vt:variant>
      <vt:variant>
        <vt:i4>5</vt:i4>
      </vt:variant>
      <vt:variant>
        <vt:lpwstr/>
      </vt:variant>
      <vt:variant>
        <vt:lpwstr>_Toc493246818</vt:lpwstr>
      </vt:variant>
      <vt:variant>
        <vt:i4>1769531</vt:i4>
      </vt:variant>
      <vt:variant>
        <vt:i4>848</vt:i4>
      </vt:variant>
      <vt:variant>
        <vt:i4>0</vt:i4>
      </vt:variant>
      <vt:variant>
        <vt:i4>5</vt:i4>
      </vt:variant>
      <vt:variant>
        <vt:lpwstr/>
      </vt:variant>
      <vt:variant>
        <vt:lpwstr>_Toc493246817</vt:lpwstr>
      </vt:variant>
      <vt:variant>
        <vt:i4>1769531</vt:i4>
      </vt:variant>
      <vt:variant>
        <vt:i4>842</vt:i4>
      </vt:variant>
      <vt:variant>
        <vt:i4>0</vt:i4>
      </vt:variant>
      <vt:variant>
        <vt:i4>5</vt:i4>
      </vt:variant>
      <vt:variant>
        <vt:lpwstr/>
      </vt:variant>
      <vt:variant>
        <vt:lpwstr>_Toc493246816</vt:lpwstr>
      </vt:variant>
      <vt:variant>
        <vt:i4>1769531</vt:i4>
      </vt:variant>
      <vt:variant>
        <vt:i4>836</vt:i4>
      </vt:variant>
      <vt:variant>
        <vt:i4>0</vt:i4>
      </vt:variant>
      <vt:variant>
        <vt:i4>5</vt:i4>
      </vt:variant>
      <vt:variant>
        <vt:lpwstr/>
      </vt:variant>
      <vt:variant>
        <vt:lpwstr>_Toc493246815</vt:lpwstr>
      </vt:variant>
      <vt:variant>
        <vt:i4>1769531</vt:i4>
      </vt:variant>
      <vt:variant>
        <vt:i4>830</vt:i4>
      </vt:variant>
      <vt:variant>
        <vt:i4>0</vt:i4>
      </vt:variant>
      <vt:variant>
        <vt:i4>5</vt:i4>
      </vt:variant>
      <vt:variant>
        <vt:lpwstr/>
      </vt:variant>
      <vt:variant>
        <vt:lpwstr>_Toc493246814</vt:lpwstr>
      </vt:variant>
      <vt:variant>
        <vt:i4>1769531</vt:i4>
      </vt:variant>
      <vt:variant>
        <vt:i4>824</vt:i4>
      </vt:variant>
      <vt:variant>
        <vt:i4>0</vt:i4>
      </vt:variant>
      <vt:variant>
        <vt:i4>5</vt:i4>
      </vt:variant>
      <vt:variant>
        <vt:lpwstr/>
      </vt:variant>
      <vt:variant>
        <vt:lpwstr>_Toc493246813</vt:lpwstr>
      </vt:variant>
      <vt:variant>
        <vt:i4>1769531</vt:i4>
      </vt:variant>
      <vt:variant>
        <vt:i4>818</vt:i4>
      </vt:variant>
      <vt:variant>
        <vt:i4>0</vt:i4>
      </vt:variant>
      <vt:variant>
        <vt:i4>5</vt:i4>
      </vt:variant>
      <vt:variant>
        <vt:lpwstr/>
      </vt:variant>
      <vt:variant>
        <vt:lpwstr>_Toc493246812</vt:lpwstr>
      </vt:variant>
      <vt:variant>
        <vt:i4>1769531</vt:i4>
      </vt:variant>
      <vt:variant>
        <vt:i4>812</vt:i4>
      </vt:variant>
      <vt:variant>
        <vt:i4>0</vt:i4>
      </vt:variant>
      <vt:variant>
        <vt:i4>5</vt:i4>
      </vt:variant>
      <vt:variant>
        <vt:lpwstr/>
      </vt:variant>
      <vt:variant>
        <vt:lpwstr>_Toc493246811</vt:lpwstr>
      </vt:variant>
      <vt:variant>
        <vt:i4>1769531</vt:i4>
      </vt:variant>
      <vt:variant>
        <vt:i4>806</vt:i4>
      </vt:variant>
      <vt:variant>
        <vt:i4>0</vt:i4>
      </vt:variant>
      <vt:variant>
        <vt:i4>5</vt:i4>
      </vt:variant>
      <vt:variant>
        <vt:lpwstr/>
      </vt:variant>
      <vt:variant>
        <vt:lpwstr>_Toc493246810</vt:lpwstr>
      </vt:variant>
      <vt:variant>
        <vt:i4>1703995</vt:i4>
      </vt:variant>
      <vt:variant>
        <vt:i4>800</vt:i4>
      </vt:variant>
      <vt:variant>
        <vt:i4>0</vt:i4>
      </vt:variant>
      <vt:variant>
        <vt:i4>5</vt:i4>
      </vt:variant>
      <vt:variant>
        <vt:lpwstr/>
      </vt:variant>
      <vt:variant>
        <vt:lpwstr>_Toc493246809</vt:lpwstr>
      </vt:variant>
      <vt:variant>
        <vt:i4>1703995</vt:i4>
      </vt:variant>
      <vt:variant>
        <vt:i4>794</vt:i4>
      </vt:variant>
      <vt:variant>
        <vt:i4>0</vt:i4>
      </vt:variant>
      <vt:variant>
        <vt:i4>5</vt:i4>
      </vt:variant>
      <vt:variant>
        <vt:lpwstr/>
      </vt:variant>
      <vt:variant>
        <vt:lpwstr>_Toc493246808</vt:lpwstr>
      </vt:variant>
      <vt:variant>
        <vt:i4>1703995</vt:i4>
      </vt:variant>
      <vt:variant>
        <vt:i4>788</vt:i4>
      </vt:variant>
      <vt:variant>
        <vt:i4>0</vt:i4>
      </vt:variant>
      <vt:variant>
        <vt:i4>5</vt:i4>
      </vt:variant>
      <vt:variant>
        <vt:lpwstr/>
      </vt:variant>
      <vt:variant>
        <vt:lpwstr>_Toc493246807</vt:lpwstr>
      </vt:variant>
      <vt:variant>
        <vt:i4>1703995</vt:i4>
      </vt:variant>
      <vt:variant>
        <vt:i4>782</vt:i4>
      </vt:variant>
      <vt:variant>
        <vt:i4>0</vt:i4>
      </vt:variant>
      <vt:variant>
        <vt:i4>5</vt:i4>
      </vt:variant>
      <vt:variant>
        <vt:lpwstr/>
      </vt:variant>
      <vt:variant>
        <vt:lpwstr>_Toc493246806</vt:lpwstr>
      </vt:variant>
      <vt:variant>
        <vt:i4>1703995</vt:i4>
      </vt:variant>
      <vt:variant>
        <vt:i4>776</vt:i4>
      </vt:variant>
      <vt:variant>
        <vt:i4>0</vt:i4>
      </vt:variant>
      <vt:variant>
        <vt:i4>5</vt:i4>
      </vt:variant>
      <vt:variant>
        <vt:lpwstr/>
      </vt:variant>
      <vt:variant>
        <vt:lpwstr>_Toc493246805</vt:lpwstr>
      </vt:variant>
      <vt:variant>
        <vt:i4>1703995</vt:i4>
      </vt:variant>
      <vt:variant>
        <vt:i4>770</vt:i4>
      </vt:variant>
      <vt:variant>
        <vt:i4>0</vt:i4>
      </vt:variant>
      <vt:variant>
        <vt:i4>5</vt:i4>
      </vt:variant>
      <vt:variant>
        <vt:lpwstr/>
      </vt:variant>
      <vt:variant>
        <vt:lpwstr>_Toc493246804</vt:lpwstr>
      </vt:variant>
      <vt:variant>
        <vt:i4>1703995</vt:i4>
      </vt:variant>
      <vt:variant>
        <vt:i4>764</vt:i4>
      </vt:variant>
      <vt:variant>
        <vt:i4>0</vt:i4>
      </vt:variant>
      <vt:variant>
        <vt:i4>5</vt:i4>
      </vt:variant>
      <vt:variant>
        <vt:lpwstr/>
      </vt:variant>
      <vt:variant>
        <vt:lpwstr>_Toc493246803</vt:lpwstr>
      </vt:variant>
      <vt:variant>
        <vt:i4>1703995</vt:i4>
      </vt:variant>
      <vt:variant>
        <vt:i4>758</vt:i4>
      </vt:variant>
      <vt:variant>
        <vt:i4>0</vt:i4>
      </vt:variant>
      <vt:variant>
        <vt:i4>5</vt:i4>
      </vt:variant>
      <vt:variant>
        <vt:lpwstr/>
      </vt:variant>
      <vt:variant>
        <vt:lpwstr>_Toc493246802</vt:lpwstr>
      </vt:variant>
      <vt:variant>
        <vt:i4>1703995</vt:i4>
      </vt:variant>
      <vt:variant>
        <vt:i4>752</vt:i4>
      </vt:variant>
      <vt:variant>
        <vt:i4>0</vt:i4>
      </vt:variant>
      <vt:variant>
        <vt:i4>5</vt:i4>
      </vt:variant>
      <vt:variant>
        <vt:lpwstr/>
      </vt:variant>
      <vt:variant>
        <vt:lpwstr>_Toc493246801</vt:lpwstr>
      </vt:variant>
      <vt:variant>
        <vt:i4>1703995</vt:i4>
      </vt:variant>
      <vt:variant>
        <vt:i4>746</vt:i4>
      </vt:variant>
      <vt:variant>
        <vt:i4>0</vt:i4>
      </vt:variant>
      <vt:variant>
        <vt:i4>5</vt:i4>
      </vt:variant>
      <vt:variant>
        <vt:lpwstr/>
      </vt:variant>
      <vt:variant>
        <vt:lpwstr>_Toc493246800</vt:lpwstr>
      </vt:variant>
      <vt:variant>
        <vt:i4>1245236</vt:i4>
      </vt:variant>
      <vt:variant>
        <vt:i4>740</vt:i4>
      </vt:variant>
      <vt:variant>
        <vt:i4>0</vt:i4>
      </vt:variant>
      <vt:variant>
        <vt:i4>5</vt:i4>
      </vt:variant>
      <vt:variant>
        <vt:lpwstr/>
      </vt:variant>
      <vt:variant>
        <vt:lpwstr>_Toc493246799</vt:lpwstr>
      </vt:variant>
      <vt:variant>
        <vt:i4>1245236</vt:i4>
      </vt:variant>
      <vt:variant>
        <vt:i4>734</vt:i4>
      </vt:variant>
      <vt:variant>
        <vt:i4>0</vt:i4>
      </vt:variant>
      <vt:variant>
        <vt:i4>5</vt:i4>
      </vt:variant>
      <vt:variant>
        <vt:lpwstr/>
      </vt:variant>
      <vt:variant>
        <vt:lpwstr>_Toc493246798</vt:lpwstr>
      </vt:variant>
      <vt:variant>
        <vt:i4>1245236</vt:i4>
      </vt:variant>
      <vt:variant>
        <vt:i4>728</vt:i4>
      </vt:variant>
      <vt:variant>
        <vt:i4>0</vt:i4>
      </vt:variant>
      <vt:variant>
        <vt:i4>5</vt:i4>
      </vt:variant>
      <vt:variant>
        <vt:lpwstr/>
      </vt:variant>
      <vt:variant>
        <vt:lpwstr>_Toc493246797</vt:lpwstr>
      </vt:variant>
      <vt:variant>
        <vt:i4>1245236</vt:i4>
      </vt:variant>
      <vt:variant>
        <vt:i4>722</vt:i4>
      </vt:variant>
      <vt:variant>
        <vt:i4>0</vt:i4>
      </vt:variant>
      <vt:variant>
        <vt:i4>5</vt:i4>
      </vt:variant>
      <vt:variant>
        <vt:lpwstr/>
      </vt:variant>
      <vt:variant>
        <vt:lpwstr>_Toc493246796</vt:lpwstr>
      </vt:variant>
      <vt:variant>
        <vt:i4>1245236</vt:i4>
      </vt:variant>
      <vt:variant>
        <vt:i4>716</vt:i4>
      </vt:variant>
      <vt:variant>
        <vt:i4>0</vt:i4>
      </vt:variant>
      <vt:variant>
        <vt:i4>5</vt:i4>
      </vt:variant>
      <vt:variant>
        <vt:lpwstr/>
      </vt:variant>
      <vt:variant>
        <vt:lpwstr>_Toc493246795</vt:lpwstr>
      </vt:variant>
      <vt:variant>
        <vt:i4>1245236</vt:i4>
      </vt:variant>
      <vt:variant>
        <vt:i4>710</vt:i4>
      </vt:variant>
      <vt:variant>
        <vt:i4>0</vt:i4>
      </vt:variant>
      <vt:variant>
        <vt:i4>5</vt:i4>
      </vt:variant>
      <vt:variant>
        <vt:lpwstr/>
      </vt:variant>
      <vt:variant>
        <vt:lpwstr>_Toc493246794</vt:lpwstr>
      </vt:variant>
      <vt:variant>
        <vt:i4>1245236</vt:i4>
      </vt:variant>
      <vt:variant>
        <vt:i4>704</vt:i4>
      </vt:variant>
      <vt:variant>
        <vt:i4>0</vt:i4>
      </vt:variant>
      <vt:variant>
        <vt:i4>5</vt:i4>
      </vt:variant>
      <vt:variant>
        <vt:lpwstr/>
      </vt:variant>
      <vt:variant>
        <vt:lpwstr>_Toc493246793</vt:lpwstr>
      </vt:variant>
      <vt:variant>
        <vt:i4>1245236</vt:i4>
      </vt:variant>
      <vt:variant>
        <vt:i4>698</vt:i4>
      </vt:variant>
      <vt:variant>
        <vt:i4>0</vt:i4>
      </vt:variant>
      <vt:variant>
        <vt:i4>5</vt:i4>
      </vt:variant>
      <vt:variant>
        <vt:lpwstr/>
      </vt:variant>
      <vt:variant>
        <vt:lpwstr>_Toc493246792</vt:lpwstr>
      </vt:variant>
      <vt:variant>
        <vt:i4>1245236</vt:i4>
      </vt:variant>
      <vt:variant>
        <vt:i4>692</vt:i4>
      </vt:variant>
      <vt:variant>
        <vt:i4>0</vt:i4>
      </vt:variant>
      <vt:variant>
        <vt:i4>5</vt:i4>
      </vt:variant>
      <vt:variant>
        <vt:lpwstr/>
      </vt:variant>
      <vt:variant>
        <vt:lpwstr>_Toc493246791</vt:lpwstr>
      </vt:variant>
      <vt:variant>
        <vt:i4>1245236</vt:i4>
      </vt:variant>
      <vt:variant>
        <vt:i4>686</vt:i4>
      </vt:variant>
      <vt:variant>
        <vt:i4>0</vt:i4>
      </vt:variant>
      <vt:variant>
        <vt:i4>5</vt:i4>
      </vt:variant>
      <vt:variant>
        <vt:lpwstr/>
      </vt:variant>
      <vt:variant>
        <vt:lpwstr>_Toc493246790</vt:lpwstr>
      </vt:variant>
      <vt:variant>
        <vt:i4>1179700</vt:i4>
      </vt:variant>
      <vt:variant>
        <vt:i4>680</vt:i4>
      </vt:variant>
      <vt:variant>
        <vt:i4>0</vt:i4>
      </vt:variant>
      <vt:variant>
        <vt:i4>5</vt:i4>
      </vt:variant>
      <vt:variant>
        <vt:lpwstr/>
      </vt:variant>
      <vt:variant>
        <vt:lpwstr>_Toc493246789</vt:lpwstr>
      </vt:variant>
      <vt:variant>
        <vt:i4>1179700</vt:i4>
      </vt:variant>
      <vt:variant>
        <vt:i4>674</vt:i4>
      </vt:variant>
      <vt:variant>
        <vt:i4>0</vt:i4>
      </vt:variant>
      <vt:variant>
        <vt:i4>5</vt:i4>
      </vt:variant>
      <vt:variant>
        <vt:lpwstr/>
      </vt:variant>
      <vt:variant>
        <vt:lpwstr>_Toc493246788</vt:lpwstr>
      </vt:variant>
      <vt:variant>
        <vt:i4>1179700</vt:i4>
      </vt:variant>
      <vt:variant>
        <vt:i4>668</vt:i4>
      </vt:variant>
      <vt:variant>
        <vt:i4>0</vt:i4>
      </vt:variant>
      <vt:variant>
        <vt:i4>5</vt:i4>
      </vt:variant>
      <vt:variant>
        <vt:lpwstr/>
      </vt:variant>
      <vt:variant>
        <vt:lpwstr>_Toc493246787</vt:lpwstr>
      </vt:variant>
      <vt:variant>
        <vt:i4>1179700</vt:i4>
      </vt:variant>
      <vt:variant>
        <vt:i4>662</vt:i4>
      </vt:variant>
      <vt:variant>
        <vt:i4>0</vt:i4>
      </vt:variant>
      <vt:variant>
        <vt:i4>5</vt:i4>
      </vt:variant>
      <vt:variant>
        <vt:lpwstr/>
      </vt:variant>
      <vt:variant>
        <vt:lpwstr>_Toc493246786</vt:lpwstr>
      </vt:variant>
      <vt:variant>
        <vt:i4>1179700</vt:i4>
      </vt:variant>
      <vt:variant>
        <vt:i4>656</vt:i4>
      </vt:variant>
      <vt:variant>
        <vt:i4>0</vt:i4>
      </vt:variant>
      <vt:variant>
        <vt:i4>5</vt:i4>
      </vt:variant>
      <vt:variant>
        <vt:lpwstr/>
      </vt:variant>
      <vt:variant>
        <vt:lpwstr>_Toc493246785</vt:lpwstr>
      </vt:variant>
      <vt:variant>
        <vt:i4>1179700</vt:i4>
      </vt:variant>
      <vt:variant>
        <vt:i4>650</vt:i4>
      </vt:variant>
      <vt:variant>
        <vt:i4>0</vt:i4>
      </vt:variant>
      <vt:variant>
        <vt:i4>5</vt:i4>
      </vt:variant>
      <vt:variant>
        <vt:lpwstr/>
      </vt:variant>
      <vt:variant>
        <vt:lpwstr>_Toc493246784</vt:lpwstr>
      </vt:variant>
      <vt:variant>
        <vt:i4>1179700</vt:i4>
      </vt:variant>
      <vt:variant>
        <vt:i4>644</vt:i4>
      </vt:variant>
      <vt:variant>
        <vt:i4>0</vt:i4>
      </vt:variant>
      <vt:variant>
        <vt:i4>5</vt:i4>
      </vt:variant>
      <vt:variant>
        <vt:lpwstr/>
      </vt:variant>
      <vt:variant>
        <vt:lpwstr>_Toc493246783</vt:lpwstr>
      </vt:variant>
      <vt:variant>
        <vt:i4>1179700</vt:i4>
      </vt:variant>
      <vt:variant>
        <vt:i4>638</vt:i4>
      </vt:variant>
      <vt:variant>
        <vt:i4>0</vt:i4>
      </vt:variant>
      <vt:variant>
        <vt:i4>5</vt:i4>
      </vt:variant>
      <vt:variant>
        <vt:lpwstr/>
      </vt:variant>
      <vt:variant>
        <vt:lpwstr>_Toc493246782</vt:lpwstr>
      </vt:variant>
      <vt:variant>
        <vt:i4>1179700</vt:i4>
      </vt:variant>
      <vt:variant>
        <vt:i4>632</vt:i4>
      </vt:variant>
      <vt:variant>
        <vt:i4>0</vt:i4>
      </vt:variant>
      <vt:variant>
        <vt:i4>5</vt:i4>
      </vt:variant>
      <vt:variant>
        <vt:lpwstr/>
      </vt:variant>
      <vt:variant>
        <vt:lpwstr>_Toc493246781</vt:lpwstr>
      </vt:variant>
      <vt:variant>
        <vt:i4>1179700</vt:i4>
      </vt:variant>
      <vt:variant>
        <vt:i4>626</vt:i4>
      </vt:variant>
      <vt:variant>
        <vt:i4>0</vt:i4>
      </vt:variant>
      <vt:variant>
        <vt:i4>5</vt:i4>
      </vt:variant>
      <vt:variant>
        <vt:lpwstr/>
      </vt:variant>
      <vt:variant>
        <vt:lpwstr>_Toc493246780</vt:lpwstr>
      </vt:variant>
      <vt:variant>
        <vt:i4>1900596</vt:i4>
      </vt:variant>
      <vt:variant>
        <vt:i4>620</vt:i4>
      </vt:variant>
      <vt:variant>
        <vt:i4>0</vt:i4>
      </vt:variant>
      <vt:variant>
        <vt:i4>5</vt:i4>
      </vt:variant>
      <vt:variant>
        <vt:lpwstr/>
      </vt:variant>
      <vt:variant>
        <vt:lpwstr>_Toc493246779</vt:lpwstr>
      </vt:variant>
      <vt:variant>
        <vt:i4>1900596</vt:i4>
      </vt:variant>
      <vt:variant>
        <vt:i4>614</vt:i4>
      </vt:variant>
      <vt:variant>
        <vt:i4>0</vt:i4>
      </vt:variant>
      <vt:variant>
        <vt:i4>5</vt:i4>
      </vt:variant>
      <vt:variant>
        <vt:lpwstr/>
      </vt:variant>
      <vt:variant>
        <vt:lpwstr>_Toc493246778</vt:lpwstr>
      </vt:variant>
      <vt:variant>
        <vt:i4>1900596</vt:i4>
      </vt:variant>
      <vt:variant>
        <vt:i4>608</vt:i4>
      </vt:variant>
      <vt:variant>
        <vt:i4>0</vt:i4>
      </vt:variant>
      <vt:variant>
        <vt:i4>5</vt:i4>
      </vt:variant>
      <vt:variant>
        <vt:lpwstr/>
      </vt:variant>
      <vt:variant>
        <vt:lpwstr>_Toc493246777</vt:lpwstr>
      </vt:variant>
      <vt:variant>
        <vt:i4>1900596</vt:i4>
      </vt:variant>
      <vt:variant>
        <vt:i4>602</vt:i4>
      </vt:variant>
      <vt:variant>
        <vt:i4>0</vt:i4>
      </vt:variant>
      <vt:variant>
        <vt:i4>5</vt:i4>
      </vt:variant>
      <vt:variant>
        <vt:lpwstr/>
      </vt:variant>
      <vt:variant>
        <vt:lpwstr>_Toc493246776</vt:lpwstr>
      </vt:variant>
      <vt:variant>
        <vt:i4>1900596</vt:i4>
      </vt:variant>
      <vt:variant>
        <vt:i4>596</vt:i4>
      </vt:variant>
      <vt:variant>
        <vt:i4>0</vt:i4>
      </vt:variant>
      <vt:variant>
        <vt:i4>5</vt:i4>
      </vt:variant>
      <vt:variant>
        <vt:lpwstr/>
      </vt:variant>
      <vt:variant>
        <vt:lpwstr>_Toc493246775</vt:lpwstr>
      </vt:variant>
      <vt:variant>
        <vt:i4>1900596</vt:i4>
      </vt:variant>
      <vt:variant>
        <vt:i4>590</vt:i4>
      </vt:variant>
      <vt:variant>
        <vt:i4>0</vt:i4>
      </vt:variant>
      <vt:variant>
        <vt:i4>5</vt:i4>
      </vt:variant>
      <vt:variant>
        <vt:lpwstr/>
      </vt:variant>
      <vt:variant>
        <vt:lpwstr>_Toc493246774</vt:lpwstr>
      </vt:variant>
      <vt:variant>
        <vt:i4>1900596</vt:i4>
      </vt:variant>
      <vt:variant>
        <vt:i4>584</vt:i4>
      </vt:variant>
      <vt:variant>
        <vt:i4>0</vt:i4>
      </vt:variant>
      <vt:variant>
        <vt:i4>5</vt:i4>
      </vt:variant>
      <vt:variant>
        <vt:lpwstr/>
      </vt:variant>
      <vt:variant>
        <vt:lpwstr>_Toc493246773</vt:lpwstr>
      </vt:variant>
      <vt:variant>
        <vt:i4>1900596</vt:i4>
      </vt:variant>
      <vt:variant>
        <vt:i4>578</vt:i4>
      </vt:variant>
      <vt:variant>
        <vt:i4>0</vt:i4>
      </vt:variant>
      <vt:variant>
        <vt:i4>5</vt:i4>
      </vt:variant>
      <vt:variant>
        <vt:lpwstr/>
      </vt:variant>
      <vt:variant>
        <vt:lpwstr>_Toc493246772</vt:lpwstr>
      </vt:variant>
      <vt:variant>
        <vt:i4>1900596</vt:i4>
      </vt:variant>
      <vt:variant>
        <vt:i4>572</vt:i4>
      </vt:variant>
      <vt:variant>
        <vt:i4>0</vt:i4>
      </vt:variant>
      <vt:variant>
        <vt:i4>5</vt:i4>
      </vt:variant>
      <vt:variant>
        <vt:lpwstr/>
      </vt:variant>
      <vt:variant>
        <vt:lpwstr>_Toc493246771</vt:lpwstr>
      </vt:variant>
      <vt:variant>
        <vt:i4>1900596</vt:i4>
      </vt:variant>
      <vt:variant>
        <vt:i4>566</vt:i4>
      </vt:variant>
      <vt:variant>
        <vt:i4>0</vt:i4>
      </vt:variant>
      <vt:variant>
        <vt:i4>5</vt:i4>
      </vt:variant>
      <vt:variant>
        <vt:lpwstr/>
      </vt:variant>
      <vt:variant>
        <vt:lpwstr>_Toc493246770</vt:lpwstr>
      </vt:variant>
      <vt:variant>
        <vt:i4>1835060</vt:i4>
      </vt:variant>
      <vt:variant>
        <vt:i4>560</vt:i4>
      </vt:variant>
      <vt:variant>
        <vt:i4>0</vt:i4>
      </vt:variant>
      <vt:variant>
        <vt:i4>5</vt:i4>
      </vt:variant>
      <vt:variant>
        <vt:lpwstr/>
      </vt:variant>
      <vt:variant>
        <vt:lpwstr>_Toc493246769</vt:lpwstr>
      </vt:variant>
      <vt:variant>
        <vt:i4>1835060</vt:i4>
      </vt:variant>
      <vt:variant>
        <vt:i4>554</vt:i4>
      </vt:variant>
      <vt:variant>
        <vt:i4>0</vt:i4>
      </vt:variant>
      <vt:variant>
        <vt:i4>5</vt:i4>
      </vt:variant>
      <vt:variant>
        <vt:lpwstr/>
      </vt:variant>
      <vt:variant>
        <vt:lpwstr>_Toc493246768</vt:lpwstr>
      </vt:variant>
      <vt:variant>
        <vt:i4>1835060</vt:i4>
      </vt:variant>
      <vt:variant>
        <vt:i4>548</vt:i4>
      </vt:variant>
      <vt:variant>
        <vt:i4>0</vt:i4>
      </vt:variant>
      <vt:variant>
        <vt:i4>5</vt:i4>
      </vt:variant>
      <vt:variant>
        <vt:lpwstr/>
      </vt:variant>
      <vt:variant>
        <vt:lpwstr>_Toc493246767</vt:lpwstr>
      </vt:variant>
      <vt:variant>
        <vt:i4>1835060</vt:i4>
      </vt:variant>
      <vt:variant>
        <vt:i4>542</vt:i4>
      </vt:variant>
      <vt:variant>
        <vt:i4>0</vt:i4>
      </vt:variant>
      <vt:variant>
        <vt:i4>5</vt:i4>
      </vt:variant>
      <vt:variant>
        <vt:lpwstr/>
      </vt:variant>
      <vt:variant>
        <vt:lpwstr>_Toc493246766</vt:lpwstr>
      </vt:variant>
      <vt:variant>
        <vt:i4>1835060</vt:i4>
      </vt:variant>
      <vt:variant>
        <vt:i4>536</vt:i4>
      </vt:variant>
      <vt:variant>
        <vt:i4>0</vt:i4>
      </vt:variant>
      <vt:variant>
        <vt:i4>5</vt:i4>
      </vt:variant>
      <vt:variant>
        <vt:lpwstr/>
      </vt:variant>
      <vt:variant>
        <vt:lpwstr>_Toc493246765</vt:lpwstr>
      </vt:variant>
      <vt:variant>
        <vt:i4>1835060</vt:i4>
      </vt:variant>
      <vt:variant>
        <vt:i4>530</vt:i4>
      </vt:variant>
      <vt:variant>
        <vt:i4>0</vt:i4>
      </vt:variant>
      <vt:variant>
        <vt:i4>5</vt:i4>
      </vt:variant>
      <vt:variant>
        <vt:lpwstr/>
      </vt:variant>
      <vt:variant>
        <vt:lpwstr>_Toc493246764</vt:lpwstr>
      </vt:variant>
      <vt:variant>
        <vt:i4>1835060</vt:i4>
      </vt:variant>
      <vt:variant>
        <vt:i4>524</vt:i4>
      </vt:variant>
      <vt:variant>
        <vt:i4>0</vt:i4>
      </vt:variant>
      <vt:variant>
        <vt:i4>5</vt:i4>
      </vt:variant>
      <vt:variant>
        <vt:lpwstr/>
      </vt:variant>
      <vt:variant>
        <vt:lpwstr>_Toc493246763</vt:lpwstr>
      </vt:variant>
      <vt:variant>
        <vt:i4>1835060</vt:i4>
      </vt:variant>
      <vt:variant>
        <vt:i4>518</vt:i4>
      </vt:variant>
      <vt:variant>
        <vt:i4>0</vt:i4>
      </vt:variant>
      <vt:variant>
        <vt:i4>5</vt:i4>
      </vt:variant>
      <vt:variant>
        <vt:lpwstr/>
      </vt:variant>
      <vt:variant>
        <vt:lpwstr>_Toc493246762</vt:lpwstr>
      </vt:variant>
      <vt:variant>
        <vt:i4>1835060</vt:i4>
      </vt:variant>
      <vt:variant>
        <vt:i4>512</vt:i4>
      </vt:variant>
      <vt:variant>
        <vt:i4>0</vt:i4>
      </vt:variant>
      <vt:variant>
        <vt:i4>5</vt:i4>
      </vt:variant>
      <vt:variant>
        <vt:lpwstr/>
      </vt:variant>
      <vt:variant>
        <vt:lpwstr>_Toc493246761</vt:lpwstr>
      </vt:variant>
      <vt:variant>
        <vt:i4>1835060</vt:i4>
      </vt:variant>
      <vt:variant>
        <vt:i4>506</vt:i4>
      </vt:variant>
      <vt:variant>
        <vt:i4>0</vt:i4>
      </vt:variant>
      <vt:variant>
        <vt:i4>5</vt:i4>
      </vt:variant>
      <vt:variant>
        <vt:lpwstr/>
      </vt:variant>
      <vt:variant>
        <vt:lpwstr>_Toc493246760</vt:lpwstr>
      </vt:variant>
      <vt:variant>
        <vt:i4>2031668</vt:i4>
      </vt:variant>
      <vt:variant>
        <vt:i4>500</vt:i4>
      </vt:variant>
      <vt:variant>
        <vt:i4>0</vt:i4>
      </vt:variant>
      <vt:variant>
        <vt:i4>5</vt:i4>
      </vt:variant>
      <vt:variant>
        <vt:lpwstr/>
      </vt:variant>
      <vt:variant>
        <vt:lpwstr>_Toc493246759</vt:lpwstr>
      </vt:variant>
      <vt:variant>
        <vt:i4>2031668</vt:i4>
      </vt:variant>
      <vt:variant>
        <vt:i4>494</vt:i4>
      </vt:variant>
      <vt:variant>
        <vt:i4>0</vt:i4>
      </vt:variant>
      <vt:variant>
        <vt:i4>5</vt:i4>
      </vt:variant>
      <vt:variant>
        <vt:lpwstr/>
      </vt:variant>
      <vt:variant>
        <vt:lpwstr>_Toc493246758</vt:lpwstr>
      </vt:variant>
      <vt:variant>
        <vt:i4>2031668</vt:i4>
      </vt:variant>
      <vt:variant>
        <vt:i4>488</vt:i4>
      </vt:variant>
      <vt:variant>
        <vt:i4>0</vt:i4>
      </vt:variant>
      <vt:variant>
        <vt:i4>5</vt:i4>
      </vt:variant>
      <vt:variant>
        <vt:lpwstr/>
      </vt:variant>
      <vt:variant>
        <vt:lpwstr>_Toc493246757</vt:lpwstr>
      </vt:variant>
      <vt:variant>
        <vt:i4>2031668</vt:i4>
      </vt:variant>
      <vt:variant>
        <vt:i4>482</vt:i4>
      </vt:variant>
      <vt:variant>
        <vt:i4>0</vt:i4>
      </vt:variant>
      <vt:variant>
        <vt:i4>5</vt:i4>
      </vt:variant>
      <vt:variant>
        <vt:lpwstr/>
      </vt:variant>
      <vt:variant>
        <vt:lpwstr>_Toc493246756</vt:lpwstr>
      </vt:variant>
      <vt:variant>
        <vt:i4>2031668</vt:i4>
      </vt:variant>
      <vt:variant>
        <vt:i4>476</vt:i4>
      </vt:variant>
      <vt:variant>
        <vt:i4>0</vt:i4>
      </vt:variant>
      <vt:variant>
        <vt:i4>5</vt:i4>
      </vt:variant>
      <vt:variant>
        <vt:lpwstr/>
      </vt:variant>
      <vt:variant>
        <vt:lpwstr>_Toc493246755</vt:lpwstr>
      </vt:variant>
      <vt:variant>
        <vt:i4>2031668</vt:i4>
      </vt:variant>
      <vt:variant>
        <vt:i4>470</vt:i4>
      </vt:variant>
      <vt:variant>
        <vt:i4>0</vt:i4>
      </vt:variant>
      <vt:variant>
        <vt:i4>5</vt:i4>
      </vt:variant>
      <vt:variant>
        <vt:lpwstr/>
      </vt:variant>
      <vt:variant>
        <vt:lpwstr>_Toc493246754</vt:lpwstr>
      </vt:variant>
      <vt:variant>
        <vt:i4>2031668</vt:i4>
      </vt:variant>
      <vt:variant>
        <vt:i4>464</vt:i4>
      </vt:variant>
      <vt:variant>
        <vt:i4>0</vt:i4>
      </vt:variant>
      <vt:variant>
        <vt:i4>5</vt:i4>
      </vt:variant>
      <vt:variant>
        <vt:lpwstr/>
      </vt:variant>
      <vt:variant>
        <vt:lpwstr>_Toc493246753</vt:lpwstr>
      </vt:variant>
      <vt:variant>
        <vt:i4>2031668</vt:i4>
      </vt:variant>
      <vt:variant>
        <vt:i4>458</vt:i4>
      </vt:variant>
      <vt:variant>
        <vt:i4>0</vt:i4>
      </vt:variant>
      <vt:variant>
        <vt:i4>5</vt:i4>
      </vt:variant>
      <vt:variant>
        <vt:lpwstr/>
      </vt:variant>
      <vt:variant>
        <vt:lpwstr>_Toc493246752</vt:lpwstr>
      </vt:variant>
      <vt:variant>
        <vt:i4>2031668</vt:i4>
      </vt:variant>
      <vt:variant>
        <vt:i4>452</vt:i4>
      </vt:variant>
      <vt:variant>
        <vt:i4>0</vt:i4>
      </vt:variant>
      <vt:variant>
        <vt:i4>5</vt:i4>
      </vt:variant>
      <vt:variant>
        <vt:lpwstr/>
      </vt:variant>
      <vt:variant>
        <vt:lpwstr>_Toc493246751</vt:lpwstr>
      </vt:variant>
      <vt:variant>
        <vt:i4>2031668</vt:i4>
      </vt:variant>
      <vt:variant>
        <vt:i4>446</vt:i4>
      </vt:variant>
      <vt:variant>
        <vt:i4>0</vt:i4>
      </vt:variant>
      <vt:variant>
        <vt:i4>5</vt:i4>
      </vt:variant>
      <vt:variant>
        <vt:lpwstr/>
      </vt:variant>
      <vt:variant>
        <vt:lpwstr>_Toc493246750</vt:lpwstr>
      </vt:variant>
      <vt:variant>
        <vt:i4>1966132</vt:i4>
      </vt:variant>
      <vt:variant>
        <vt:i4>440</vt:i4>
      </vt:variant>
      <vt:variant>
        <vt:i4>0</vt:i4>
      </vt:variant>
      <vt:variant>
        <vt:i4>5</vt:i4>
      </vt:variant>
      <vt:variant>
        <vt:lpwstr/>
      </vt:variant>
      <vt:variant>
        <vt:lpwstr>_Toc493246749</vt:lpwstr>
      </vt:variant>
      <vt:variant>
        <vt:i4>1966132</vt:i4>
      </vt:variant>
      <vt:variant>
        <vt:i4>434</vt:i4>
      </vt:variant>
      <vt:variant>
        <vt:i4>0</vt:i4>
      </vt:variant>
      <vt:variant>
        <vt:i4>5</vt:i4>
      </vt:variant>
      <vt:variant>
        <vt:lpwstr/>
      </vt:variant>
      <vt:variant>
        <vt:lpwstr>_Toc493246748</vt:lpwstr>
      </vt:variant>
      <vt:variant>
        <vt:i4>1966132</vt:i4>
      </vt:variant>
      <vt:variant>
        <vt:i4>428</vt:i4>
      </vt:variant>
      <vt:variant>
        <vt:i4>0</vt:i4>
      </vt:variant>
      <vt:variant>
        <vt:i4>5</vt:i4>
      </vt:variant>
      <vt:variant>
        <vt:lpwstr/>
      </vt:variant>
      <vt:variant>
        <vt:lpwstr>_Toc493246747</vt:lpwstr>
      </vt:variant>
      <vt:variant>
        <vt:i4>1966132</vt:i4>
      </vt:variant>
      <vt:variant>
        <vt:i4>422</vt:i4>
      </vt:variant>
      <vt:variant>
        <vt:i4>0</vt:i4>
      </vt:variant>
      <vt:variant>
        <vt:i4>5</vt:i4>
      </vt:variant>
      <vt:variant>
        <vt:lpwstr/>
      </vt:variant>
      <vt:variant>
        <vt:lpwstr>_Toc493246746</vt:lpwstr>
      </vt:variant>
      <vt:variant>
        <vt:i4>1966132</vt:i4>
      </vt:variant>
      <vt:variant>
        <vt:i4>416</vt:i4>
      </vt:variant>
      <vt:variant>
        <vt:i4>0</vt:i4>
      </vt:variant>
      <vt:variant>
        <vt:i4>5</vt:i4>
      </vt:variant>
      <vt:variant>
        <vt:lpwstr/>
      </vt:variant>
      <vt:variant>
        <vt:lpwstr>_Toc493246745</vt:lpwstr>
      </vt:variant>
      <vt:variant>
        <vt:i4>1966132</vt:i4>
      </vt:variant>
      <vt:variant>
        <vt:i4>410</vt:i4>
      </vt:variant>
      <vt:variant>
        <vt:i4>0</vt:i4>
      </vt:variant>
      <vt:variant>
        <vt:i4>5</vt:i4>
      </vt:variant>
      <vt:variant>
        <vt:lpwstr/>
      </vt:variant>
      <vt:variant>
        <vt:lpwstr>_Toc493246744</vt:lpwstr>
      </vt:variant>
      <vt:variant>
        <vt:i4>1966132</vt:i4>
      </vt:variant>
      <vt:variant>
        <vt:i4>404</vt:i4>
      </vt:variant>
      <vt:variant>
        <vt:i4>0</vt:i4>
      </vt:variant>
      <vt:variant>
        <vt:i4>5</vt:i4>
      </vt:variant>
      <vt:variant>
        <vt:lpwstr/>
      </vt:variant>
      <vt:variant>
        <vt:lpwstr>_Toc493246743</vt:lpwstr>
      </vt:variant>
      <vt:variant>
        <vt:i4>1966132</vt:i4>
      </vt:variant>
      <vt:variant>
        <vt:i4>398</vt:i4>
      </vt:variant>
      <vt:variant>
        <vt:i4>0</vt:i4>
      </vt:variant>
      <vt:variant>
        <vt:i4>5</vt:i4>
      </vt:variant>
      <vt:variant>
        <vt:lpwstr/>
      </vt:variant>
      <vt:variant>
        <vt:lpwstr>_Toc493246742</vt:lpwstr>
      </vt:variant>
      <vt:variant>
        <vt:i4>1966132</vt:i4>
      </vt:variant>
      <vt:variant>
        <vt:i4>392</vt:i4>
      </vt:variant>
      <vt:variant>
        <vt:i4>0</vt:i4>
      </vt:variant>
      <vt:variant>
        <vt:i4>5</vt:i4>
      </vt:variant>
      <vt:variant>
        <vt:lpwstr/>
      </vt:variant>
      <vt:variant>
        <vt:lpwstr>_Toc493246741</vt:lpwstr>
      </vt:variant>
      <vt:variant>
        <vt:i4>1966132</vt:i4>
      </vt:variant>
      <vt:variant>
        <vt:i4>386</vt:i4>
      </vt:variant>
      <vt:variant>
        <vt:i4>0</vt:i4>
      </vt:variant>
      <vt:variant>
        <vt:i4>5</vt:i4>
      </vt:variant>
      <vt:variant>
        <vt:lpwstr/>
      </vt:variant>
      <vt:variant>
        <vt:lpwstr>_Toc493246740</vt:lpwstr>
      </vt:variant>
      <vt:variant>
        <vt:i4>1638452</vt:i4>
      </vt:variant>
      <vt:variant>
        <vt:i4>380</vt:i4>
      </vt:variant>
      <vt:variant>
        <vt:i4>0</vt:i4>
      </vt:variant>
      <vt:variant>
        <vt:i4>5</vt:i4>
      </vt:variant>
      <vt:variant>
        <vt:lpwstr/>
      </vt:variant>
      <vt:variant>
        <vt:lpwstr>_Toc493246739</vt:lpwstr>
      </vt:variant>
      <vt:variant>
        <vt:i4>1638452</vt:i4>
      </vt:variant>
      <vt:variant>
        <vt:i4>374</vt:i4>
      </vt:variant>
      <vt:variant>
        <vt:i4>0</vt:i4>
      </vt:variant>
      <vt:variant>
        <vt:i4>5</vt:i4>
      </vt:variant>
      <vt:variant>
        <vt:lpwstr/>
      </vt:variant>
      <vt:variant>
        <vt:lpwstr>_Toc493246738</vt:lpwstr>
      </vt:variant>
      <vt:variant>
        <vt:i4>1638452</vt:i4>
      </vt:variant>
      <vt:variant>
        <vt:i4>368</vt:i4>
      </vt:variant>
      <vt:variant>
        <vt:i4>0</vt:i4>
      </vt:variant>
      <vt:variant>
        <vt:i4>5</vt:i4>
      </vt:variant>
      <vt:variant>
        <vt:lpwstr/>
      </vt:variant>
      <vt:variant>
        <vt:lpwstr>_Toc493246737</vt:lpwstr>
      </vt:variant>
      <vt:variant>
        <vt:i4>1638452</vt:i4>
      </vt:variant>
      <vt:variant>
        <vt:i4>362</vt:i4>
      </vt:variant>
      <vt:variant>
        <vt:i4>0</vt:i4>
      </vt:variant>
      <vt:variant>
        <vt:i4>5</vt:i4>
      </vt:variant>
      <vt:variant>
        <vt:lpwstr/>
      </vt:variant>
      <vt:variant>
        <vt:lpwstr>_Toc493246736</vt:lpwstr>
      </vt:variant>
      <vt:variant>
        <vt:i4>1638452</vt:i4>
      </vt:variant>
      <vt:variant>
        <vt:i4>356</vt:i4>
      </vt:variant>
      <vt:variant>
        <vt:i4>0</vt:i4>
      </vt:variant>
      <vt:variant>
        <vt:i4>5</vt:i4>
      </vt:variant>
      <vt:variant>
        <vt:lpwstr/>
      </vt:variant>
      <vt:variant>
        <vt:lpwstr>_Toc493246735</vt:lpwstr>
      </vt:variant>
      <vt:variant>
        <vt:i4>1638452</vt:i4>
      </vt:variant>
      <vt:variant>
        <vt:i4>350</vt:i4>
      </vt:variant>
      <vt:variant>
        <vt:i4>0</vt:i4>
      </vt:variant>
      <vt:variant>
        <vt:i4>5</vt:i4>
      </vt:variant>
      <vt:variant>
        <vt:lpwstr/>
      </vt:variant>
      <vt:variant>
        <vt:lpwstr>_Toc493246734</vt:lpwstr>
      </vt:variant>
      <vt:variant>
        <vt:i4>1638452</vt:i4>
      </vt:variant>
      <vt:variant>
        <vt:i4>344</vt:i4>
      </vt:variant>
      <vt:variant>
        <vt:i4>0</vt:i4>
      </vt:variant>
      <vt:variant>
        <vt:i4>5</vt:i4>
      </vt:variant>
      <vt:variant>
        <vt:lpwstr/>
      </vt:variant>
      <vt:variant>
        <vt:lpwstr>_Toc493246733</vt:lpwstr>
      </vt:variant>
      <vt:variant>
        <vt:i4>1638452</vt:i4>
      </vt:variant>
      <vt:variant>
        <vt:i4>338</vt:i4>
      </vt:variant>
      <vt:variant>
        <vt:i4>0</vt:i4>
      </vt:variant>
      <vt:variant>
        <vt:i4>5</vt:i4>
      </vt:variant>
      <vt:variant>
        <vt:lpwstr/>
      </vt:variant>
      <vt:variant>
        <vt:lpwstr>_Toc493246732</vt:lpwstr>
      </vt:variant>
      <vt:variant>
        <vt:i4>1638452</vt:i4>
      </vt:variant>
      <vt:variant>
        <vt:i4>332</vt:i4>
      </vt:variant>
      <vt:variant>
        <vt:i4>0</vt:i4>
      </vt:variant>
      <vt:variant>
        <vt:i4>5</vt:i4>
      </vt:variant>
      <vt:variant>
        <vt:lpwstr/>
      </vt:variant>
      <vt:variant>
        <vt:lpwstr>_Toc493246731</vt:lpwstr>
      </vt:variant>
      <vt:variant>
        <vt:i4>1638452</vt:i4>
      </vt:variant>
      <vt:variant>
        <vt:i4>326</vt:i4>
      </vt:variant>
      <vt:variant>
        <vt:i4>0</vt:i4>
      </vt:variant>
      <vt:variant>
        <vt:i4>5</vt:i4>
      </vt:variant>
      <vt:variant>
        <vt:lpwstr/>
      </vt:variant>
      <vt:variant>
        <vt:lpwstr>_Toc493246730</vt:lpwstr>
      </vt:variant>
      <vt:variant>
        <vt:i4>1572916</vt:i4>
      </vt:variant>
      <vt:variant>
        <vt:i4>320</vt:i4>
      </vt:variant>
      <vt:variant>
        <vt:i4>0</vt:i4>
      </vt:variant>
      <vt:variant>
        <vt:i4>5</vt:i4>
      </vt:variant>
      <vt:variant>
        <vt:lpwstr/>
      </vt:variant>
      <vt:variant>
        <vt:lpwstr>_Toc493246729</vt:lpwstr>
      </vt:variant>
      <vt:variant>
        <vt:i4>1572916</vt:i4>
      </vt:variant>
      <vt:variant>
        <vt:i4>314</vt:i4>
      </vt:variant>
      <vt:variant>
        <vt:i4>0</vt:i4>
      </vt:variant>
      <vt:variant>
        <vt:i4>5</vt:i4>
      </vt:variant>
      <vt:variant>
        <vt:lpwstr/>
      </vt:variant>
      <vt:variant>
        <vt:lpwstr>_Toc493246728</vt:lpwstr>
      </vt:variant>
      <vt:variant>
        <vt:i4>1572916</vt:i4>
      </vt:variant>
      <vt:variant>
        <vt:i4>308</vt:i4>
      </vt:variant>
      <vt:variant>
        <vt:i4>0</vt:i4>
      </vt:variant>
      <vt:variant>
        <vt:i4>5</vt:i4>
      </vt:variant>
      <vt:variant>
        <vt:lpwstr/>
      </vt:variant>
      <vt:variant>
        <vt:lpwstr>_Toc493246727</vt:lpwstr>
      </vt:variant>
      <vt:variant>
        <vt:i4>1572916</vt:i4>
      </vt:variant>
      <vt:variant>
        <vt:i4>302</vt:i4>
      </vt:variant>
      <vt:variant>
        <vt:i4>0</vt:i4>
      </vt:variant>
      <vt:variant>
        <vt:i4>5</vt:i4>
      </vt:variant>
      <vt:variant>
        <vt:lpwstr/>
      </vt:variant>
      <vt:variant>
        <vt:lpwstr>_Toc493246726</vt:lpwstr>
      </vt:variant>
      <vt:variant>
        <vt:i4>1572916</vt:i4>
      </vt:variant>
      <vt:variant>
        <vt:i4>296</vt:i4>
      </vt:variant>
      <vt:variant>
        <vt:i4>0</vt:i4>
      </vt:variant>
      <vt:variant>
        <vt:i4>5</vt:i4>
      </vt:variant>
      <vt:variant>
        <vt:lpwstr/>
      </vt:variant>
      <vt:variant>
        <vt:lpwstr>_Toc493246725</vt:lpwstr>
      </vt:variant>
      <vt:variant>
        <vt:i4>1572916</vt:i4>
      </vt:variant>
      <vt:variant>
        <vt:i4>290</vt:i4>
      </vt:variant>
      <vt:variant>
        <vt:i4>0</vt:i4>
      </vt:variant>
      <vt:variant>
        <vt:i4>5</vt:i4>
      </vt:variant>
      <vt:variant>
        <vt:lpwstr/>
      </vt:variant>
      <vt:variant>
        <vt:lpwstr>_Toc493246724</vt:lpwstr>
      </vt:variant>
      <vt:variant>
        <vt:i4>1572916</vt:i4>
      </vt:variant>
      <vt:variant>
        <vt:i4>284</vt:i4>
      </vt:variant>
      <vt:variant>
        <vt:i4>0</vt:i4>
      </vt:variant>
      <vt:variant>
        <vt:i4>5</vt:i4>
      </vt:variant>
      <vt:variant>
        <vt:lpwstr/>
      </vt:variant>
      <vt:variant>
        <vt:lpwstr>_Toc493246723</vt:lpwstr>
      </vt:variant>
      <vt:variant>
        <vt:i4>1572916</vt:i4>
      </vt:variant>
      <vt:variant>
        <vt:i4>278</vt:i4>
      </vt:variant>
      <vt:variant>
        <vt:i4>0</vt:i4>
      </vt:variant>
      <vt:variant>
        <vt:i4>5</vt:i4>
      </vt:variant>
      <vt:variant>
        <vt:lpwstr/>
      </vt:variant>
      <vt:variant>
        <vt:lpwstr>_Toc493246722</vt:lpwstr>
      </vt:variant>
      <vt:variant>
        <vt:i4>1572916</vt:i4>
      </vt:variant>
      <vt:variant>
        <vt:i4>272</vt:i4>
      </vt:variant>
      <vt:variant>
        <vt:i4>0</vt:i4>
      </vt:variant>
      <vt:variant>
        <vt:i4>5</vt:i4>
      </vt:variant>
      <vt:variant>
        <vt:lpwstr/>
      </vt:variant>
      <vt:variant>
        <vt:lpwstr>_Toc493246721</vt:lpwstr>
      </vt:variant>
      <vt:variant>
        <vt:i4>1572916</vt:i4>
      </vt:variant>
      <vt:variant>
        <vt:i4>266</vt:i4>
      </vt:variant>
      <vt:variant>
        <vt:i4>0</vt:i4>
      </vt:variant>
      <vt:variant>
        <vt:i4>5</vt:i4>
      </vt:variant>
      <vt:variant>
        <vt:lpwstr/>
      </vt:variant>
      <vt:variant>
        <vt:lpwstr>_Toc493246720</vt:lpwstr>
      </vt:variant>
      <vt:variant>
        <vt:i4>1769524</vt:i4>
      </vt:variant>
      <vt:variant>
        <vt:i4>260</vt:i4>
      </vt:variant>
      <vt:variant>
        <vt:i4>0</vt:i4>
      </vt:variant>
      <vt:variant>
        <vt:i4>5</vt:i4>
      </vt:variant>
      <vt:variant>
        <vt:lpwstr/>
      </vt:variant>
      <vt:variant>
        <vt:lpwstr>_Toc493246719</vt:lpwstr>
      </vt:variant>
      <vt:variant>
        <vt:i4>1769524</vt:i4>
      </vt:variant>
      <vt:variant>
        <vt:i4>254</vt:i4>
      </vt:variant>
      <vt:variant>
        <vt:i4>0</vt:i4>
      </vt:variant>
      <vt:variant>
        <vt:i4>5</vt:i4>
      </vt:variant>
      <vt:variant>
        <vt:lpwstr/>
      </vt:variant>
      <vt:variant>
        <vt:lpwstr>_Toc493246718</vt:lpwstr>
      </vt:variant>
      <vt:variant>
        <vt:i4>1769524</vt:i4>
      </vt:variant>
      <vt:variant>
        <vt:i4>248</vt:i4>
      </vt:variant>
      <vt:variant>
        <vt:i4>0</vt:i4>
      </vt:variant>
      <vt:variant>
        <vt:i4>5</vt:i4>
      </vt:variant>
      <vt:variant>
        <vt:lpwstr/>
      </vt:variant>
      <vt:variant>
        <vt:lpwstr>_Toc493246717</vt:lpwstr>
      </vt:variant>
      <vt:variant>
        <vt:i4>1769524</vt:i4>
      </vt:variant>
      <vt:variant>
        <vt:i4>242</vt:i4>
      </vt:variant>
      <vt:variant>
        <vt:i4>0</vt:i4>
      </vt:variant>
      <vt:variant>
        <vt:i4>5</vt:i4>
      </vt:variant>
      <vt:variant>
        <vt:lpwstr/>
      </vt:variant>
      <vt:variant>
        <vt:lpwstr>_Toc493246716</vt:lpwstr>
      </vt:variant>
      <vt:variant>
        <vt:i4>1769524</vt:i4>
      </vt:variant>
      <vt:variant>
        <vt:i4>236</vt:i4>
      </vt:variant>
      <vt:variant>
        <vt:i4>0</vt:i4>
      </vt:variant>
      <vt:variant>
        <vt:i4>5</vt:i4>
      </vt:variant>
      <vt:variant>
        <vt:lpwstr/>
      </vt:variant>
      <vt:variant>
        <vt:lpwstr>_Toc493246715</vt:lpwstr>
      </vt:variant>
      <vt:variant>
        <vt:i4>1769524</vt:i4>
      </vt:variant>
      <vt:variant>
        <vt:i4>230</vt:i4>
      </vt:variant>
      <vt:variant>
        <vt:i4>0</vt:i4>
      </vt:variant>
      <vt:variant>
        <vt:i4>5</vt:i4>
      </vt:variant>
      <vt:variant>
        <vt:lpwstr/>
      </vt:variant>
      <vt:variant>
        <vt:lpwstr>_Toc493246714</vt:lpwstr>
      </vt:variant>
      <vt:variant>
        <vt:i4>1769524</vt:i4>
      </vt:variant>
      <vt:variant>
        <vt:i4>224</vt:i4>
      </vt:variant>
      <vt:variant>
        <vt:i4>0</vt:i4>
      </vt:variant>
      <vt:variant>
        <vt:i4>5</vt:i4>
      </vt:variant>
      <vt:variant>
        <vt:lpwstr/>
      </vt:variant>
      <vt:variant>
        <vt:lpwstr>_Toc493246713</vt:lpwstr>
      </vt:variant>
      <vt:variant>
        <vt:i4>1769524</vt:i4>
      </vt:variant>
      <vt:variant>
        <vt:i4>218</vt:i4>
      </vt:variant>
      <vt:variant>
        <vt:i4>0</vt:i4>
      </vt:variant>
      <vt:variant>
        <vt:i4>5</vt:i4>
      </vt:variant>
      <vt:variant>
        <vt:lpwstr/>
      </vt:variant>
      <vt:variant>
        <vt:lpwstr>_Toc493246712</vt:lpwstr>
      </vt:variant>
      <vt:variant>
        <vt:i4>1769524</vt:i4>
      </vt:variant>
      <vt:variant>
        <vt:i4>212</vt:i4>
      </vt:variant>
      <vt:variant>
        <vt:i4>0</vt:i4>
      </vt:variant>
      <vt:variant>
        <vt:i4>5</vt:i4>
      </vt:variant>
      <vt:variant>
        <vt:lpwstr/>
      </vt:variant>
      <vt:variant>
        <vt:lpwstr>_Toc493246711</vt:lpwstr>
      </vt:variant>
      <vt:variant>
        <vt:i4>1769524</vt:i4>
      </vt:variant>
      <vt:variant>
        <vt:i4>206</vt:i4>
      </vt:variant>
      <vt:variant>
        <vt:i4>0</vt:i4>
      </vt:variant>
      <vt:variant>
        <vt:i4>5</vt:i4>
      </vt:variant>
      <vt:variant>
        <vt:lpwstr/>
      </vt:variant>
      <vt:variant>
        <vt:lpwstr>_Toc493246710</vt:lpwstr>
      </vt:variant>
      <vt:variant>
        <vt:i4>1703988</vt:i4>
      </vt:variant>
      <vt:variant>
        <vt:i4>200</vt:i4>
      </vt:variant>
      <vt:variant>
        <vt:i4>0</vt:i4>
      </vt:variant>
      <vt:variant>
        <vt:i4>5</vt:i4>
      </vt:variant>
      <vt:variant>
        <vt:lpwstr/>
      </vt:variant>
      <vt:variant>
        <vt:lpwstr>_Toc493246709</vt:lpwstr>
      </vt:variant>
      <vt:variant>
        <vt:i4>1703988</vt:i4>
      </vt:variant>
      <vt:variant>
        <vt:i4>194</vt:i4>
      </vt:variant>
      <vt:variant>
        <vt:i4>0</vt:i4>
      </vt:variant>
      <vt:variant>
        <vt:i4>5</vt:i4>
      </vt:variant>
      <vt:variant>
        <vt:lpwstr/>
      </vt:variant>
      <vt:variant>
        <vt:lpwstr>_Toc493246708</vt:lpwstr>
      </vt:variant>
      <vt:variant>
        <vt:i4>1703988</vt:i4>
      </vt:variant>
      <vt:variant>
        <vt:i4>188</vt:i4>
      </vt:variant>
      <vt:variant>
        <vt:i4>0</vt:i4>
      </vt:variant>
      <vt:variant>
        <vt:i4>5</vt:i4>
      </vt:variant>
      <vt:variant>
        <vt:lpwstr/>
      </vt:variant>
      <vt:variant>
        <vt:lpwstr>_Toc493246707</vt:lpwstr>
      </vt:variant>
      <vt:variant>
        <vt:i4>1703988</vt:i4>
      </vt:variant>
      <vt:variant>
        <vt:i4>182</vt:i4>
      </vt:variant>
      <vt:variant>
        <vt:i4>0</vt:i4>
      </vt:variant>
      <vt:variant>
        <vt:i4>5</vt:i4>
      </vt:variant>
      <vt:variant>
        <vt:lpwstr/>
      </vt:variant>
      <vt:variant>
        <vt:lpwstr>_Toc493246706</vt:lpwstr>
      </vt:variant>
      <vt:variant>
        <vt:i4>1703988</vt:i4>
      </vt:variant>
      <vt:variant>
        <vt:i4>176</vt:i4>
      </vt:variant>
      <vt:variant>
        <vt:i4>0</vt:i4>
      </vt:variant>
      <vt:variant>
        <vt:i4>5</vt:i4>
      </vt:variant>
      <vt:variant>
        <vt:lpwstr/>
      </vt:variant>
      <vt:variant>
        <vt:lpwstr>_Toc493246705</vt:lpwstr>
      </vt:variant>
      <vt:variant>
        <vt:i4>1703988</vt:i4>
      </vt:variant>
      <vt:variant>
        <vt:i4>170</vt:i4>
      </vt:variant>
      <vt:variant>
        <vt:i4>0</vt:i4>
      </vt:variant>
      <vt:variant>
        <vt:i4>5</vt:i4>
      </vt:variant>
      <vt:variant>
        <vt:lpwstr/>
      </vt:variant>
      <vt:variant>
        <vt:lpwstr>_Toc493246704</vt:lpwstr>
      </vt:variant>
      <vt:variant>
        <vt:i4>1703988</vt:i4>
      </vt:variant>
      <vt:variant>
        <vt:i4>164</vt:i4>
      </vt:variant>
      <vt:variant>
        <vt:i4>0</vt:i4>
      </vt:variant>
      <vt:variant>
        <vt:i4>5</vt:i4>
      </vt:variant>
      <vt:variant>
        <vt:lpwstr/>
      </vt:variant>
      <vt:variant>
        <vt:lpwstr>_Toc493246703</vt:lpwstr>
      </vt:variant>
      <vt:variant>
        <vt:i4>1703988</vt:i4>
      </vt:variant>
      <vt:variant>
        <vt:i4>158</vt:i4>
      </vt:variant>
      <vt:variant>
        <vt:i4>0</vt:i4>
      </vt:variant>
      <vt:variant>
        <vt:i4>5</vt:i4>
      </vt:variant>
      <vt:variant>
        <vt:lpwstr/>
      </vt:variant>
      <vt:variant>
        <vt:lpwstr>_Toc493246702</vt:lpwstr>
      </vt:variant>
      <vt:variant>
        <vt:i4>1703988</vt:i4>
      </vt:variant>
      <vt:variant>
        <vt:i4>152</vt:i4>
      </vt:variant>
      <vt:variant>
        <vt:i4>0</vt:i4>
      </vt:variant>
      <vt:variant>
        <vt:i4>5</vt:i4>
      </vt:variant>
      <vt:variant>
        <vt:lpwstr/>
      </vt:variant>
      <vt:variant>
        <vt:lpwstr>_Toc493246701</vt:lpwstr>
      </vt:variant>
      <vt:variant>
        <vt:i4>1703988</vt:i4>
      </vt:variant>
      <vt:variant>
        <vt:i4>146</vt:i4>
      </vt:variant>
      <vt:variant>
        <vt:i4>0</vt:i4>
      </vt:variant>
      <vt:variant>
        <vt:i4>5</vt:i4>
      </vt:variant>
      <vt:variant>
        <vt:lpwstr/>
      </vt:variant>
      <vt:variant>
        <vt:lpwstr>_Toc493246700</vt:lpwstr>
      </vt:variant>
      <vt:variant>
        <vt:i4>1245237</vt:i4>
      </vt:variant>
      <vt:variant>
        <vt:i4>140</vt:i4>
      </vt:variant>
      <vt:variant>
        <vt:i4>0</vt:i4>
      </vt:variant>
      <vt:variant>
        <vt:i4>5</vt:i4>
      </vt:variant>
      <vt:variant>
        <vt:lpwstr/>
      </vt:variant>
      <vt:variant>
        <vt:lpwstr>_Toc493246699</vt:lpwstr>
      </vt:variant>
      <vt:variant>
        <vt:i4>1245237</vt:i4>
      </vt:variant>
      <vt:variant>
        <vt:i4>134</vt:i4>
      </vt:variant>
      <vt:variant>
        <vt:i4>0</vt:i4>
      </vt:variant>
      <vt:variant>
        <vt:i4>5</vt:i4>
      </vt:variant>
      <vt:variant>
        <vt:lpwstr/>
      </vt:variant>
      <vt:variant>
        <vt:lpwstr>_Toc493246698</vt:lpwstr>
      </vt:variant>
      <vt:variant>
        <vt:i4>1245237</vt:i4>
      </vt:variant>
      <vt:variant>
        <vt:i4>128</vt:i4>
      </vt:variant>
      <vt:variant>
        <vt:i4>0</vt:i4>
      </vt:variant>
      <vt:variant>
        <vt:i4>5</vt:i4>
      </vt:variant>
      <vt:variant>
        <vt:lpwstr/>
      </vt:variant>
      <vt:variant>
        <vt:lpwstr>_Toc493246697</vt:lpwstr>
      </vt:variant>
      <vt:variant>
        <vt:i4>1245237</vt:i4>
      </vt:variant>
      <vt:variant>
        <vt:i4>122</vt:i4>
      </vt:variant>
      <vt:variant>
        <vt:i4>0</vt:i4>
      </vt:variant>
      <vt:variant>
        <vt:i4>5</vt:i4>
      </vt:variant>
      <vt:variant>
        <vt:lpwstr/>
      </vt:variant>
      <vt:variant>
        <vt:lpwstr>_Toc493246696</vt:lpwstr>
      </vt:variant>
      <vt:variant>
        <vt:i4>1245237</vt:i4>
      </vt:variant>
      <vt:variant>
        <vt:i4>116</vt:i4>
      </vt:variant>
      <vt:variant>
        <vt:i4>0</vt:i4>
      </vt:variant>
      <vt:variant>
        <vt:i4>5</vt:i4>
      </vt:variant>
      <vt:variant>
        <vt:lpwstr/>
      </vt:variant>
      <vt:variant>
        <vt:lpwstr>_Toc493246695</vt:lpwstr>
      </vt:variant>
      <vt:variant>
        <vt:i4>1245237</vt:i4>
      </vt:variant>
      <vt:variant>
        <vt:i4>110</vt:i4>
      </vt:variant>
      <vt:variant>
        <vt:i4>0</vt:i4>
      </vt:variant>
      <vt:variant>
        <vt:i4>5</vt:i4>
      </vt:variant>
      <vt:variant>
        <vt:lpwstr/>
      </vt:variant>
      <vt:variant>
        <vt:lpwstr>_Toc493246694</vt:lpwstr>
      </vt:variant>
      <vt:variant>
        <vt:i4>1245237</vt:i4>
      </vt:variant>
      <vt:variant>
        <vt:i4>104</vt:i4>
      </vt:variant>
      <vt:variant>
        <vt:i4>0</vt:i4>
      </vt:variant>
      <vt:variant>
        <vt:i4>5</vt:i4>
      </vt:variant>
      <vt:variant>
        <vt:lpwstr/>
      </vt:variant>
      <vt:variant>
        <vt:lpwstr>_Toc493246693</vt:lpwstr>
      </vt:variant>
      <vt:variant>
        <vt:i4>1245237</vt:i4>
      </vt:variant>
      <vt:variant>
        <vt:i4>98</vt:i4>
      </vt:variant>
      <vt:variant>
        <vt:i4>0</vt:i4>
      </vt:variant>
      <vt:variant>
        <vt:i4>5</vt:i4>
      </vt:variant>
      <vt:variant>
        <vt:lpwstr/>
      </vt:variant>
      <vt:variant>
        <vt:lpwstr>_Toc493246692</vt:lpwstr>
      </vt:variant>
      <vt:variant>
        <vt:i4>1245237</vt:i4>
      </vt:variant>
      <vt:variant>
        <vt:i4>92</vt:i4>
      </vt:variant>
      <vt:variant>
        <vt:i4>0</vt:i4>
      </vt:variant>
      <vt:variant>
        <vt:i4>5</vt:i4>
      </vt:variant>
      <vt:variant>
        <vt:lpwstr/>
      </vt:variant>
      <vt:variant>
        <vt:lpwstr>_Toc493246691</vt:lpwstr>
      </vt:variant>
      <vt:variant>
        <vt:i4>1245237</vt:i4>
      </vt:variant>
      <vt:variant>
        <vt:i4>86</vt:i4>
      </vt:variant>
      <vt:variant>
        <vt:i4>0</vt:i4>
      </vt:variant>
      <vt:variant>
        <vt:i4>5</vt:i4>
      </vt:variant>
      <vt:variant>
        <vt:lpwstr/>
      </vt:variant>
      <vt:variant>
        <vt:lpwstr>_Toc493246690</vt:lpwstr>
      </vt:variant>
      <vt:variant>
        <vt:i4>1179701</vt:i4>
      </vt:variant>
      <vt:variant>
        <vt:i4>80</vt:i4>
      </vt:variant>
      <vt:variant>
        <vt:i4>0</vt:i4>
      </vt:variant>
      <vt:variant>
        <vt:i4>5</vt:i4>
      </vt:variant>
      <vt:variant>
        <vt:lpwstr/>
      </vt:variant>
      <vt:variant>
        <vt:lpwstr>_Toc493246689</vt:lpwstr>
      </vt:variant>
      <vt:variant>
        <vt:i4>1179701</vt:i4>
      </vt:variant>
      <vt:variant>
        <vt:i4>74</vt:i4>
      </vt:variant>
      <vt:variant>
        <vt:i4>0</vt:i4>
      </vt:variant>
      <vt:variant>
        <vt:i4>5</vt:i4>
      </vt:variant>
      <vt:variant>
        <vt:lpwstr/>
      </vt:variant>
      <vt:variant>
        <vt:lpwstr>_Toc493246688</vt:lpwstr>
      </vt:variant>
      <vt:variant>
        <vt:i4>1179701</vt:i4>
      </vt:variant>
      <vt:variant>
        <vt:i4>68</vt:i4>
      </vt:variant>
      <vt:variant>
        <vt:i4>0</vt:i4>
      </vt:variant>
      <vt:variant>
        <vt:i4>5</vt:i4>
      </vt:variant>
      <vt:variant>
        <vt:lpwstr/>
      </vt:variant>
      <vt:variant>
        <vt:lpwstr>_Toc493246687</vt:lpwstr>
      </vt:variant>
      <vt:variant>
        <vt:i4>1179701</vt:i4>
      </vt:variant>
      <vt:variant>
        <vt:i4>62</vt:i4>
      </vt:variant>
      <vt:variant>
        <vt:i4>0</vt:i4>
      </vt:variant>
      <vt:variant>
        <vt:i4>5</vt:i4>
      </vt:variant>
      <vt:variant>
        <vt:lpwstr/>
      </vt:variant>
      <vt:variant>
        <vt:lpwstr>_Toc493246686</vt:lpwstr>
      </vt:variant>
      <vt:variant>
        <vt:i4>1179701</vt:i4>
      </vt:variant>
      <vt:variant>
        <vt:i4>56</vt:i4>
      </vt:variant>
      <vt:variant>
        <vt:i4>0</vt:i4>
      </vt:variant>
      <vt:variant>
        <vt:i4>5</vt:i4>
      </vt:variant>
      <vt:variant>
        <vt:lpwstr/>
      </vt:variant>
      <vt:variant>
        <vt:lpwstr>_Toc493246685</vt:lpwstr>
      </vt:variant>
      <vt:variant>
        <vt:i4>1179701</vt:i4>
      </vt:variant>
      <vt:variant>
        <vt:i4>50</vt:i4>
      </vt:variant>
      <vt:variant>
        <vt:i4>0</vt:i4>
      </vt:variant>
      <vt:variant>
        <vt:i4>5</vt:i4>
      </vt:variant>
      <vt:variant>
        <vt:lpwstr/>
      </vt:variant>
      <vt:variant>
        <vt:lpwstr>_Toc493246684</vt:lpwstr>
      </vt:variant>
      <vt:variant>
        <vt:i4>1179701</vt:i4>
      </vt:variant>
      <vt:variant>
        <vt:i4>44</vt:i4>
      </vt:variant>
      <vt:variant>
        <vt:i4>0</vt:i4>
      </vt:variant>
      <vt:variant>
        <vt:i4>5</vt:i4>
      </vt:variant>
      <vt:variant>
        <vt:lpwstr/>
      </vt:variant>
      <vt:variant>
        <vt:lpwstr>_Toc493246683</vt:lpwstr>
      </vt:variant>
      <vt:variant>
        <vt:i4>1179701</vt:i4>
      </vt:variant>
      <vt:variant>
        <vt:i4>38</vt:i4>
      </vt:variant>
      <vt:variant>
        <vt:i4>0</vt:i4>
      </vt:variant>
      <vt:variant>
        <vt:i4>5</vt:i4>
      </vt:variant>
      <vt:variant>
        <vt:lpwstr/>
      </vt:variant>
      <vt:variant>
        <vt:lpwstr>_Toc493246682</vt:lpwstr>
      </vt:variant>
      <vt:variant>
        <vt:i4>1179701</vt:i4>
      </vt:variant>
      <vt:variant>
        <vt:i4>32</vt:i4>
      </vt:variant>
      <vt:variant>
        <vt:i4>0</vt:i4>
      </vt:variant>
      <vt:variant>
        <vt:i4>5</vt:i4>
      </vt:variant>
      <vt:variant>
        <vt:lpwstr/>
      </vt:variant>
      <vt:variant>
        <vt:lpwstr>_Toc493246681</vt:lpwstr>
      </vt:variant>
      <vt:variant>
        <vt:i4>1179701</vt:i4>
      </vt:variant>
      <vt:variant>
        <vt:i4>26</vt:i4>
      </vt:variant>
      <vt:variant>
        <vt:i4>0</vt:i4>
      </vt:variant>
      <vt:variant>
        <vt:i4>5</vt:i4>
      </vt:variant>
      <vt:variant>
        <vt:lpwstr/>
      </vt:variant>
      <vt:variant>
        <vt:lpwstr>_Toc493246680</vt:lpwstr>
      </vt:variant>
      <vt:variant>
        <vt:i4>1900597</vt:i4>
      </vt:variant>
      <vt:variant>
        <vt:i4>20</vt:i4>
      </vt:variant>
      <vt:variant>
        <vt:i4>0</vt:i4>
      </vt:variant>
      <vt:variant>
        <vt:i4>5</vt:i4>
      </vt:variant>
      <vt:variant>
        <vt:lpwstr/>
      </vt:variant>
      <vt:variant>
        <vt:lpwstr>_Toc493246679</vt:lpwstr>
      </vt:variant>
      <vt:variant>
        <vt:i4>1900597</vt:i4>
      </vt:variant>
      <vt:variant>
        <vt:i4>14</vt:i4>
      </vt:variant>
      <vt:variant>
        <vt:i4>0</vt:i4>
      </vt:variant>
      <vt:variant>
        <vt:i4>5</vt:i4>
      </vt:variant>
      <vt:variant>
        <vt:lpwstr/>
      </vt:variant>
      <vt:variant>
        <vt:lpwstr>_Toc493246678</vt:lpwstr>
      </vt:variant>
      <vt:variant>
        <vt:i4>1900597</vt:i4>
      </vt:variant>
      <vt:variant>
        <vt:i4>8</vt:i4>
      </vt:variant>
      <vt:variant>
        <vt:i4>0</vt:i4>
      </vt:variant>
      <vt:variant>
        <vt:i4>5</vt:i4>
      </vt:variant>
      <vt:variant>
        <vt:lpwstr/>
      </vt:variant>
      <vt:variant>
        <vt:lpwstr>_Toc493246677</vt:lpwstr>
      </vt:variant>
      <vt:variant>
        <vt:i4>1900597</vt:i4>
      </vt:variant>
      <vt:variant>
        <vt:i4>2</vt:i4>
      </vt:variant>
      <vt:variant>
        <vt:i4>0</vt:i4>
      </vt:variant>
      <vt:variant>
        <vt:i4>5</vt:i4>
      </vt:variant>
      <vt:variant>
        <vt:lpwstr/>
      </vt:variant>
      <vt:variant>
        <vt:lpwstr>_Toc493246676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Programme type V7</dc:title>
  <dc:subject/>
  <dc:creator>FOUCHER Rémi IMI</dc:creator>
  <cp:keywords/>
  <dc:description/>
  <cp:lastModifiedBy>ROBERT Ludovic INGE CIVI DEFE</cp:lastModifiedBy>
  <cp:revision>5</cp:revision>
  <cp:lastPrinted>2018-08-21T11:06:00Z</cp:lastPrinted>
  <dcterms:created xsi:type="dcterms:W3CDTF">2024-06-06T11:54:00Z</dcterms:created>
  <dcterms:modified xsi:type="dcterms:W3CDTF">2024-08-20T07:55:00Z</dcterms:modified>
</cp:coreProperties>
</file>